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C4" w:rsidRPr="00CF1CC4" w:rsidRDefault="00761023" w:rsidP="00CF1CC4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>
            <wp:extent cx="56070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F75">
        <w:rPr>
          <w:b/>
          <w:bCs/>
          <w:sz w:val="16"/>
          <w:szCs w:val="16"/>
        </w:rPr>
        <w:t xml:space="preserve">                        </w:t>
      </w:r>
    </w:p>
    <w:p w:rsidR="00CF1CC4" w:rsidRPr="00CF1CC4" w:rsidRDefault="00CF1CC4" w:rsidP="00CF1CC4">
      <w:pPr>
        <w:jc w:val="center"/>
        <w:rPr>
          <w:sz w:val="48"/>
          <w:szCs w:val="48"/>
        </w:rPr>
      </w:pPr>
      <w:r w:rsidRPr="00CF1CC4">
        <w:rPr>
          <w:b/>
        </w:rPr>
        <w:t>СОВЕТ ДЕПУТАТОВ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МУНИЦИПАЛЬНОГО ОБРАЗОВАНИЯ СЕЛЬСКОЕ ПОСЕЛЕНИЕ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«О Й М У Р С К О Е»</w:t>
      </w:r>
    </w:p>
    <w:p w:rsidR="00CF1CC4" w:rsidRPr="00CF1CC4" w:rsidRDefault="00CF1CC4" w:rsidP="00CF1CC4">
      <w:pPr>
        <w:jc w:val="center"/>
        <w:rPr>
          <w:b/>
        </w:rPr>
      </w:pPr>
      <w:r w:rsidRPr="00CF1CC4">
        <w:rPr>
          <w:b/>
        </w:rPr>
        <w:t>КАБАНСКОГО РАЙОНА РЕСПУБЛИКИ БУРЯТИЯ</w:t>
      </w:r>
    </w:p>
    <w:p w:rsidR="00CF1CC4" w:rsidRPr="00CF1CC4" w:rsidRDefault="00CF1CC4" w:rsidP="004320E2">
      <w:pPr>
        <w:rPr>
          <w:rFonts w:ascii="Arial" w:hAnsi="Arial" w:cs="Arial"/>
          <w:b/>
          <w:sz w:val="24"/>
          <w:szCs w:val="24"/>
        </w:rPr>
      </w:pPr>
      <w:r w:rsidRPr="00CF1CC4">
        <w:rPr>
          <w:rFonts w:ascii="Arial" w:hAnsi="Arial" w:cs="Arial"/>
          <w:b/>
          <w:sz w:val="24"/>
          <w:szCs w:val="24"/>
        </w:rPr>
        <w:t>____________________</w:t>
      </w:r>
      <w:r w:rsidR="004320E2">
        <w:rPr>
          <w:rFonts w:ascii="Arial" w:hAnsi="Arial" w:cs="Arial"/>
          <w:b/>
          <w:sz w:val="24"/>
          <w:szCs w:val="24"/>
        </w:rPr>
        <w:t>_____</w:t>
      </w:r>
      <w:r w:rsidRPr="00CF1CC4">
        <w:rPr>
          <w:rFonts w:ascii="Arial" w:hAnsi="Arial" w:cs="Arial"/>
          <w:b/>
          <w:sz w:val="24"/>
          <w:szCs w:val="24"/>
        </w:rPr>
        <w:t>_____________________________________________</w:t>
      </w:r>
    </w:p>
    <w:p w:rsidR="00CF1CC4" w:rsidRPr="00CF1CC4" w:rsidRDefault="00FB5E35" w:rsidP="004320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c</w:t>
      </w:r>
      <w:r w:rsidRPr="00F77F75">
        <w:rPr>
          <w:b/>
          <w:sz w:val="24"/>
          <w:szCs w:val="24"/>
        </w:rPr>
        <w:t xml:space="preserve"> </w:t>
      </w:r>
      <w:r w:rsidR="00CF1CC4" w:rsidRPr="00CF1CC4">
        <w:rPr>
          <w:b/>
          <w:sz w:val="24"/>
          <w:szCs w:val="24"/>
        </w:rPr>
        <w:t xml:space="preserve">.Оймур                          </w:t>
      </w:r>
      <w:r w:rsidRPr="00F77F75">
        <w:rPr>
          <w:b/>
          <w:sz w:val="24"/>
          <w:szCs w:val="24"/>
        </w:rPr>
        <w:t xml:space="preserve">                    </w:t>
      </w:r>
      <w:r w:rsidR="00CF1CC4" w:rsidRPr="00CF1CC4">
        <w:rPr>
          <w:b/>
          <w:sz w:val="24"/>
          <w:szCs w:val="24"/>
        </w:rPr>
        <w:t xml:space="preserve">  «</w:t>
      </w:r>
      <w:r w:rsidR="00761023">
        <w:rPr>
          <w:b/>
          <w:sz w:val="24"/>
          <w:szCs w:val="24"/>
        </w:rPr>
        <w:t>11</w:t>
      </w:r>
      <w:r w:rsidR="00CF1CC4" w:rsidRPr="00CF1CC4">
        <w:rPr>
          <w:b/>
          <w:sz w:val="24"/>
          <w:szCs w:val="24"/>
        </w:rPr>
        <w:t xml:space="preserve">»  </w:t>
      </w:r>
      <w:r w:rsidR="00F77F75">
        <w:rPr>
          <w:b/>
          <w:sz w:val="24"/>
          <w:szCs w:val="24"/>
        </w:rPr>
        <w:t>апре</w:t>
      </w:r>
      <w:r w:rsidR="00C10F1D">
        <w:rPr>
          <w:b/>
          <w:sz w:val="24"/>
          <w:szCs w:val="24"/>
        </w:rPr>
        <w:t xml:space="preserve">ля </w:t>
      </w:r>
      <w:r w:rsidR="00CF1CC4" w:rsidRPr="00CF1CC4">
        <w:rPr>
          <w:b/>
          <w:sz w:val="24"/>
          <w:szCs w:val="24"/>
        </w:rPr>
        <w:t xml:space="preserve"> 20</w:t>
      </w:r>
      <w:r w:rsidR="00F77F75">
        <w:rPr>
          <w:b/>
          <w:sz w:val="24"/>
          <w:szCs w:val="24"/>
        </w:rPr>
        <w:t>25</w:t>
      </w:r>
      <w:r w:rsidRPr="00F77F75">
        <w:rPr>
          <w:b/>
          <w:sz w:val="24"/>
          <w:szCs w:val="24"/>
        </w:rPr>
        <w:t xml:space="preserve"> </w:t>
      </w:r>
      <w:r w:rsidR="00CF1CC4" w:rsidRPr="00CF1CC4">
        <w:rPr>
          <w:b/>
          <w:sz w:val="24"/>
          <w:szCs w:val="24"/>
        </w:rPr>
        <w:t>г.                              №</w:t>
      </w:r>
      <w:r w:rsidR="00761023">
        <w:rPr>
          <w:b/>
          <w:sz w:val="24"/>
          <w:szCs w:val="24"/>
        </w:rPr>
        <w:t>41</w:t>
      </w:r>
    </w:p>
    <w:p w:rsidR="00E13B14" w:rsidRDefault="00E13B14" w:rsidP="00F77F75">
      <w:pPr>
        <w:rPr>
          <w:b/>
          <w:spacing w:val="40"/>
          <w:sz w:val="32"/>
          <w:szCs w:val="32"/>
        </w:rPr>
      </w:pPr>
    </w:p>
    <w:p w:rsidR="007B601D" w:rsidRPr="00CF1CC4" w:rsidRDefault="00E13B14" w:rsidP="00CF1CC4">
      <w:pPr>
        <w:jc w:val="center"/>
        <w:rPr>
          <w:b/>
          <w:spacing w:val="40"/>
          <w:szCs w:val="36"/>
        </w:rPr>
      </w:pPr>
      <w:r w:rsidRPr="00CF1CC4">
        <w:rPr>
          <w:b/>
          <w:spacing w:val="40"/>
          <w:szCs w:val="36"/>
        </w:rPr>
        <w:t>Р Е Ш Е Н И Е</w:t>
      </w:r>
    </w:p>
    <w:p w:rsidR="00F77F75" w:rsidRPr="00F77F75" w:rsidRDefault="00F77F75" w:rsidP="00F77F75">
      <w:pPr>
        <w:rPr>
          <w:b/>
          <w:kern w:val="1"/>
          <w:sz w:val="24"/>
          <w:szCs w:val="24"/>
        </w:rPr>
      </w:pPr>
    </w:p>
    <w:p w:rsidR="00F77F75" w:rsidRPr="00F77F75" w:rsidRDefault="00F77F75" w:rsidP="00F77F75">
      <w:pPr>
        <w:rPr>
          <w:b/>
          <w:kern w:val="1"/>
          <w:sz w:val="24"/>
          <w:szCs w:val="24"/>
        </w:rPr>
      </w:pPr>
      <w:r w:rsidRPr="00F77F75">
        <w:rPr>
          <w:b/>
          <w:kern w:val="1"/>
          <w:sz w:val="24"/>
          <w:szCs w:val="24"/>
        </w:rPr>
        <w:t>О передаче муниципального имущества</w:t>
      </w:r>
    </w:p>
    <w:p w:rsidR="00F77F75" w:rsidRPr="00F77F75" w:rsidRDefault="00F77F75" w:rsidP="00F77F75">
      <w:pPr>
        <w:rPr>
          <w:b/>
          <w:kern w:val="1"/>
          <w:sz w:val="24"/>
          <w:szCs w:val="24"/>
        </w:rPr>
      </w:pPr>
      <w:r w:rsidRPr="00F77F75">
        <w:rPr>
          <w:b/>
          <w:kern w:val="1"/>
          <w:sz w:val="24"/>
          <w:szCs w:val="24"/>
        </w:rPr>
        <w:t xml:space="preserve">МО СП «Оймурское» в собственность </w:t>
      </w:r>
    </w:p>
    <w:p w:rsidR="00F77F75" w:rsidRPr="00F77F75" w:rsidRDefault="00F77F75" w:rsidP="00F77F75">
      <w:pPr>
        <w:rPr>
          <w:b/>
          <w:kern w:val="1"/>
          <w:sz w:val="24"/>
          <w:szCs w:val="24"/>
        </w:rPr>
      </w:pPr>
      <w:r w:rsidRPr="00F77F75">
        <w:rPr>
          <w:b/>
          <w:kern w:val="1"/>
          <w:sz w:val="24"/>
          <w:szCs w:val="24"/>
        </w:rPr>
        <w:t>МО «Кабанский район»</w:t>
      </w:r>
    </w:p>
    <w:p w:rsidR="00F77F75" w:rsidRPr="00F77F75" w:rsidRDefault="00F77F75" w:rsidP="00F77F75">
      <w:pPr>
        <w:rPr>
          <w:sz w:val="24"/>
          <w:szCs w:val="24"/>
        </w:rPr>
      </w:pPr>
    </w:p>
    <w:p w:rsidR="00F77F75" w:rsidRPr="00F77F75" w:rsidRDefault="00F77F75" w:rsidP="00F77F75">
      <w:pPr>
        <w:autoSpaceDE w:val="0"/>
        <w:jc w:val="both"/>
        <w:rPr>
          <w:sz w:val="24"/>
          <w:szCs w:val="24"/>
        </w:rPr>
      </w:pPr>
      <w:r w:rsidRPr="00F77F75">
        <w:rPr>
          <w:sz w:val="24"/>
          <w:szCs w:val="24"/>
        </w:rPr>
        <w:t xml:space="preserve"> </w:t>
      </w:r>
      <w:r w:rsidRPr="00F77F75">
        <w:rPr>
          <w:sz w:val="24"/>
          <w:szCs w:val="24"/>
        </w:rPr>
        <w:tab/>
        <w:t>Руководствуясь  п.14 ч.1 ст.14 Федерального закона от 06.10.2003 № 131-ФЗ «Об общих принципах организации местного самоуправления в Российской Федерации», Законом Республики Бурятия от 24.02.2004 года № 637-</w:t>
      </w:r>
      <w:r w:rsidRPr="00F77F75">
        <w:rPr>
          <w:sz w:val="24"/>
          <w:szCs w:val="24"/>
          <w:lang w:val="en-US"/>
        </w:rPr>
        <w:t>III</w:t>
      </w:r>
      <w:r w:rsidRPr="00F77F75">
        <w:rPr>
          <w:sz w:val="24"/>
          <w:szCs w:val="24"/>
        </w:rPr>
        <w:t xml:space="preserve">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муниципальную собственность муниципальных образований в Республике Бурятия»,  Уставом муниципального образования сельское поселение «Оймурское», Совет депутатов МО СП «Оймурское»  РЕШИЛ: </w:t>
      </w:r>
    </w:p>
    <w:p w:rsidR="00F77F75" w:rsidRPr="00F77F75" w:rsidRDefault="00F77F75" w:rsidP="00F77F75">
      <w:pPr>
        <w:jc w:val="both"/>
        <w:rPr>
          <w:sz w:val="24"/>
          <w:szCs w:val="24"/>
        </w:rPr>
      </w:pPr>
    </w:p>
    <w:p w:rsidR="00F77F75" w:rsidRPr="00F77F75" w:rsidRDefault="00F77F75" w:rsidP="00F77F75">
      <w:pPr>
        <w:autoSpaceDE w:val="0"/>
        <w:ind w:firstLine="540"/>
        <w:jc w:val="both"/>
        <w:rPr>
          <w:sz w:val="24"/>
          <w:szCs w:val="24"/>
        </w:rPr>
      </w:pPr>
      <w:r w:rsidRPr="00F77F75">
        <w:rPr>
          <w:bCs/>
          <w:sz w:val="24"/>
          <w:szCs w:val="24"/>
        </w:rPr>
        <w:tab/>
        <w:t xml:space="preserve">1.Передать на безвозмездной основе </w:t>
      </w:r>
      <w:r w:rsidRPr="00F77F75">
        <w:rPr>
          <w:sz w:val="24"/>
          <w:szCs w:val="24"/>
        </w:rPr>
        <w:t xml:space="preserve">из муниципальной собственности муниципального образования сельское поселение «Оймурское» </w:t>
      </w:r>
      <w:r w:rsidRPr="00F77F75">
        <w:rPr>
          <w:bCs/>
          <w:sz w:val="24"/>
          <w:szCs w:val="24"/>
        </w:rPr>
        <w:t>в собственность муниципального образования «Кабанский район»</w:t>
      </w:r>
      <w:r w:rsidRPr="00F77F75">
        <w:rPr>
          <w:sz w:val="24"/>
          <w:szCs w:val="24"/>
        </w:rPr>
        <w:t xml:space="preserve"> муниципальное недвижимое имущество согласно приложению.</w:t>
      </w:r>
    </w:p>
    <w:p w:rsidR="00F77F75" w:rsidRPr="00F77F75" w:rsidRDefault="00F77F75" w:rsidP="00F77F75">
      <w:pPr>
        <w:jc w:val="both"/>
        <w:rPr>
          <w:sz w:val="24"/>
          <w:szCs w:val="24"/>
        </w:rPr>
      </w:pPr>
      <w:r w:rsidRPr="00F77F75">
        <w:rPr>
          <w:sz w:val="24"/>
          <w:szCs w:val="24"/>
        </w:rPr>
        <w:t xml:space="preserve">          2. Настоящее решение вступает в силу с момента его подписания.</w:t>
      </w:r>
    </w:p>
    <w:p w:rsidR="00F77F75" w:rsidRPr="00F77F75" w:rsidRDefault="00F77F75" w:rsidP="00F77F75">
      <w:pPr>
        <w:jc w:val="both"/>
        <w:rPr>
          <w:sz w:val="24"/>
          <w:szCs w:val="24"/>
        </w:rPr>
      </w:pPr>
      <w:r w:rsidRPr="00F77F75">
        <w:rPr>
          <w:sz w:val="24"/>
          <w:szCs w:val="24"/>
        </w:rPr>
        <w:tab/>
        <w:t>3. Контроль за исполнением настоящего решения возложить на депутатскую комиссию по экономике, бюджету, налогам, земле и муниципальной собственности.</w:t>
      </w:r>
    </w:p>
    <w:p w:rsidR="00F77F75" w:rsidRDefault="00F77F75" w:rsidP="00D735AF">
      <w:pPr>
        <w:jc w:val="both"/>
        <w:rPr>
          <w:sz w:val="24"/>
        </w:rPr>
      </w:pPr>
    </w:p>
    <w:p w:rsidR="00F77F75" w:rsidRDefault="00F77F75" w:rsidP="00D735AF">
      <w:pPr>
        <w:jc w:val="both"/>
        <w:rPr>
          <w:sz w:val="24"/>
        </w:rPr>
      </w:pPr>
    </w:p>
    <w:p w:rsidR="00F77F75" w:rsidRDefault="00F77F75" w:rsidP="00D735AF">
      <w:pPr>
        <w:jc w:val="both"/>
        <w:rPr>
          <w:sz w:val="24"/>
        </w:rPr>
      </w:pPr>
    </w:p>
    <w:p w:rsidR="00F77F75" w:rsidRPr="00AD5384" w:rsidRDefault="00F77F75" w:rsidP="00D735AF">
      <w:pPr>
        <w:jc w:val="both"/>
        <w:rPr>
          <w:sz w:val="24"/>
        </w:rPr>
      </w:pPr>
    </w:p>
    <w:p w:rsidR="00303C4E" w:rsidRPr="00303C4E" w:rsidRDefault="00303C4E" w:rsidP="00303C4E">
      <w:pPr>
        <w:jc w:val="center"/>
        <w:rPr>
          <w:b/>
          <w:noProof/>
          <w:sz w:val="24"/>
        </w:rPr>
      </w:pPr>
      <w:r w:rsidRPr="00303C4E">
        <w:rPr>
          <w:noProof/>
          <w:sz w:val="24"/>
        </w:rPr>
        <w:t xml:space="preserve">Глава МО СП «Оймурское»                  </w:t>
      </w:r>
      <w:r w:rsidRPr="00303C4E">
        <w:rPr>
          <w:b/>
          <w:noProof/>
          <w:sz w:val="24"/>
        </w:rPr>
        <w:t>Москвитин Н.К.</w:t>
      </w:r>
    </w:p>
    <w:p w:rsidR="00303C4E" w:rsidRPr="00303C4E" w:rsidRDefault="00303C4E" w:rsidP="00303C4E">
      <w:pPr>
        <w:jc w:val="center"/>
        <w:rPr>
          <w:b/>
          <w:noProof/>
          <w:sz w:val="24"/>
        </w:rPr>
      </w:pPr>
    </w:p>
    <w:p w:rsidR="00303C4E" w:rsidRPr="00303C4E" w:rsidRDefault="00303C4E" w:rsidP="00303C4E">
      <w:pPr>
        <w:jc w:val="center"/>
        <w:rPr>
          <w:b/>
          <w:noProof/>
          <w:sz w:val="24"/>
        </w:rPr>
      </w:pPr>
    </w:p>
    <w:p w:rsidR="00303C4E" w:rsidRPr="00303C4E" w:rsidRDefault="00303C4E" w:rsidP="00303C4E">
      <w:pPr>
        <w:shd w:val="clear" w:color="auto" w:fill="FFFFFF"/>
        <w:tabs>
          <w:tab w:val="left" w:pos="7049"/>
        </w:tabs>
        <w:rPr>
          <w:sz w:val="24"/>
        </w:rPr>
      </w:pPr>
      <w:r w:rsidRPr="00303C4E">
        <w:rPr>
          <w:b/>
          <w:noProof/>
          <w:sz w:val="24"/>
        </w:rPr>
        <w:t xml:space="preserve">                    </w:t>
      </w:r>
      <w:r w:rsidRPr="00303C4E">
        <w:rPr>
          <w:sz w:val="24"/>
        </w:rPr>
        <w:t xml:space="preserve">Председатель Совета депутатов                    </w:t>
      </w:r>
      <w:r w:rsidR="00C10F1D">
        <w:rPr>
          <w:b/>
          <w:sz w:val="24"/>
        </w:rPr>
        <w:t>Бачинская Т.Э.</w:t>
      </w:r>
    </w:p>
    <w:p w:rsidR="00303C4E" w:rsidRPr="00303C4E" w:rsidRDefault="00303C4E" w:rsidP="00303C4E">
      <w:pPr>
        <w:shd w:val="clear" w:color="auto" w:fill="FFFFFF"/>
        <w:tabs>
          <w:tab w:val="left" w:pos="7049"/>
        </w:tabs>
        <w:rPr>
          <w:i/>
          <w:sz w:val="24"/>
        </w:rPr>
      </w:pPr>
      <w:r w:rsidRPr="00303C4E">
        <w:rPr>
          <w:sz w:val="24"/>
        </w:rPr>
        <w:t xml:space="preserve">                      МО СП «Оймурское»</w:t>
      </w:r>
    </w:p>
    <w:tbl>
      <w:tblPr>
        <w:tblW w:w="1045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"/>
        <w:gridCol w:w="720"/>
        <w:gridCol w:w="232"/>
        <w:gridCol w:w="1748"/>
        <w:gridCol w:w="370"/>
        <w:gridCol w:w="239"/>
        <w:gridCol w:w="1662"/>
        <w:gridCol w:w="1329"/>
        <w:gridCol w:w="173"/>
        <w:gridCol w:w="3042"/>
        <w:gridCol w:w="91"/>
        <w:gridCol w:w="674"/>
      </w:tblGrid>
      <w:tr w:rsidR="00F77F75" w:rsidTr="00110ADB">
        <w:trPr>
          <w:gridAfter w:val="1"/>
          <w:wAfter w:w="674" w:type="dxa"/>
          <w:trHeight w:val="300"/>
        </w:trPr>
        <w:tc>
          <w:tcPr>
            <w:tcW w:w="1122" w:type="dxa"/>
            <w:gridSpan w:val="3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:rsidR="00F77F75" w:rsidRP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P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P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F77F75" w:rsidRPr="00F77F75" w:rsidRDefault="00F77F75" w:rsidP="00F77F75">
            <w:pPr>
              <w:jc w:val="right"/>
              <w:rPr>
                <w:sz w:val="24"/>
                <w:szCs w:val="24"/>
              </w:rPr>
            </w:pPr>
          </w:p>
          <w:p w:rsidR="00761023" w:rsidRDefault="00F77F75" w:rsidP="00F77F75">
            <w:pPr>
              <w:jc w:val="right"/>
              <w:rPr>
                <w:sz w:val="24"/>
                <w:szCs w:val="24"/>
              </w:rPr>
            </w:pPr>
            <w:r w:rsidRPr="00F77F75">
              <w:rPr>
                <w:sz w:val="24"/>
                <w:szCs w:val="24"/>
              </w:rPr>
              <w:t xml:space="preserve">                    </w:t>
            </w:r>
          </w:p>
          <w:p w:rsidR="00F77F75" w:rsidRPr="00F77F75" w:rsidRDefault="00F77F75" w:rsidP="00F77F75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77F75">
              <w:rPr>
                <w:sz w:val="24"/>
                <w:szCs w:val="24"/>
              </w:rPr>
              <w:lastRenderedPageBreak/>
              <w:t xml:space="preserve"> Приложение </w:t>
            </w:r>
          </w:p>
        </w:tc>
      </w:tr>
      <w:tr w:rsidR="00F77F75" w:rsidTr="00110ADB">
        <w:trPr>
          <w:gridAfter w:val="1"/>
          <w:wAfter w:w="674" w:type="dxa"/>
          <w:trHeight w:val="300"/>
        </w:trPr>
        <w:tc>
          <w:tcPr>
            <w:tcW w:w="1122" w:type="dxa"/>
            <w:gridSpan w:val="3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5"/>
            <w:shd w:val="clear" w:color="auto" w:fill="auto"/>
            <w:vAlign w:val="bottom"/>
          </w:tcPr>
          <w:p w:rsidR="00F77F75" w:rsidRPr="00F77F75" w:rsidRDefault="00F77F75" w:rsidP="00110ADB">
            <w:pPr>
              <w:jc w:val="right"/>
              <w:rPr>
                <w:sz w:val="24"/>
                <w:szCs w:val="24"/>
              </w:rPr>
            </w:pPr>
            <w:r w:rsidRPr="00F77F75">
              <w:rPr>
                <w:sz w:val="24"/>
                <w:szCs w:val="24"/>
              </w:rPr>
              <w:t xml:space="preserve">к  решению Совета депутатов </w:t>
            </w:r>
          </w:p>
          <w:p w:rsidR="00F77F75" w:rsidRPr="00F77F75" w:rsidRDefault="00F77F75" w:rsidP="00110ADB">
            <w:pPr>
              <w:jc w:val="right"/>
              <w:rPr>
                <w:sz w:val="24"/>
                <w:szCs w:val="24"/>
              </w:rPr>
            </w:pPr>
            <w:r w:rsidRPr="00F77F75">
              <w:rPr>
                <w:sz w:val="24"/>
                <w:szCs w:val="24"/>
              </w:rPr>
              <w:t>МО СП «Оймурское»</w:t>
            </w:r>
          </w:p>
        </w:tc>
      </w:tr>
      <w:tr w:rsidR="00F77F75" w:rsidTr="00110ADB">
        <w:trPr>
          <w:gridAfter w:val="1"/>
          <w:wAfter w:w="674" w:type="dxa"/>
          <w:trHeight w:val="477"/>
        </w:trPr>
        <w:tc>
          <w:tcPr>
            <w:tcW w:w="1122" w:type="dxa"/>
            <w:gridSpan w:val="3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  <w:gridSpan w:val="4"/>
            <w:shd w:val="clear" w:color="auto" w:fill="auto"/>
            <w:vAlign w:val="bottom"/>
          </w:tcPr>
          <w:p w:rsidR="00F77F75" w:rsidRPr="00F77F75" w:rsidRDefault="00F77F75" w:rsidP="00110ADB">
            <w:pPr>
              <w:jc w:val="right"/>
              <w:rPr>
                <w:sz w:val="24"/>
                <w:szCs w:val="24"/>
              </w:rPr>
            </w:pPr>
            <w:r w:rsidRPr="00F77F75">
              <w:rPr>
                <w:sz w:val="24"/>
                <w:szCs w:val="24"/>
              </w:rPr>
              <w:t xml:space="preserve">№  </w:t>
            </w:r>
            <w:r w:rsidR="00761023">
              <w:rPr>
                <w:sz w:val="24"/>
                <w:szCs w:val="24"/>
              </w:rPr>
              <w:t>41 от  " 11</w:t>
            </w:r>
            <w:r w:rsidRPr="00F77F75">
              <w:rPr>
                <w:sz w:val="24"/>
                <w:szCs w:val="24"/>
              </w:rPr>
              <w:t xml:space="preserve">  "  </w:t>
            </w:r>
            <w:r w:rsidR="00761023">
              <w:rPr>
                <w:sz w:val="24"/>
                <w:szCs w:val="24"/>
              </w:rPr>
              <w:t xml:space="preserve">апреля  </w:t>
            </w:r>
            <w:r w:rsidRPr="00F77F75">
              <w:rPr>
                <w:sz w:val="24"/>
                <w:szCs w:val="24"/>
              </w:rPr>
              <w:t>2025 г.</w:t>
            </w:r>
          </w:p>
        </w:tc>
      </w:tr>
      <w:tr w:rsidR="00F77F75" w:rsidTr="00110ADB">
        <w:tblPrEx>
          <w:tblCellMar>
            <w:left w:w="0" w:type="dxa"/>
            <w:right w:w="0" w:type="dxa"/>
          </w:tblCellMar>
        </w:tblPrEx>
        <w:trPr>
          <w:gridAfter w:val="1"/>
          <w:wAfter w:w="674" w:type="dxa"/>
          <w:trHeight w:val="80"/>
        </w:trPr>
        <w:tc>
          <w:tcPr>
            <w:tcW w:w="9685" w:type="dxa"/>
            <w:gridSpan w:val="10"/>
            <w:shd w:val="clear" w:color="auto" w:fill="auto"/>
            <w:vAlign w:val="center"/>
          </w:tcPr>
          <w:p w:rsidR="00F77F75" w:rsidRPr="00F77F75" w:rsidRDefault="00F77F75" w:rsidP="00110AD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77F75" w:rsidRPr="00F77F75" w:rsidRDefault="00F77F75" w:rsidP="00110ADB">
            <w:pPr>
              <w:jc w:val="center"/>
              <w:rPr>
                <w:sz w:val="24"/>
                <w:szCs w:val="24"/>
              </w:rPr>
            </w:pPr>
            <w:r w:rsidRPr="00F77F75">
              <w:rPr>
                <w:b/>
                <w:bCs/>
                <w:sz w:val="24"/>
                <w:szCs w:val="24"/>
              </w:rPr>
              <w:t>Перечень</w:t>
            </w:r>
          </w:p>
        </w:tc>
        <w:tc>
          <w:tcPr>
            <w:tcW w:w="91" w:type="dxa"/>
            <w:shd w:val="clear" w:color="auto" w:fill="auto"/>
          </w:tcPr>
          <w:p w:rsidR="00F77F75" w:rsidRPr="00F77F75" w:rsidRDefault="00F77F75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77F75" w:rsidTr="00110ADB">
        <w:tblPrEx>
          <w:tblCellMar>
            <w:left w:w="0" w:type="dxa"/>
            <w:right w:w="0" w:type="dxa"/>
          </w:tblCellMar>
        </w:tblPrEx>
        <w:trPr>
          <w:gridAfter w:val="1"/>
          <w:wAfter w:w="674" w:type="dxa"/>
          <w:trHeight w:val="300"/>
        </w:trPr>
        <w:tc>
          <w:tcPr>
            <w:tcW w:w="9685" w:type="dxa"/>
            <w:gridSpan w:val="10"/>
            <w:shd w:val="clear" w:color="auto" w:fill="auto"/>
            <w:vAlign w:val="center"/>
          </w:tcPr>
          <w:p w:rsidR="00F77F75" w:rsidRPr="00F77F75" w:rsidRDefault="00F77F75" w:rsidP="00110ADB">
            <w:pPr>
              <w:jc w:val="center"/>
              <w:rPr>
                <w:sz w:val="24"/>
                <w:szCs w:val="24"/>
              </w:rPr>
            </w:pPr>
            <w:r w:rsidRPr="00F77F75">
              <w:rPr>
                <w:b/>
                <w:bCs/>
                <w:sz w:val="24"/>
                <w:szCs w:val="24"/>
              </w:rPr>
              <w:t xml:space="preserve">муниципального недвижимого имущества, передаваемого из собственности </w:t>
            </w:r>
          </w:p>
        </w:tc>
        <w:tc>
          <w:tcPr>
            <w:tcW w:w="91" w:type="dxa"/>
            <w:shd w:val="clear" w:color="auto" w:fill="auto"/>
          </w:tcPr>
          <w:p w:rsidR="00F77F75" w:rsidRPr="00F77F75" w:rsidRDefault="00F77F75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77F75" w:rsidTr="00110ADB">
        <w:tblPrEx>
          <w:tblCellMar>
            <w:left w:w="0" w:type="dxa"/>
            <w:right w:w="0" w:type="dxa"/>
          </w:tblCellMar>
        </w:tblPrEx>
        <w:trPr>
          <w:gridAfter w:val="1"/>
          <w:wAfter w:w="674" w:type="dxa"/>
          <w:trHeight w:val="300"/>
        </w:trPr>
        <w:tc>
          <w:tcPr>
            <w:tcW w:w="9685" w:type="dxa"/>
            <w:gridSpan w:val="10"/>
            <w:shd w:val="clear" w:color="auto" w:fill="auto"/>
            <w:vAlign w:val="center"/>
          </w:tcPr>
          <w:p w:rsidR="00F77F75" w:rsidRPr="00F77F75" w:rsidRDefault="00F77F75" w:rsidP="00110ADB">
            <w:pPr>
              <w:jc w:val="center"/>
              <w:rPr>
                <w:b/>
                <w:bCs/>
                <w:sz w:val="24"/>
                <w:szCs w:val="24"/>
              </w:rPr>
            </w:pPr>
            <w:r w:rsidRPr="00F77F75">
              <w:rPr>
                <w:b/>
                <w:bCs/>
                <w:sz w:val="24"/>
                <w:szCs w:val="24"/>
              </w:rPr>
              <w:t>МО СП «Оймурское» в собственность МО «Кабанский район»</w:t>
            </w:r>
          </w:p>
          <w:p w:rsidR="00F77F75" w:rsidRPr="00F77F75" w:rsidRDefault="00F77F75" w:rsidP="00110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" w:type="dxa"/>
            <w:shd w:val="clear" w:color="auto" w:fill="auto"/>
          </w:tcPr>
          <w:p w:rsidR="00F77F75" w:rsidRPr="00F77F75" w:rsidRDefault="00F77F75" w:rsidP="00110ADB">
            <w:pPr>
              <w:snapToGrid w:val="0"/>
              <w:rPr>
                <w:sz w:val="24"/>
                <w:szCs w:val="24"/>
              </w:rPr>
            </w:pPr>
          </w:p>
        </w:tc>
      </w:tr>
      <w:tr w:rsidR="00F77F75" w:rsidTr="00110ADB">
        <w:trPr>
          <w:gridBefore w:val="1"/>
          <w:wBefore w:w="170" w:type="dxa"/>
          <w:trHeight w:val="14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</w:p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</w:p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</w:p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недвижимости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объекта недвижимости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jc w:val="center"/>
            </w:pPr>
            <w:r>
              <w:rPr>
                <w:sz w:val="22"/>
                <w:szCs w:val="22"/>
              </w:rPr>
              <w:t>Индивидуализирующие характеристики объекта недвижимости</w:t>
            </w:r>
          </w:p>
        </w:tc>
      </w:tr>
      <w:tr w:rsidR="00F77F75" w:rsidTr="00110ADB">
        <w:trPr>
          <w:gridBefore w:val="1"/>
          <w:wBefore w:w="170" w:type="dxa"/>
          <w:trHeight w:val="7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Скважина с водонапорной башней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Бурятия, Кабанский район, с. Дубинино, ул. Подгорная, д. 2В </w:t>
            </w:r>
          </w:p>
          <w:p w:rsidR="00F77F75" w:rsidRDefault="00F77F75" w:rsidP="00110A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F75" w:rsidRDefault="00F77F75" w:rsidP="0011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70 м.</w:t>
            </w:r>
          </w:p>
          <w:p w:rsidR="00F77F75" w:rsidRDefault="00F77F75" w:rsidP="00110ADB">
            <w:r>
              <w:rPr>
                <w:sz w:val="22"/>
                <w:szCs w:val="22"/>
              </w:rPr>
              <w:t>кадастровый (или условный) номер 03:09:140101:310</w:t>
            </w:r>
          </w:p>
        </w:tc>
      </w:tr>
    </w:tbl>
    <w:p w:rsidR="00F77F75" w:rsidRDefault="00F77F75" w:rsidP="00F77F75"/>
    <w:p w:rsidR="005120DC" w:rsidRPr="00B946D6" w:rsidRDefault="005120DC" w:rsidP="005120DC">
      <w:pPr>
        <w:jc w:val="both"/>
      </w:pPr>
    </w:p>
    <w:sectPr w:rsidR="005120DC" w:rsidRPr="00B946D6" w:rsidSect="00D735AF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1090E"/>
    <w:multiLevelType w:val="multilevel"/>
    <w:tmpl w:val="BBA076E6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0"/>
    <w:rsid w:val="00001206"/>
    <w:rsid w:val="00074FE5"/>
    <w:rsid w:val="000769A1"/>
    <w:rsid w:val="000962A2"/>
    <w:rsid w:val="000B1795"/>
    <w:rsid w:val="000D4FCA"/>
    <w:rsid w:val="00155706"/>
    <w:rsid w:val="00172D1E"/>
    <w:rsid w:val="0018313B"/>
    <w:rsid w:val="00184370"/>
    <w:rsid w:val="001B06FA"/>
    <w:rsid w:val="001B56B3"/>
    <w:rsid w:val="001E7307"/>
    <w:rsid w:val="0020417C"/>
    <w:rsid w:val="00260FDC"/>
    <w:rsid w:val="002B2995"/>
    <w:rsid w:val="002E12D7"/>
    <w:rsid w:val="002E4977"/>
    <w:rsid w:val="002E59FB"/>
    <w:rsid w:val="002E7990"/>
    <w:rsid w:val="00303C4E"/>
    <w:rsid w:val="003555A6"/>
    <w:rsid w:val="00377CAD"/>
    <w:rsid w:val="004320E2"/>
    <w:rsid w:val="00436810"/>
    <w:rsid w:val="00442740"/>
    <w:rsid w:val="0050304B"/>
    <w:rsid w:val="005120DC"/>
    <w:rsid w:val="0051314A"/>
    <w:rsid w:val="00530E82"/>
    <w:rsid w:val="00554BF0"/>
    <w:rsid w:val="00584187"/>
    <w:rsid w:val="005F6C39"/>
    <w:rsid w:val="00637F78"/>
    <w:rsid w:val="00761023"/>
    <w:rsid w:val="007B601D"/>
    <w:rsid w:val="00895CEB"/>
    <w:rsid w:val="009150F8"/>
    <w:rsid w:val="009D21F1"/>
    <w:rsid w:val="00A078B5"/>
    <w:rsid w:val="00AD5384"/>
    <w:rsid w:val="00B946D6"/>
    <w:rsid w:val="00C10F1D"/>
    <w:rsid w:val="00CA05EC"/>
    <w:rsid w:val="00CC266A"/>
    <w:rsid w:val="00CE0DA2"/>
    <w:rsid w:val="00CE51BB"/>
    <w:rsid w:val="00CF1C42"/>
    <w:rsid w:val="00CF1CC4"/>
    <w:rsid w:val="00D54113"/>
    <w:rsid w:val="00D735AF"/>
    <w:rsid w:val="00DD5E46"/>
    <w:rsid w:val="00DE3898"/>
    <w:rsid w:val="00E13B14"/>
    <w:rsid w:val="00E26BD5"/>
    <w:rsid w:val="00E630FD"/>
    <w:rsid w:val="00F215EE"/>
    <w:rsid w:val="00F53911"/>
    <w:rsid w:val="00F77F75"/>
    <w:rsid w:val="00FA2D23"/>
    <w:rsid w:val="00FB0EAE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307"/>
    <w:rPr>
      <w:sz w:val="28"/>
      <w:szCs w:val="28"/>
    </w:rPr>
  </w:style>
  <w:style w:type="paragraph" w:styleId="1">
    <w:name w:val="heading 1"/>
    <w:basedOn w:val="a"/>
    <w:next w:val="a"/>
    <w:qFormat/>
    <w:rsid w:val="001E730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7307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1E7307"/>
    <w:pPr>
      <w:keepNext/>
      <w:ind w:firstLine="1125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20DC"/>
  </w:style>
  <w:style w:type="paragraph" w:customStyle="1" w:styleId="10">
    <w:name w:val="Обычный1"/>
    <w:rsid w:val="002E4977"/>
    <w:pPr>
      <w:widowControl w:val="0"/>
      <w:snapToGrid w:val="0"/>
    </w:pPr>
  </w:style>
  <w:style w:type="paragraph" w:styleId="a3">
    <w:name w:val="Balloon Text"/>
    <w:basedOn w:val="a"/>
    <w:link w:val="a4"/>
    <w:rsid w:val="00FB5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B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307"/>
    <w:rPr>
      <w:sz w:val="28"/>
      <w:szCs w:val="28"/>
    </w:rPr>
  </w:style>
  <w:style w:type="paragraph" w:styleId="1">
    <w:name w:val="heading 1"/>
    <w:basedOn w:val="a"/>
    <w:next w:val="a"/>
    <w:qFormat/>
    <w:rsid w:val="001E730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7307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1E7307"/>
    <w:pPr>
      <w:keepNext/>
      <w:ind w:firstLine="1125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20DC"/>
  </w:style>
  <w:style w:type="paragraph" w:customStyle="1" w:styleId="10">
    <w:name w:val="Обычный1"/>
    <w:rsid w:val="002E4977"/>
    <w:pPr>
      <w:widowControl w:val="0"/>
      <w:snapToGrid w:val="0"/>
    </w:pPr>
  </w:style>
  <w:style w:type="paragraph" w:styleId="a3">
    <w:name w:val="Balloon Text"/>
    <w:basedOn w:val="a"/>
    <w:link w:val="a4"/>
    <w:rsid w:val="00FB5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B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cp:lastPrinted>2024-02-27T09:28:00Z</cp:lastPrinted>
  <dcterms:created xsi:type="dcterms:W3CDTF">2025-04-12T07:27:00Z</dcterms:created>
  <dcterms:modified xsi:type="dcterms:W3CDTF">2025-04-12T07:27:00Z</dcterms:modified>
</cp:coreProperties>
</file>