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</w:p>
    <w:p w:rsidR="00874A69" w:rsidRDefault="00874A69" w:rsidP="00874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«БАЙКАЛО-КУДАРИНСКОЕ»</w:t>
      </w:r>
    </w:p>
    <w:p w:rsidR="00874A69" w:rsidRDefault="00874A69" w:rsidP="00874A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КАБАНСКОГО РАЙОНА РЕСПУБЛИКИ БУРЯТИЯ</w:t>
      </w:r>
    </w:p>
    <w:p w:rsidR="00874A69" w:rsidRDefault="00874A69" w:rsidP="00874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ул. д. 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с. Кудара, Кабанский район </w:t>
      </w:r>
    </w:p>
    <w:p w:rsidR="00874A69" w:rsidRDefault="00874A69" w:rsidP="00874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Бурятия, 671240</w:t>
      </w:r>
    </w:p>
    <w:p w:rsidR="00874A69" w:rsidRDefault="00874A69" w:rsidP="00874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Тел./факс (830138) 79-3-22,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kudara@kabansk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</w:p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Решение № 127</w:t>
      </w:r>
    </w:p>
    <w:p w:rsidR="00874A69" w:rsidRDefault="00874A69" w:rsidP="0087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16.03.2023 г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Кудара</w:t>
      </w:r>
    </w:p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отчета главы</w:t>
      </w:r>
    </w:p>
    <w:p w:rsidR="00874A69" w:rsidRDefault="00874A69" w:rsidP="00874A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сельского поселения</w:t>
      </w:r>
    </w:p>
    <w:p w:rsidR="00874A69" w:rsidRDefault="00874A69" w:rsidP="00874A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Кабанского района РБ за 2022 год»</w:t>
      </w:r>
    </w:p>
    <w:p w:rsidR="00874A69" w:rsidRDefault="00874A69" w:rsidP="00874A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отчет главы муниципального образования сельского поселения</w:t>
      </w:r>
    </w:p>
    <w:p w:rsidR="00874A69" w:rsidRDefault="00874A69" w:rsidP="00874A6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Кабанского района Республики Бурятия о проделанной работе за 2021 год</w:t>
      </w:r>
    </w:p>
    <w:p w:rsidR="00874A69" w:rsidRDefault="00874A69" w:rsidP="00874A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РЕШАЕТ: </w:t>
      </w:r>
    </w:p>
    <w:p w:rsidR="00874A69" w:rsidRDefault="00874A69" w:rsidP="00874A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отчет главы муниципального образования сельского поселения</w:t>
      </w:r>
    </w:p>
    <w:p w:rsidR="00874A69" w:rsidRDefault="00874A69" w:rsidP="00874A6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Кабанского района Республики Бурятия за 2022 год и признать работу удовлетворительной.</w:t>
      </w:r>
    </w:p>
    <w:p w:rsidR="00874A69" w:rsidRDefault="00874A69" w:rsidP="00874A6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информационных стендах в организациях и предприятиях</w:t>
      </w:r>
    </w:p>
    <w:p w:rsidR="00874A69" w:rsidRDefault="00874A69" w:rsidP="00874A6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pStyle w:val="a3"/>
        <w:ind w:right="-55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874A69" w:rsidRDefault="00874A69" w:rsidP="0087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В.И.Данилова</w:t>
      </w:r>
    </w:p>
    <w:p w:rsidR="00874A69" w:rsidRDefault="00874A69" w:rsidP="0087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874A69" w:rsidRDefault="00874A69" w:rsidP="00874A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Н.Н. Трескин</w:t>
      </w:r>
    </w:p>
    <w:p w:rsidR="00874A69" w:rsidRDefault="00874A69" w:rsidP="00874A69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rPr>
          <w:rFonts w:ascii="Times New Roman" w:hAnsi="Times New Roman" w:cs="Times New Roman"/>
          <w:sz w:val="24"/>
          <w:szCs w:val="24"/>
        </w:rPr>
      </w:pPr>
    </w:p>
    <w:p w:rsidR="00874A69" w:rsidRDefault="00874A69" w:rsidP="00874A69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874A69" w:rsidRDefault="00874A69" w:rsidP="00874A69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874A69" w:rsidRDefault="00874A69" w:rsidP="00874A69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874A69" w:rsidRDefault="00874A69" w:rsidP="00874A69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0E7B60" w:rsidRPr="00874A69" w:rsidRDefault="00874A69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</w:t>
      </w:r>
      <w:r w:rsidR="000E7B60" w:rsidRPr="00874A69">
        <w:rPr>
          <w:rFonts w:ascii="Times New Roman" w:hAnsi="Times New Roman" w:cs="Times New Roman"/>
          <w:b/>
          <w:sz w:val="24"/>
          <w:szCs w:val="24"/>
        </w:rPr>
        <w:t>Отчет</w:t>
      </w:r>
      <w:r w:rsidRPr="00874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1B8" w:rsidRPr="00874A69">
        <w:rPr>
          <w:rFonts w:ascii="Times New Roman" w:hAnsi="Times New Roman" w:cs="Times New Roman"/>
          <w:sz w:val="24"/>
          <w:szCs w:val="24"/>
        </w:rPr>
        <w:t>Главы</w:t>
      </w:r>
      <w:r w:rsidR="000E7B60" w:rsidRPr="00874A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о работе в 2022 году Администрации МО СП «</w:t>
      </w:r>
      <w:proofErr w:type="spellStart"/>
      <w:r w:rsidR="000E7B60" w:rsidRPr="00874A69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="000E7B60" w:rsidRPr="00874A69">
        <w:rPr>
          <w:rFonts w:ascii="Times New Roman" w:hAnsi="Times New Roman" w:cs="Times New Roman"/>
          <w:sz w:val="24"/>
          <w:szCs w:val="24"/>
        </w:rPr>
        <w:t>»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                     Уважаемые депутаты.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В 2022 году численность населения составила 19</w:t>
      </w:r>
      <w:r w:rsidR="00E0305C" w:rsidRPr="00874A69">
        <w:rPr>
          <w:rFonts w:ascii="Times New Roman" w:hAnsi="Times New Roman" w:cs="Times New Roman"/>
          <w:sz w:val="24"/>
          <w:szCs w:val="24"/>
        </w:rPr>
        <w:t>22</w:t>
      </w:r>
      <w:r w:rsidR="000451B8" w:rsidRPr="00874A69">
        <w:rPr>
          <w:rFonts w:ascii="Times New Roman" w:hAnsi="Times New Roman" w:cs="Times New Roman"/>
          <w:sz w:val="24"/>
          <w:szCs w:val="24"/>
        </w:rPr>
        <w:t xml:space="preserve"> человека, родилось 10</w:t>
      </w:r>
      <w:r w:rsidRPr="00874A69">
        <w:rPr>
          <w:rFonts w:ascii="Times New Roman" w:hAnsi="Times New Roman" w:cs="Times New Roman"/>
          <w:sz w:val="24"/>
          <w:szCs w:val="24"/>
        </w:rPr>
        <w:t xml:space="preserve"> чел., умерло   </w:t>
      </w:r>
      <w:r w:rsidR="000451B8" w:rsidRPr="00874A69">
        <w:rPr>
          <w:rFonts w:ascii="Times New Roman" w:hAnsi="Times New Roman" w:cs="Times New Roman"/>
          <w:sz w:val="24"/>
          <w:szCs w:val="24"/>
        </w:rPr>
        <w:t>33</w:t>
      </w:r>
      <w:r w:rsidRPr="00874A69">
        <w:rPr>
          <w:rFonts w:ascii="Times New Roman" w:hAnsi="Times New Roman" w:cs="Times New Roman"/>
          <w:sz w:val="24"/>
          <w:szCs w:val="24"/>
        </w:rPr>
        <w:t xml:space="preserve"> чел., естественная убыль населения составила </w:t>
      </w:r>
      <w:r w:rsidR="000451B8" w:rsidRPr="00874A69">
        <w:rPr>
          <w:rFonts w:ascii="Times New Roman" w:hAnsi="Times New Roman" w:cs="Times New Roman"/>
          <w:sz w:val="24"/>
          <w:szCs w:val="24"/>
        </w:rPr>
        <w:t>23</w:t>
      </w:r>
      <w:r w:rsidRPr="00874A6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На территории   поселения расположены</w:t>
      </w:r>
      <w:proofErr w:type="gramStart"/>
      <w:r w:rsidRPr="00874A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74A6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Байкало-Кударинской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общеобразовательной школе обучается</w:t>
      </w:r>
      <w:r w:rsidR="00E0305C" w:rsidRPr="00874A69">
        <w:rPr>
          <w:rFonts w:ascii="Times New Roman" w:hAnsi="Times New Roman" w:cs="Times New Roman"/>
          <w:sz w:val="24"/>
          <w:szCs w:val="24"/>
        </w:rPr>
        <w:t xml:space="preserve"> 292 ученика</w:t>
      </w:r>
      <w:r w:rsidRPr="00874A69">
        <w:rPr>
          <w:rFonts w:ascii="Times New Roman" w:hAnsi="Times New Roman" w:cs="Times New Roman"/>
          <w:sz w:val="24"/>
          <w:szCs w:val="24"/>
        </w:rPr>
        <w:t>, детский сад «Аленка» посещает</w:t>
      </w:r>
      <w:r w:rsidR="00874A69">
        <w:rPr>
          <w:rFonts w:ascii="Times New Roman" w:hAnsi="Times New Roman" w:cs="Times New Roman"/>
          <w:sz w:val="24"/>
          <w:szCs w:val="24"/>
        </w:rPr>
        <w:t xml:space="preserve"> </w:t>
      </w:r>
      <w:r w:rsidR="004A4A27" w:rsidRPr="00874A69">
        <w:rPr>
          <w:rFonts w:ascii="Times New Roman" w:hAnsi="Times New Roman" w:cs="Times New Roman"/>
          <w:sz w:val="24"/>
          <w:szCs w:val="24"/>
        </w:rPr>
        <w:t>94</w:t>
      </w:r>
      <w:r w:rsidR="00874A69">
        <w:rPr>
          <w:rFonts w:ascii="Times New Roman" w:hAnsi="Times New Roman" w:cs="Times New Roman"/>
          <w:sz w:val="24"/>
          <w:szCs w:val="24"/>
        </w:rPr>
        <w:t xml:space="preserve"> </w:t>
      </w:r>
      <w:r w:rsidR="004A4A27" w:rsidRPr="00874A69">
        <w:rPr>
          <w:rFonts w:ascii="Times New Roman" w:hAnsi="Times New Roman" w:cs="Times New Roman"/>
          <w:sz w:val="24"/>
          <w:szCs w:val="24"/>
        </w:rPr>
        <w:t>воспитанника</w:t>
      </w:r>
      <w:bookmarkStart w:id="0" w:name="_GoBack"/>
      <w:bookmarkEnd w:id="0"/>
      <w:r w:rsidRPr="00874A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Байкало-Кударинский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Шерашовский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филиалы Кабанского РДК,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Байкало-Кударинский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дом детского творчества, библиотека,  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Байкало-Кударинская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участковая больница (филиал ГБУЗ «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Каба</w:t>
      </w:r>
      <w:r w:rsidR="00E0305C" w:rsidRPr="00874A69">
        <w:rPr>
          <w:rFonts w:ascii="Times New Roman" w:hAnsi="Times New Roman" w:cs="Times New Roman"/>
          <w:sz w:val="24"/>
          <w:szCs w:val="24"/>
        </w:rPr>
        <w:t>нской</w:t>
      </w:r>
      <w:proofErr w:type="spellEnd"/>
      <w:r w:rsidR="00E0305C" w:rsidRPr="00874A69">
        <w:rPr>
          <w:rFonts w:ascii="Times New Roman" w:hAnsi="Times New Roman" w:cs="Times New Roman"/>
          <w:sz w:val="24"/>
          <w:szCs w:val="24"/>
        </w:rPr>
        <w:t xml:space="preserve"> ЦРБ») со стационаром на 13</w:t>
      </w:r>
      <w:r w:rsidRPr="00874A69">
        <w:rPr>
          <w:rFonts w:ascii="Times New Roman" w:hAnsi="Times New Roman" w:cs="Times New Roman"/>
          <w:sz w:val="24"/>
          <w:szCs w:val="24"/>
        </w:rPr>
        <w:t xml:space="preserve"> койко-мест</w:t>
      </w:r>
      <w:r w:rsidR="00E0305C" w:rsidRPr="00874A69">
        <w:rPr>
          <w:rFonts w:ascii="Times New Roman" w:hAnsi="Times New Roman" w:cs="Times New Roman"/>
          <w:sz w:val="24"/>
          <w:szCs w:val="24"/>
        </w:rPr>
        <w:t xml:space="preserve"> (13 терапевтических</w:t>
      </w:r>
      <w:r w:rsidRPr="00874A69">
        <w:rPr>
          <w:rFonts w:ascii="Times New Roman" w:hAnsi="Times New Roman" w:cs="Times New Roman"/>
          <w:sz w:val="24"/>
          <w:szCs w:val="24"/>
        </w:rPr>
        <w:t>), дневным стационаром на 3 койки в смену и поликлиникой на 130 посещений в смену,</w:t>
      </w:r>
      <w:r w:rsidR="00874A69">
        <w:rPr>
          <w:rFonts w:ascii="Times New Roman" w:hAnsi="Times New Roman" w:cs="Times New Roman"/>
          <w:sz w:val="24"/>
          <w:szCs w:val="24"/>
        </w:rPr>
        <w:t xml:space="preserve"> </w:t>
      </w:r>
      <w:r w:rsidRPr="00874A69">
        <w:rPr>
          <w:rFonts w:ascii="Times New Roman" w:hAnsi="Times New Roman" w:cs="Times New Roman"/>
          <w:sz w:val="24"/>
          <w:szCs w:val="24"/>
        </w:rPr>
        <w:t>аптека «Правобережная», аптечный пункт «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Здравушка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»,   отделение почты России,   телефонная станция на  800 номеров, филиал сбербанка, автозаправочная станция, ПЧ-26,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Байкало-Кударинский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участок Кабанского РЭС,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ветучасток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Кабанской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ветеринарной станции по борьбе с болезнями,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Байкало-Кударинское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участковое лесничество.  Предпринимательство представлено 18-ю магазинами, хлебопекарней, </w:t>
      </w:r>
      <w:r w:rsidR="00E0305C" w:rsidRPr="00874A69">
        <w:rPr>
          <w:rFonts w:ascii="Times New Roman" w:hAnsi="Times New Roman" w:cs="Times New Roman"/>
          <w:sz w:val="24"/>
          <w:szCs w:val="24"/>
        </w:rPr>
        <w:t>одной парикмахерской</w:t>
      </w:r>
      <w:r w:rsidRPr="00874A69">
        <w:rPr>
          <w:rFonts w:ascii="Times New Roman" w:hAnsi="Times New Roman" w:cs="Times New Roman"/>
          <w:sz w:val="24"/>
          <w:szCs w:val="24"/>
        </w:rPr>
        <w:t xml:space="preserve">, пунктом ремонта одежды, пунктом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шиномонтажа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автомобилей, одной специализированной мемориальной службой ритуальных услуг, одним обществом охотно-промыслового направления. На терр</w:t>
      </w:r>
      <w:r w:rsidR="000451B8" w:rsidRPr="00874A69">
        <w:rPr>
          <w:rFonts w:ascii="Times New Roman" w:hAnsi="Times New Roman" w:cs="Times New Roman"/>
          <w:sz w:val="24"/>
          <w:szCs w:val="24"/>
        </w:rPr>
        <w:t>итории поселения функционирует 5</w:t>
      </w:r>
      <w:r w:rsidRPr="00874A69">
        <w:rPr>
          <w:rFonts w:ascii="Times New Roman" w:hAnsi="Times New Roman" w:cs="Times New Roman"/>
          <w:sz w:val="24"/>
          <w:szCs w:val="24"/>
        </w:rPr>
        <w:t xml:space="preserve"> КФХ, </w:t>
      </w:r>
      <w:r w:rsidR="000451B8" w:rsidRPr="00874A69">
        <w:rPr>
          <w:rFonts w:ascii="Times New Roman" w:hAnsi="Times New Roman" w:cs="Times New Roman"/>
          <w:sz w:val="24"/>
          <w:szCs w:val="24"/>
        </w:rPr>
        <w:t>4</w:t>
      </w:r>
      <w:r w:rsidRPr="00874A69">
        <w:rPr>
          <w:rFonts w:ascii="Times New Roman" w:hAnsi="Times New Roman" w:cs="Times New Roman"/>
          <w:sz w:val="24"/>
          <w:szCs w:val="24"/>
        </w:rPr>
        <w:t xml:space="preserve"> из которых занимаются животноводством, </w:t>
      </w:r>
      <w:r w:rsidR="000451B8" w:rsidRPr="00874A69">
        <w:rPr>
          <w:rFonts w:ascii="Times New Roman" w:hAnsi="Times New Roman" w:cs="Times New Roman"/>
          <w:sz w:val="24"/>
          <w:szCs w:val="24"/>
        </w:rPr>
        <w:t>1 – растениеводством</w:t>
      </w:r>
      <w:proofErr w:type="gramStart"/>
      <w:r w:rsidR="005C470D" w:rsidRPr="00874A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C470D" w:rsidRPr="00874A69">
        <w:rPr>
          <w:rFonts w:ascii="Times New Roman" w:hAnsi="Times New Roman" w:cs="Times New Roman"/>
          <w:sz w:val="24"/>
          <w:szCs w:val="24"/>
        </w:rPr>
        <w:t xml:space="preserve"> </w:t>
      </w:r>
      <w:r w:rsidRPr="00874A69">
        <w:rPr>
          <w:rFonts w:ascii="Times New Roman" w:hAnsi="Times New Roman" w:cs="Times New Roman"/>
          <w:sz w:val="24"/>
          <w:szCs w:val="24"/>
        </w:rPr>
        <w:t>лпх-358.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Количество КРС-1</w:t>
      </w:r>
      <w:r w:rsidR="00E0305C" w:rsidRPr="00874A69">
        <w:rPr>
          <w:rFonts w:ascii="Times New Roman" w:hAnsi="Times New Roman" w:cs="Times New Roman"/>
          <w:sz w:val="24"/>
          <w:szCs w:val="24"/>
        </w:rPr>
        <w:t>008</w:t>
      </w:r>
      <w:r w:rsidRPr="00874A69">
        <w:rPr>
          <w:rFonts w:ascii="Times New Roman" w:hAnsi="Times New Roman" w:cs="Times New Roman"/>
          <w:sz w:val="24"/>
          <w:szCs w:val="24"/>
        </w:rPr>
        <w:t>, овцы-</w:t>
      </w:r>
      <w:r w:rsidR="00E0305C" w:rsidRPr="00874A69">
        <w:rPr>
          <w:rFonts w:ascii="Times New Roman" w:hAnsi="Times New Roman" w:cs="Times New Roman"/>
          <w:sz w:val="24"/>
          <w:szCs w:val="24"/>
        </w:rPr>
        <w:t>70</w:t>
      </w:r>
      <w:r w:rsidRPr="00874A69">
        <w:rPr>
          <w:rFonts w:ascii="Times New Roman" w:hAnsi="Times New Roman" w:cs="Times New Roman"/>
          <w:sz w:val="24"/>
          <w:szCs w:val="24"/>
        </w:rPr>
        <w:t>, коз-</w:t>
      </w:r>
      <w:r w:rsidR="00E0305C" w:rsidRPr="00874A69">
        <w:rPr>
          <w:rFonts w:ascii="Times New Roman" w:hAnsi="Times New Roman" w:cs="Times New Roman"/>
          <w:sz w:val="24"/>
          <w:szCs w:val="24"/>
        </w:rPr>
        <w:t>42</w:t>
      </w:r>
      <w:r w:rsidRPr="00874A69">
        <w:rPr>
          <w:rFonts w:ascii="Times New Roman" w:hAnsi="Times New Roman" w:cs="Times New Roman"/>
          <w:sz w:val="24"/>
          <w:szCs w:val="24"/>
        </w:rPr>
        <w:t>, лошади-</w:t>
      </w:r>
      <w:r w:rsidR="00E0305C" w:rsidRPr="00874A69">
        <w:rPr>
          <w:rFonts w:ascii="Times New Roman" w:hAnsi="Times New Roman" w:cs="Times New Roman"/>
          <w:sz w:val="24"/>
          <w:szCs w:val="24"/>
        </w:rPr>
        <w:t>195</w:t>
      </w:r>
      <w:r w:rsidRPr="00874A69">
        <w:rPr>
          <w:rFonts w:ascii="Times New Roman" w:hAnsi="Times New Roman" w:cs="Times New Roman"/>
          <w:sz w:val="24"/>
          <w:szCs w:val="24"/>
        </w:rPr>
        <w:t>. свиньи-</w:t>
      </w:r>
      <w:r w:rsidR="00E0305C" w:rsidRPr="00874A69">
        <w:rPr>
          <w:rFonts w:ascii="Times New Roman" w:hAnsi="Times New Roman" w:cs="Times New Roman"/>
          <w:sz w:val="24"/>
          <w:szCs w:val="24"/>
        </w:rPr>
        <w:t>29, птица- 1151</w:t>
      </w:r>
      <w:r w:rsidRPr="00874A69">
        <w:rPr>
          <w:rFonts w:ascii="Times New Roman" w:hAnsi="Times New Roman" w:cs="Times New Roman"/>
          <w:sz w:val="24"/>
          <w:szCs w:val="24"/>
        </w:rPr>
        <w:t>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0E7B60" w:rsidRPr="00874A69" w:rsidRDefault="000E7B60" w:rsidP="000E7B60">
      <w:pPr>
        <w:jc w:val="both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В 2022 году бюджет поселения составил: Доходы -10 612400 рубль. Расходы-10 590900</w:t>
      </w:r>
      <w:r w:rsidR="00874A69">
        <w:rPr>
          <w:rFonts w:ascii="Times New Roman" w:hAnsi="Times New Roman" w:cs="Times New Roman"/>
          <w:sz w:val="24"/>
          <w:szCs w:val="24"/>
        </w:rPr>
        <w:t xml:space="preserve">рублей. </w:t>
      </w:r>
      <w:proofErr w:type="spellStart"/>
      <w:r w:rsidR="00874A69">
        <w:rPr>
          <w:rFonts w:ascii="Times New Roman" w:hAnsi="Times New Roman" w:cs="Times New Roman"/>
          <w:sz w:val="24"/>
          <w:szCs w:val="24"/>
        </w:rPr>
        <w:t>Про</w:t>
      </w:r>
      <w:r w:rsidRPr="00874A69">
        <w:rPr>
          <w:rFonts w:ascii="Times New Roman" w:hAnsi="Times New Roman" w:cs="Times New Roman"/>
          <w:sz w:val="24"/>
          <w:szCs w:val="24"/>
        </w:rPr>
        <w:t>фицит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бюджета 21500 рублей.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Доходы.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  Налог на доходы </w:t>
      </w:r>
      <w:proofErr w:type="gramStart"/>
      <w:r w:rsidRPr="00874A69">
        <w:rPr>
          <w:rFonts w:ascii="Times New Roman" w:hAnsi="Times New Roman" w:cs="Times New Roman"/>
          <w:sz w:val="24"/>
          <w:szCs w:val="24"/>
        </w:rPr>
        <w:t>физических</w:t>
      </w:r>
      <w:proofErr w:type="gramEnd"/>
      <w:r w:rsidRPr="00874A69">
        <w:rPr>
          <w:rFonts w:ascii="Times New Roman" w:hAnsi="Times New Roman" w:cs="Times New Roman"/>
          <w:sz w:val="24"/>
          <w:szCs w:val="24"/>
        </w:rPr>
        <w:t xml:space="preserve"> лиц-</w:t>
      </w:r>
      <w:r w:rsidR="00D9501D"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24350</w:t>
      </w:r>
      <w:r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74A69">
        <w:rPr>
          <w:rFonts w:ascii="Times New Roman" w:hAnsi="Times New Roman" w:cs="Times New Roman"/>
          <w:sz w:val="24"/>
          <w:szCs w:val="24"/>
        </w:rPr>
        <w:t>руб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ЕСХН- </w:t>
      </w:r>
      <w:r w:rsidR="00D9501D" w:rsidRPr="00874A69">
        <w:rPr>
          <w:rFonts w:ascii="Times New Roman" w:hAnsi="Times New Roman" w:cs="Times New Roman"/>
          <w:sz w:val="24"/>
          <w:szCs w:val="24"/>
        </w:rPr>
        <w:t>3000</w:t>
      </w:r>
      <w:r w:rsidRPr="00874A6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Налог на имущество-</w:t>
      </w:r>
      <w:r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E5CC7"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67200</w:t>
      </w:r>
      <w:r w:rsidRPr="00874A69">
        <w:rPr>
          <w:rFonts w:ascii="Times New Roman" w:hAnsi="Times New Roman" w:cs="Times New Roman"/>
          <w:sz w:val="24"/>
          <w:szCs w:val="24"/>
        </w:rPr>
        <w:t>рублей.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Земельный налог с физ. лиц-</w:t>
      </w:r>
      <w:r w:rsidR="005E5CC7"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931600</w:t>
      </w:r>
      <w:r w:rsidRPr="00874A69">
        <w:rPr>
          <w:rFonts w:ascii="Times New Roman" w:hAnsi="Times New Roman" w:cs="Times New Roman"/>
          <w:sz w:val="24"/>
          <w:szCs w:val="24"/>
        </w:rPr>
        <w:t>рублей.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Земельный налог с юр</w:t>
      </w:r>
      <w:proofErr w:type="gramStart"/>
      <w:r w:rsidRPr="00874A6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874A69">
        <w:rPr>
          <w:rFonts w:ascii="Times New Roman" w:hAnsi="Times New Roman" w:cs="Times New Roman"/>
          <w:sz w:val="24"/>
          <w:szCs w:val="24"/>
        </w:rPr>
        <w:t>иц-</w:t>
      </w:r>
      <w:r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E5CC7"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43500</w:t>
      </w:r>
      <w:r w:rsidRPr="00874A69">
        <w:rPr>
          <w:rFonts w:ascii="Times New Roman" w:hAnsi="Times New Roman" w:cs="Times New Roman"/>
          <w:sz w:val="24"/>
          <w:szCs w:val="24"/>
        </w:rPr>
        <w:t>рублей.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Аренда помещений и земельных участков</w:t>
      </w:r>
      <w:r w:rsidR="005E5CC7" w:rsidRPr="00874A69">
        <w:rPr>
          <w:rFonts w:ascii="Times New Roman" w:hAnsi="Times New Roman" w:cs="Times New Roman"/>
          <w:sz w:val="24"/>
          <w:szCs w:val="24"/>
        </w:rPr>
        <w:t>, продажа имущества</w:t>
      </w:r>
      <w:r w:rsidRPr="00874A69">
        <w:rPr>
          <w:rFonts w:ascii="Times New Roman" w:hAnsi="Times New Roman" w:cs="Times New Roman"/>
          <w:sz w:val="24"/>
          <w:szCs w:val="24"/>
        </w:rPr>
        <w:t>-</w:t>
      </w:r>
      <w:r w:rsidR="005E5CC7"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589400</w:t>
      </w:r>
      <w:r w:rsidRPr="00874A69">
        <w:rPr>
          <w:rFonts w:ascii="Times New Roman" w:hAnsi="Times New Roman" w:cs="Times New Roman"/>
          <w:sz w:val="24"/>
          <w:szCs w:val="24"/>
        </w:rPr>
        <w:t>рубл</w:t>
      </w:r>
      <w:r w:rsidR="005E5CC7" w:rsidRPr="00874A69">
        <w:rPr>
          <w:rFonts w:ascii="Times New Roman" w:hAnsi="Times New Roman" w:cs="Times New Roman"/>
          <w:sz w:val="24"/>
          <w:szCs w:val="24"/>
        </w:rPr>
        <w:t>ей</w:t>
      </w:r>
      <w:r w:rsidRPr="00874A69">
        <w:rPr>
          <w:rFonts w:ascii="Times New Roman" w:hAnsi="Times New Roman" w:cs="Times New Roman"/>
          <w:sz w:val="24"/>
          <w:szCs w:val="24"/>
        </w:rPr>
        <w:t>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Самооблажение-</w:t>
      </w:r>
      <w:r w:rsidR="005E5CC7"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74A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0000 </w:t>
      </w:r>
      <w:r w:rsidRPr="00874A69">
        <w:rPr>
          <w:rFonts w:ascii="Times New Roman" w:hAnsi="Times New Roman" w:cs="Times New Roman"/>
          <w:sz w:val="24"/>
          <w:szCs w:val="24"/>
        </w:rPr>
        <w:t>рублей.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A6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 </w:t>
      </w:r>
      <w:proofErr w:type="gramStart"/>
      <w:r w:rsidRPr="00874A69">
        <w:rPr>
          <w:rFonts w:ascii="Times New Roman" w:hAnsi="Times New Roman" w:cs="Times New Roman"/>
          <w:b/>
          <w:sz w:val="24"/>
          <w:szCs w:val="24"/>
          <w:u w:val="single"/>
        </w:rPr>
        <w:t>собственных</w:t>
      </w:r>
      <w:proofErr w:type="gramEnd"/>
      <w:r w:rsidRPr="00874A6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доходов-</w:t>
      </w:r>
      <w:r w:rsidRPr="00874A69">
        <w:rPr>
          <w:rFonts w:ascii="Times New Roman" w:hAnsi="Times New Roman" w:cs="Times New Roman"/>
          <w:sz w:val="24"/>
          <w:szCs w:val="24"/>
        </w:rPr>
        <w:t xml:space="preserve">2368400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 Иные Межбюджетные трансферты: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  Дотации на выравнивание-4900 руб.</w:t>
      </w:r>
    </w:p>
    <w:p w:rsidR="000E7B60" w:rsidRPr="00874A69" w:rsidRDefault="000E7B60" w:rsidP="000E7B60">
      <w:pPr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Субвенция ВУС-365500 руб.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МБТ на осуществление полномочий-1516400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Прочие безвозмездные поступления </w:t>
      </w:r>
      <w:r w:rsidR="00874A69">
        <w:rPr>
          <w:rFonts w:ascii="Times New Roman" w:hAnsi="Times New Roman" w:cs="Times New Roman"/>
          <w:sz w:val="24"/>
          <w:szCs w:val="24"/>
        </w:rPr>
        <w:t>-</w:t>
      </w:r>
      <w:r w:rsidRPr="00874A69">
        <w:rPr>
          <w:rFonts w:ascii="Times New Roman" w:hAnsi="Times New Roman" w:cs="Times New Roman"/>
          <w:sz w:val="24"/>
          <w:szCs w:val="24"/>
        </w:rPr>
        <w:tab/>
        <w:t xml:space="preserve">6357200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4A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Итого ИМБТ---</w:t>
      </w:r>
      <w:r w:rsidR="008E585B" w:rsidRPr="00874A69">
        <w:rPr>
          <w:rFonts w:ascii="Times New Roman" w:hAnsi="Times New Roman" w:cs="Times New Roman"/>
          <w:b/>
          <w:sz w:val="24"/>
          <w:szCs w:val="24"/>
          <w:u w:val="single"/>
        </w:rPr>
        <w:t>8244000</w:t>
      </w:r>
      <w:r w:rsidRPr="00874A6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E7B60" w:rsidRPr="00874A69" w:rsidRDefault="000E7B60" w:rsidP="000E7B6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 Итого доходов-</w:t>
      </w:r>
      <w:r w:rsidR="008E585B" w:rsidRPr="00874A69">
        <w:rPr>
          <w:rFonts w:ascii="Times New Roman" w:hAnsi="Times New Roman" w:cs="Times New Roman"/>
          <w:sz w:val="24"/>
          <w:szCs w:val="24"/>
        </w:rPr>
        <w:t>10242000</w:t>
      </w:r>
      <w:r w:rsidRPr="00874A69">
        <w:rPr>
          <w:rFonts w:ascii="Times New Roman" w:hAnsi="Times New Roman" w:cs="Times New Roman"/>
          <w:sz w:val="24"/>
          <w:szCs w:val="24"/>
        </w:rPr>
        <w:t xml:space="preserve"> рублей.                                    </w:t>
      </w:r>
    </w:p>
    <w:p w:rsidR="000E7B60" w:rsidRPr="00874A69" w:rsidRDefault="000E7B60" w:rsidP="000E7B60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</w:p>
    <w:p w:rsidR="000E7B60" w:rsidRPr="00874A69" w:rsidRDefault="000E7B60" w:rsidP="000E7B60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69">
        <w:rPr>
          <w:rFonts w:ascii="Times New Roman" w:hAnsi="Times New Roman" w:cs="Times New Roman"/>
          <w:b/>
          <w:sz w:val="24"/>
          <w:szCs w:val="24"/>
        </w:rPr>
        <w:t>Расходы бюджета за 20</w:t>
      </w:r>
      <w:r w:rsidR="00874A69">
        <w:rPr>
          <w:rFonts w:ascii="Times New Roman" w:hAnsi="Times New Roman" w:cs="Times New Roman"/>
          <w:b/>
          <w:sz w:val="24"/>
          <w:szCs w:val="24"/>
        </w:rPr>
        <w:t>22</w:t>
      </w:r>
      <w:r w:rsidRPr="00874A69">
        <w:rPr>
          <w:rFonts w:ascii="Times New Roman" w:hAnsi="Times New Roman" w:cs="Times New Roman"/>
          <w:b/>
          <w:sz w:val="24"/>
          <w:szCs w:val="24"/>
        </w:rPr>
        <w:t xml:space="preserve"> г. составляют </w:t>
      </w:r>
      <w:r w:rsidR="008E585B" w:rsidRPr="00874A69">
        <w:rPr>
          <w:rFonts w:ascii="Times New Roman" w:hAnsi="Times New Roman" w:cs="Times New Roman"/>
          <w:b/>
          <w:sz w:val="24"/>
          <w:szCs w:val="24"/>
        </w:rPr>
        <w:t>10590900</w:t>
      </w:r>
      <w:r w:rsidRPr="00874A69">
        <w:rPr>
          <w:rFonts w:ascii="Times New Roman" w:hAnsi="Times New Roman" w:cs="Times New Roman"/>
          <w:b/>
          <w:sz w:val="24"/>
          <w:szCs w:val="24"/>
        </w:rPr>
        <w:t>рублей</w:t>
      </w:r>
      <w:r w:rsidR="00874A69" w:rsidRPr="00874A6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E7B60" w:rsidRPr="00874A69" w:rsidRDefault="000E7B60" w:rsidP="000E7B60">
      <w:pPr>
        <w:spacing w:line="36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Из них: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0102- </w:t>
      </w:r>
      <w:r w:rsidRPr="00874A69">
        <w:rPr>
          <w:rFonts w:ascii="Times New Roman" w:hAnsi="Times New Roman" w:cs="Times New Roman"/>
          <w:sz w:val="24"/>
          <w:szCs w:val="24"/>
        </w:rPr>
        <w:t xml:space="preserve">Расходы на содержание главы муниципального образования составляют </w:t>
      </w:r>
      <w:r w:rsidR="005E5CC7"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694700</w:t>
      </w:r>
      <w:r w:rsidRPr="00874A69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874A69">
        <w:rPr>
          <w:rFonts w:ascii="Times New Roman" w:hAnsi="Times New Roman" w:cs="Times New Roman"/>
          <w:sz w:val="24"/>
          <w:szCs w:val="24"/>
        </w:rPr>
        <w:t>.,.</w:t>
      </w:r>
      <w:proofErr w:type="gramEnd"/>
    </w:p>
    <w:p w:rsidR="000E7B60" w:rsidRPr="00874A69" w:rsidRDefault="000E7B60" w:rsidP="000E7B60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>0104</w:t>
      </w:r>
      <w:r w:rsidRPr="00874A69">
        <w:rPr>
          <w:rFonts w:ascii="Times New Roman" w:hAnsi="Times New Roman" w:cs="Times New Roman"/>
          <w:b/>
          <w:sz w:val="24"/>
          <w:szCs w:val="24"/>
        </w:rPr>
        <w:t>-</w:t>
      </w:r>
      <w:r w:rsidRPr="00874A69">
        <w:rPr>
          <w:rFonts w:ascii="Times New Roman" w:hAnsi="Times New Roman" w:cs="Times New Roman"/>
          <w:sz w:val="24"/>
          <w:szCs w:val="24"/>
        </w:rPr>
        <w:t xml:space="preserve"> Расходы на содержание местного самоуправления </w:t>
      </w:r>
    </w:p>
    <w:p w:rsidR="000E7B60" w:rsidRPr="00874A69" w:rsidRDefault="005E5CC7" w:rsidP="000E7B60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1999800</w:t>
      </w:r>
      <w:r w:rsidR="000E7B60" w:rsidRPr="00874A69">
        <w:rPr>
          <w:rFonts w:ascii="Times New Roman" w:hAnsi="Times New Roman" w:cs="Times New Roman"/>
          <w:sz w:val="24"/>
          <w:szCs w:val="24"/>
        </w:rPr>
        <w:t xml:space="preserve"> руб., </w:t>
      </w:r>
    </w:p>
    <w:p w:rsidR="000E7B60" w:rsidRPr="00874A69" w:rsidRDefault="000E7B60" w:rsidP="000E7B60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>0106</w:t>
      </w:r>
      <w:r w:rsidRPr="00874A69">
        <w:rPr>
          <w:rFonts w:ascii="Times New Roman" w:hAnsi="Times New Roman" w:cs="Times New Roman"/>
          <w:sz w:val="24"/>
          <w:szCs w:val="24"/>
        </w:rPr>
        <w:t xml:space="preserve"> – перечислено другим бюджетам 2</w:t>
      </w:r>
      <w:r w:rsidR="005E5CC7" w:rsidRPr="00874A69">
        <w:rPr>
          <w:rFonts w:ascii="Times New Roman" w:hAnsi="Times New Roman" w:cs="Times New Roman"/>
          <w:sz w:val="24"/>
          <w:szCs w:val="24"/>
        </w:rPr>
        <w:t>8600</w:t>
      </w:r>
      <w:r w:rsidRPr="00874A69">
        <w:rPr>
          <w:rFonts w:ascii="Times New Roman" w:hAnsi="Times New Roman" w:cs="Times New Roman"/>
          <w:sz w:val="24"/>
          <w:szCs w:val="24"/>
        </w:rPr>
        <w:t>руб., в т.ч. контрольно-ревизионной службе 2</w:t>
      </w:r>
      <w:r w:rsidR="005E5CC7" w:rsidRPr="00874A69">
        <w:rPr>
          <w:rFonts w:ascii="Times New Roman" w:hAnsi="Times New Roman" w:cs="Times New Roman"/>
          <w:sz w:val="24"/>
          <w:szCs w:val="24"/>
        </w:rPr>
        <w:t>86</w:t>
      </w:r>
      <w:r w:rsidRPr="00874A69">
        <w:rPr>
          <w:rFonts w:ascii="Times New Roman" w:hAnsi="Times New Roman" w:cs="Times New Roman"/>
          <w:sz w:val="24"/>
          <w:szCs w:val="24"/>
        </w:rPr>
        <w:t>00руб.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>0113</w:t>
      </w:r>
      <w:r w:rsidRPr="00874A69">
        <w:rPr>
          <w:rFonts w:ascii="Times New Roman" w:hAnsi="Times New Roman" w:cs="Times New Roman"/>
          <w:sz w:val="24"/>
          <w:szCs w:val="24"/>
        </w:rPr>
        <w:t xml:space="preserve">-   –другие общегосударственные вопросы, расходы составили </w:t>
      </w:r>
      <w:r w:rsidR="00867D85"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1454500</w:t>
      </w:r>
      <w:r w:rsidRPr="00874A69">
        <w:rPr>
          <w:rFonts w:ascii="Times New Roman" w:hAnsi="Times New Roman" w:cs="Times New Roman"/>
          <w:sz w:val="24"/>
          <w:szCs w:val="24"/>
        </w:rPr>
        <w:t xml:space="preserve">руб. из них: </w:t>
      </w:r>
      <w:r w:rsidR="00BD0D29" w:rsidRPr="00874A69">
        <w:rPr>
          <w:rFonts w:ascii="Times New Roman" w:hAnsi="Times New Roman" w:cs="Times New Roman"/>
          <w:sz w:val="24"/>
          <w:szCs w:val="24"/>
        </w:rPr>
        <w:t>100500 –приобретение мебели  в администрацию</w:t>
      </w:r>
      <w:r w:rsidRPr="00874A69">
        <w:rPr>
          <w:rFonts w:ascii="Times New Roman" w:hAnsi="Times New Roman" w:cs="Times New Roman"/>
          <w:sz w:val="24"/>
          <w:szCs w:val="24"/>
        </w:rPr>
        <w:t>,</w:t>
      </w:r>
      <w:r w:rsidR="00BD0D29" w:rsidRPr="00874A69">
        <w:rPr>
          <w:rFonts w:ascii="Times New Roman" w:hAnsi="Times New Roman" w:cs="Times New Roman"/>
          <w:sz w:val="24"/>
          <w:szCs w:val="24"/>
        </w:rPr>
        <w:t xml:space="preserve">178300- оплата за </w:t>
      </w:r>
      <w:proofErr w:type="spellStart"/>
      <w:r w:rsidR="00BD0D29" w:rsidRPr="00874A69">
        <w:rPr>
          <w:rFonts w:ascii="Times New Roman" w:hAnsi="Times New Roman" w:cs="Times New Roman"/>
          <w:sz w:val="24"/>
          <w:szCs w:val="24"/>
        </w:rPr>
        <w:t>теплои</w:t>
      </w:r>
      <w:proofErr w:type="spellEnd"/>
      <w:r w:rsidR="00BD0D29" w:rsidRPr="00874A69">
        <w:rPr>
          <w:rFonts w:ascii="Times New Roman" w:hAnsi="Times New Roman" w:cs="Times New Roman"/>
          <w:sz w:val="24"/>
          <w:szCs w:val="24"/>
        </w:rPr>
        <w:t xml:space="preserve"> электроэнергию,65200</w:t>
      </w:r>
      <w:r w:rsidRPr="00874A69">
        <w:rPr>
          <w:rFonts w:ascii="Times New Roman" w:hAnsi="Times New Roman" w:cs="Times New Roman"/>
          <w:sz w:val="24"/>
          <w:szCs w:val="24"/>
        </w:rPr>
        <w:t xml:space="preserve">- </w:t>
      </w:r>
      <w:r w:rsidR="00BD0D29" w:rsidRPr="00874A69">
        <w:rPr>
          <w:rFonts w:ascii="Times New Roman" w:hAnsi="Times New Roman" w:cs="Times New Roman"/>
          <w:sz w:val="24"/>
          <w:szCs w:val="24"/>
        </w:rPr>
        <w:t xml:space="preserve">приобретение  канц. и </w:t>
      </w:r>
      <w:proofErr w:type="spellStart"/>
      <w:r w:rsidR="00BD0D29" w:rsidRPr="00874A69">
        <w:rPr>
          <w:rFonts w:ascii="Times New Roman" w:hAnsi="Times New Roman" w:cs="Times New Roman"/>
          <w:sz w:val="24"/>
          <w:szCs w:val="24"/>
        </w:rPr>
        <w:t>хозтоваров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>;</w:t>
      </w:r>
      <w:r w:rsidR="00867D85" w:rsidRPr="00874A69">
        <w:rPr>
          <w:rFonts w:ascii="Times New Roman" w:hAnsi="Times New Roman" w:cs="Times New Roman"/>
          <w:sz w:val="24"/>
          <w:szCs w:val="24"/>
        </w:rPr>
        <w:t xml:space="preserve"> 53800</w:t>
      </w:r>
      <w:r w:rsidRPr="00874A69">
        <w:rPr>
          <w:rFonts w:ascii="Times New Roman" w:hAnsi="Times New Roman" w:cs="Times New Roman"/>
          <w:sz w:val="24"/>
          <w:szCs w:val="24"/>
        </w:rPr>
        <w:t>- договора Г</w:t>
      </w:r>
      <w:r w:rsidR="00867D85" w:rsidRPr="00874A69">
        <w:rPr>
          <w:rFonts w:ascii="Times New Roman" w:hAnsi="Times New Roman" w:cs="Times New Roman"/>
          <w:sz w:val="24"/>
          <w:szCs w:val="24"/>
        </w:rPr>
        <w:t xml:space="preserve">ПХ </w:t>
      </w:r>
      <w:proofErr w:type="gramStart"/>
      <w:r w:rsidR="00867D85" w:rsidRPr="00874A69">
        <w:rPr>
          <w:rFonts w:ascii="Times New Roman" w:hAnsi="Times New Roman" w:cs="Times New Roman"/>
          <w:sz w:val="24"/>
          <w:szCs w:val="24"/>
        </w:rPr>
        <w:t>(</w:t>
      </w:r>
      <w:r w:rsidRPr="00874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74A69">
        <w:rPr>
          <w:rFonts w:ascii="Times New Roman" w:hAnsi="Times New Roman" w:cs="Times New Roman"/>
          <w:sz w:val="24"/>
          <w:szCs w:val="24"/>
        </w:rPr>
        <w:t xml:space="preserve">обход с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пох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. </w:t>
      </w:r>
      <w:r w:rsidR="00867D85" w:rsidRPr="00874A69">
        <w:rPr>
          <w:rFonts w:ascii="Times New Roman" w:hAnsi="Times New Roman" w:cs="Times New Roman"/>
          <w:sz w:val="24"/>
          <w:szCs w:val="24"/>
        </w:rPr>
        <w:t>к</w:t>
      </w:r>
      <w:r w:rsidRPr="00874A69">
        <w:rPr>
          <w:rFonts w:ascii="Times New Roman" w:hAnsi="Times New Roman" w:cs="Times New Roman"/>
          <w:sz w:val="24"/>
          <w:szCs w:val="24"/>
        </w:rPr>
        <w:t>нигами</w:t>
      </w:r>
      <w:r w:rsidR="00867D85" w:rsidRPr="00874A69">
        <w:rPr>
          <w:rFonts w:ascii="Times New Roman" w:hAnsi="Times New Roman" w:cs="Times New Roman"/>
          <w:sz w:val="24"/>
          <w:szCs w:val="24"/>
        </w:rPr>
        <w:t>, замена тех. работников на время отпуска</w:t>
      </w:r>
      <w:r w:rsidRPr="00874A69">
        <w:rPr>
          <w:rFonts w:ascii="Times New Roman" w:hAnsi="Times New Roman" w:cs="Times New Roman"/>
          <w:sz w:val="24"/>
          <w:szCs w:val="24"/>
        </w:rPr>
        <w:t>);</w:t>
      </w:r>
      <w:r w:rsidR="00BD0D29" w:rsidRPr="00874A69">
        <w:rPr>
          <w:rFonts w:ascii="Times New Roman" w:hAnsi="Times New Roman" w:cs="Times New Roman"/>
          <w:sz w:val="24"/>
          <w:szCs w:val="24"/>
        </w:rPr>
        <w:t>36000</w:t>
      </w:r>
      <w:r w:rsidRPr="00874A69">
        <w:rPr>
          <w:rFonts w:ascii="Times New Roman" w:hAnsi="Times New Roman" w:cs="Times New Roman"/>
          <w:sz w:val="24"/>
          <w:szCs w:val="24"/>
        </w:rPr>
        <w:t xml:space="preserve">- приобретение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матсредств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; </w:t>
      </w:r>
      <w:r w:rsidR="00BD0D29" w:rsidRPr="00874A69">
        <w:rPr>
          <w:rFonts w:ascii="Times New Roman" w:hAnsi="Times New Roman" w:cs="Times New Roman"/>
          <w:sz w:val="24"/>
          <w:szCs w:val="24"/>
        </w:rPr>
        <w:t>43300</w:t>
      </w:r>
      <w:r w:rsidRPr="00874A69">
        <w:rPr>
          <w:rFonts w:ascii="Times New Roman" w:hAnsi="Times New Roman" w:cs="Times New Roman"/>
          <w:sz w:val="24"/>
          <w:szCs w:val="24"/>
        </w:rPr>
        <w:t>- приобретение ГСМ.</w:t>
      </w:r>
      <w:r w:rsidR="00BD0D29" w:rsidRPr="00874A69">
        <w:rPr>
          <w:rFonts w:ascii="Times New Roman" w:hAnsi="Times New Roman" w:cs="Times New Roman"/>
          <w:sz w:val="24"/>
          <w:szCs w:val="24"/>
        </w:rPr>
        <w:t xml:space="preserve">17600- обновление и техобслуживание </w:t>
      </w:r>
      <w:r w:rsidR="0039291C" w:rsidRPr="00874A69">
        <w:rPr>
          <w:rFonts w:ascii="Times New Roman" w:hAnsi="Times New Roman" w:cs="Times New Roman"/>
          <w:sz w:val="24"/>
          <w:szCs w:val="24"/>
        </w:rPr>
        <w:t xml:space="preserve">1с продуктов, 859000 Зарплата, НДФЛ, начисления на оплату труда </w:t>
      </w:r>
      <w:proofErr w:type="spellStart"/>
      <w:r w:rsidR="0039291C" w:rsidRPr="00874A6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39291C" w:rsidRPr="00874A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291C" w:rsidRPr="00874A69">
        <w:rPr>
          <w:rFonts w:ascii="Times New Roman" w:hAnsi="Times New Roman" w:cs="Times New Roman"/>
          <w:sz w:val="24"/>
          <w:szCs w:val="24"/>
        </w:rPr>
        <w:t>Работников)</w:t>
      </w:r>
      <w:r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0203 - </w:t>
      </w:r>
      <w:r w:rsidRPr="00874A69">
        <w:rPr>
          <w:rFonts w:ascii="Times New Roman" w:hAnsi="Times New Roman" w:cs="Times New Roman"/>
          <w:sz w:val="24"/>
          <w:szCs w:val="24"/>
        </w:rPr>
        <w:t xml:space="preserve"> Осуществление первичного воинского учета на территориях, где отсутствуют военные комиссариаты -</w:t>
      </w:r>
      <w:r w:rsidR="008E585B" w:rsidRPr="00874A69">
        <w:rPr>
          <w:rFonts w:ascii="Times New Roman" w:hAnsi="Times New Roman" w:cs="Times New Roman"/>
          <w:sz w:val="24"/>
          <w:szCs w:val="24"/>
        </w:rPr>
        <w:t xml:space="preserve">365500руб. </w:t>
      </w:r>
    </w:p>
    <w:p w:rsidR="0039291C" w:rsidRPr="00874A69" w:rsidRDefault="0039291C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0310- Обеспечение пожарной безопасности- 20000 рублей.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>0409 -</w:t>
      </w:r>
      <w:r w:rsidRPr="00874A69">
        <w:rPr>
          <w:rFonts w:ascii="Times New Roman" w:hAnsi="Times New Roman" w:cs="Times New Roman"/>
          <w:sz w:val="24"/>
          <w:szCs w:val="24"/>
        </w:rPr>
        <w:t xml:space="preserve">  Дорожный фонд. Были произведены расходы на сумму </w:t>
      </w:r>
      <w:r w:rsidR="00D9501D" w:rsidRPr="00874A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2026100</w:t>
      </w:r>
      <w:r w:rsidRPr="00874A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</w:t>
      </w:r>
      <w:r w:rsidRPr="00874A69">
        <w:rPr>
          <w:rFonts w:ascii="Times New Roman" w:hAnsi="Times New Roman" w:cs="Times New Roman"/>
          <w:sz w:val="24"/>
          <w:szCs w:val="24"/>
        </w:rPr>
        <w:t>руб.</w:t>
      </w:r>
      <w:r w:rsidR="0039291C" w:rsidRPr="00874A69">
        <w:rPr>
          <w:rFonts w:ascii="Times New Roman" w:hAnsi="Times New Roman" w:cs="Times New Roman"/>
          <w:sz w:val="24"/>
          <w:szCs w:val="24"/>
        </w:rPr>
        <w:t xml:space="preserve"> из них 600000</w:t>
      </w:r>
      <w:r w:rsidRPr="00874A69">
        <w:rPr>
          <w:rFonts w:ascii="Times New Roman" w:hAnsi="Times New Roman" w:cs="Times New Roman"/>
          <w:sz w:val="24"/>
          <w:szCs w:val="24"/>
        </w:rPr>
        <w:t>- ремонт</w:t>
      </w:r>
      <w:r w:rsidR="0039291C" w:rsidRPr="00874A69">
        <w:rPr>
          <w:rFonts w:ascii="Times New Roman" w:hAnsi="Times New Roman" w:cs="Times New Roman"/>
          <w:sz w:val="24"/>
          <w:szCs w:val="24"/>
        </w:rPr>
        <w:t xml:space="preserve"> асфальтового покрытия по ул. Ленина117 </w:t>
      </w:r>
      <w:proofErr w:type="spellStart"/>
      <w:r w:rsidR="0039291C" w:rsidRPr="00874A69">
        <w:rPr>
          <w:rFonts w:ascii="Times New Roman" w:hAnsi="Times New Roman" w:cs="Times New Roman"/>
          <w:sz w:val="24"/>
          <w:szCs w:val="24"/>
        </w:rPr>
        <w:t>пог</w:t>
      </w:r>
      <w:proofErr w:type="spellEnd"/>
      <w:r w:rsidR="0039291C" w:rsidRPr="00874A69">
        <w:rPr>
          <w:rFonts w:ascii="Times New Roman" w:hAnsi="Times New Roman" w:cs="Times New Roman"/>
          <w:sz w:val="24"/>
          <w:szCs w:val="24"/>
        </w:rPr>
        <w:t xml:space="preserve">. </w:t>
      </w:r>
      <w:r w:rsidRPr="00874A69">
        <w:rPr>
          <w:rFonts w:ascii="Times New Roman" w:hAnsi="Times New Roman" w:cs="Times New Roman"/>
          <w:sz w:val="24"/>
          <w:szCs w:val="24"/>
        </w:rPr>
        <w:t xml:space="preserve"> м., 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0412</w:t>
      </w:r>
      <w:r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Другие вопросы в области национальной экономики </w:t>
      </w:r>
      <w:r w:rsidR="0039291C"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509600</w:t>
      </w:r>
      <w:r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  <w:r w:rsidR="0039291C"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 них: </w:t>
      </w:r>
      <w:r w:rsidR="00B92D16"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508600- внесение изменений в генеральный план и правила землепользования и застройки поселения.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sz w:val="24"/>
          <w:szCs w:val="24"/>
          <w:u w:val="single"/>
        </w:rPr>
        <w:t>0501</w:t>
      </w:r>
      <w:r w:rsidRPr="00874A69">
        <w:rPr>
          <w:rFonts w:ascii="Times New Roman" w:hAnsi="Times New Roman" w:cs="Times New Roman"/>
          <w:sz w:val="24"/>
          <w:szCs w:val="24"/>
        </w:rPr>
        <w:t xml:space="preserve"> – Жилищное хозяйство – </w:t>
      </w:r>
      <w:r w:rsidR="00B92D16" w:rsidRPr="00874A69">
        <w:rPr>
          <w:rFonts w:ascii="Times New Roman" w:hAnsi="Times New Roman" w:cs="Times New Roman"/>
          <w:sz w:val="24"/>
          <w:szCs w:val="24"/>
        </w:rPr>
        <w:t>3 600</w:t>
      </w:r>
      <w:r w:rsidRPr="00874A69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874A6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74A69">
        <w:rPr>
          <w:rFonts w:ascii="Times New Roman" w:hAnsi="Times New Roman" w:cs="Times New Roman"/>
          <w:sz w:val="24"/>
          <w:szCs w:val="24"/>
        </w:rPr>
        <w:t>плата в фонд капремонта МКД.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>0503</w:t>
      </w:r>
      <w:r w:rsidRPr="00874A69">
        <w:rPr>
          <w:rFonts w:ascii="Times New Roman" w:hAnsi="Times New Roman" w:cs="Times New Roman"/>
          <w:b/>
          <w:sz w:val="24"/>
          <w:szCs w:val="24"/>
        </w:rPr>
        <w:t>-</w:t>
      </w:r>
      <w:r w:rsidRPr="00874A69">
        <w:rPr>
          <w:rFonts w:ascii="Times New Roman" w:hAnsi="Times New Roman" w:cs="Times New Roman"/>
          <w:sz w:val="24"/>
          <w:szCs w:val="24"/>
        </w:rPr>
        <w:t xml:space="preserve">  Благоустройство 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Были произведены расходы на сумму</w:t>
      </w:r>
      <w:r w:rsidR="00B92D16"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3343000</w:t>
      </w:r>
      <w:r w:rsidRPr="00874A69">
        <w:rPr>
          <w:rFonts w:ascii="Times New Roman" w:hAnsi="Times New Roman" w:cs="Times New Roman"/>
          <w:sz w:val="24"/>
          <w:szCs w:val="24"/>
        </w:rPr>
        <w:t>руб</w:t>
      </w:r>
      <w:proofErr w:type="gramStart"/>
      <w:r w:rsidRPr="00874A69">
        <w:rPr>
          <w:rFonts w:ascii="Times New Roman" w:hAnsi="Times New Roman" w:cs="Times New Roman"/>
          <w:sz w:val="24"/>
          <w:szCs w:val="24"/>
        </w:rPr>
        <w:t>.</w:t>
      </w:r>
      <w:r w:rsidR="00B92D16" w:rsidRPr="00874A6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2D16" w:rsidRPr="00874A69">
        <w:rPr>
          <w:rFonts w:ascii="Times New Roman" w:hAnsi="Times New Roman" w:cs="Times New Roman"/>
          <w:sz w:val="24"/>
          <w:szCs w:val="24"/>
        </w:rPr>
        <w:t xml:space="preserve">з них: 1979800- устройство спортивной площадки по программе «1000 дворов»; 287600- обрезка крон деревьев в центральном парке;207000- благоустройство Аллеи славы; 300000- ограждение спортивной площадки по ул. </w:t>
      </w:r>
      <w:proofErr w:type="spellStart"/>
      <w:r w:rsidR="00B92D16" w:rsidRPr="00874A69"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 w:rsidR="00B92D16" w:rsidRPr="00874A69">
        <w:rPr>
          <w:rFonts w:ascii="Times New Roman" w:hAnsi="Times New Roman" w:cs="Times New Roman"/>
          <w:sz w:val="24"/>
          <w:szCs w:val="24"/>
        </w:rPr>
        <w:t xml:space="preserve"> по программе ФКГС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sz w:val="24"/>
          <w:szCs w:val="24"/>
          <w:u w:val="single"/>
        </w:rPr>
        <w:t>0705</w:t>
      </w:r>
      <w:r w:rsidRPr="00874A69">
        <w:rPr>
          <w:rFonts w:ascii="Times New Roman" w:hAnsi="Times New Roman" w:cs="Times New Roman"/>
          <w:sz w:val="24"/>
          <w:szCs w:val="24"/>
        </w:rPr>
        <w:t xml:space="preserve"> – Образование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Израсходовано </w:t>
      </w:r>
      <w:r w:rsidR="00D9501D"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230</w:t>
      </w:r>
      <w:r w:rsidRPr="00874A69">
        <w:rPr>
          <w:rFonts w:ascii="Times New Roman" w:eastAsia="Times New Roman" w:hAnsi="Times New Roman" w:cs="Times New Roman"/>
          <w:color w:val="000000"/>
          <w:sz w:val="24"/>
          <w:szCs w:val="24"/>
        </w:rPr>
        <w:t>00,00</w:t>
      </w:r>
      <w:r w:rsidRPr="00874A69">
        <w:rPr>
          <w:rFonts w:ascii="Times New Roman" w:hAnsi="Times New Roman" w:cs="Times New Roman"/>
          <w:sz w:val="24"/>
          <w:szCs w:val="24"/>
        </w:rPr>
        <w:t>руб.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>0801</w:t>
      </w:r>
      <w:r w:rsidRPr="00874A69">
        <w:rPr>
          <w:rFonts w:ascii="Times New Roman" w:hAnsi="Times New Roman" w:cs="Times New Roman"/>
          <w:sz w:val="24"/>
          <w:szCs w:val="24"/>
        </w:rPr>
        <w:t xml:space="preserve">-  На содержание отрасли «Культура» расходы составили </w:t>
      </w:r>
      <w:r w:rsidR="00B92D16" w:rsidRPr="00874A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459300</w:t>
      </w:r>
      <w:r w:rsidR="00B92D16" w:rsidRPr="00874A69">
        <w:rPr>
          <w:rFonts w:ascii="Times New Roman" w:hAnsi="Times New Roman" w:cs="Times New Roman"/>
          <w:sz w:val="24"/>
          <w:szCs w:val="24"/>
        </w:rPr>
        <w:t>руб, из них</w:t>
      </w:r>
      <w:proofErr w:type="gramStart"/>
      <w:r w:rsidR="00B92D16" w:rsidRPr="00874A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0305C" w:rsidRPr="00874A69">
        <w:rPr>
          <w:rFonts w:ascii="Times New Roman" w:hAnsi="Times New Roman" w:cs="Times New Roman"/>
          <w:sz w:val="24"/>
          <w:szCs w:val="24"/>
        </w:rPr>
        <w:t xml:space="preserve">193200- оплата за тепло и </w:t>
      </w:r>
      <w:proofErr w:type="spellStart"/>
      <w:r w:rsidR="00E0305C" w:rsidRPr="00874A69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="00E0305C" w:rsidRPr="00874A69">
        <w:rPr>
          <w:rFonts w:ascii="Times New Roman" w:hAnsi="Times New Roman" w:cs="Times New Roman"/>
          <w:sz w:val="24"/>
          <w:szCs w:val="24"/>
        </w:rPr>
        <w:t xml:space="preserve"> энергии,240000- устройство </w:t>
      </w:r>
      <w:proofErr w:type="spellStart"/>
      <w:r w:rsidR="00E0305C" w:rsidRPr="00874A69">
        <w:rPr>
          <w:rFonts w:ascii="Times New Roman" w:hAnsi="Times New Roman" w:cs="Times New Roman"/>
          <w:sz w:val="24"/>
          <w:szCs w:val="24"/>
        </w:rPr>
        <w:t>противо</w:t>
      </w:r>
      <w:proofErr w:type="spellEnd"/>
      <w:r w:rsidR="00E0305C" w:rsidRPr="00874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05C" w:rsidRPr="00874A69">
        <w:rPr>
          <w:rFonts w:ascii="Times New Roman" w:hAnsi="Times New Roman" w:cs="Times New Roman"/>
          <w:sz w:val="24"/>
          <w:szCs w:val="24"/>
        </w:rPr>
        <w:t>осадкового</w:t>
      </w:r>
      <w:proofErr w:type="spellEnd"/>
      <w:r w:rsidR="00E0305C" w:rsidRPr="00874A69">
        <w:rPr>
          <w:rFonts w:ascii="Times New Roman" w:hAnsi="Times New Roman" w:cs="Times New Roman"/>
          <w:sz w:val="24"/>
          <w:szCs w:val="24"/>
        </w:rPr>
        <w:t xml:space="preserve"> козырька на входе в здание ДК, 2610- </w:t>
      </w:r>
      <w:proofErr w:type="spellStart"/>
      <w:r w:rsidR="00E0305C" w:rsidRPr="00874A69">
        <w:rPr>
          <w:rFonts w:ascii="Times New Roman" w:hAnsi="Times New Roman" w:cs="Times New Roman"/>
          <w:sz w:val="24"/>
          <w:szCs w:val="24"/>
        </w:rPr>
        <w:t>рпиобретение</w:t>
      </w:r>
      <w:proofErr w:type="spellEnd"/>
      <w:r w:rsidR="00E0305C" w:rsidRPr="00874A69">
        <w:rPr>
          <w:rFonts w:ascii="Times New Roman" w:hAnsi="Times New Roman" w:cs="Times New Roman"/>
          <w:sz w:val="24"/>
          <w:szCs w:val="24"/>
        </w:rPr>
        <w:t xml:space="preserve"> угля в </w:t>
      </w:r>
      <w:proofErr w:type="spellStart"/>
      <w:r w:rsidR="00E0305C" w:rsidRPr="00874A69">
        <w:rPr>
          <w:rFonts w:ascii="Times New Roman" w:hAnsi="Times New Roman" w:cs="Times New Roman"/>
          <w:sz w:val="24"/>
          <w:szCs w:val="24"/>
        </w:rPr>
        <w:t>Шерашовский</w:t>
      </w:r>
      <w:proofErr w:type="spellEnd"/>
      <w:r w:rsidR="00E0305C" w:rsidRPr="00874A69">
        <w:rPr>
          <w:rFonts w:ascii="Times New Roman" w:hAnsi="Times New Roman" w:cs="Times New Roman"/>
          <w:sz w:val="24"/>
          <w:szCs w:val="24"/>
        </w:rPr>
        <w:t xml:space="preserve"> ДК.</w:t>
      </w:r>
    </w:p>
    <w:p w:rsidR="000E7B60" w:rsidRPr="00874A69" w:rsidRDefault="000E7B60" w:rsidP="000E7B60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>1001</w:t>
      </w:r>
      <w:r w:rsidRPr="00874A69">
        <w:rPr>
          <w:rFonts w:ascii="Times New Roman" w:hAnsi="Times New Roman" w:cs="Times New Roman"/>
          <w:sz w:val="24"/>
          <w:szCs w:val="24"/>
        </w:rPr>
        <w:t xml:space="preserve">- Оплачена муниципальная пенсия в сумме </w:t>
      </w:r>
      <w:r w:rsidR="00D9501D" w:rsidRPr="00874A69">
        <w:rPr>
          <w:rFonts w:ascii="Times New Roman" w:hAnsi="Times New Roman" w:cs="Times New Roman"/>
          <w:sz w:val="24"/>
          <w:szCs w:val="24"/>
        </w:rPr>
        <w:t xml:space="preserve">166700 </w:t>
      </w:r>
      <w:r w:rsidRPr="00874A69">
        <w:rPr>
          <w:rFonts w:ascii="Times New Roman" w:hAnsi="Times New Roman" w:cs="Times New Roman"/>
          <w:sz w:val="24"/>
          <w:szCs w:val="24"/>
        </w:rPr>
        <w:t>руб.</w:t>
      </w:r>
    </w:p>
    <w:p w:rsidR="000E7B60" w:rsidRDefault="000E7B60" w:rsidP="00D9501D">
      <w:pPr>
        <w:ind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1101 </w:t>
      </w:r>
      <w:r w:rsidR="00D9501D" w:rsidRPr="00874A69">
        <w:rPr>
          <w:rFonts w:ascii="Times New Roman" w:hAnsi="Times New Roman" w:cs="Times New Roman"/>
          <w:sz w:val="24"/>
          <w:szCs w:val="24"/>
        </w:rPr>
        <w:t xml:space="preserve">-  Физическая культура и спорт в сумме 6000 </w:t>
      </w:r>
      <w:proofErr w:type="spellStart"/>
      <w:proofErr w:type="gramStart"/>
      <w:r w:rsidR="00D9501D" w:rsidRPr="00874A6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874A69" w:rsidRPr="00874A69" w:rsidRDefault="00874A69" w:rsidP="00D9501D">
      <w:pPr>
        <w:ind w:right="-143"/>
        <w:rPr>
          <w:rFonts w:ascii="Times New Roman" w:hAnsi="Times New Roman" w:cs="Times New Roman"/>
          <w:sz w:val="24"/>
          <w:szCs w:val="24"/>
        </w:rPr>
      </w:pPr>
    </w:p>
    <w:p w:rsidR="000E7B60" w:rsidRPr="00874A69" w:rsidRDefault="000E7B60" w:rsidP="000E7B60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lastRenderedPageBreak/>
        <w:t>План работы на 20</w:t>
      </w:r>
      <w:r w:rsidR="00D9501D" w:rsidRPr="00874A69">
        <w:rPr>
          <w:rFonts w:ascii="Times New Roman" w:hAnsi="Times New Roman" w:cs="Times New Roman"/>
          <w:sz w:val="24"/>
          <w:szCs w:val="24"/>
        </w:rPr>
        <w:t>23</w:t>
      </w:r>
      <w:r w:rsidRPr="00874A69">
        <w:rPr>
          <w:rFonts w:ascii="Times New Roman" w:hAnsi="Times New Roman" w:cs="Times New Roman"/>
          <w:sz w:val="24"/>
          <w:szCs w:val="24"/>
        </w:rPr>
        <w:t>год.</w:t>
      </w:r>
    </w:p>
    <w:p w:rsidR="000E7B60" w:rsidRPr="00874A69" w:rsidRDefault="000E7B60" w:rsidP="000E7B60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1.Продолжить работы по освещению улиц сел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Pr="00874A69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874A69">
        <w:rPr>
          <w:rFonts w:ascii="Times New Roman" w:hAnsi="Times New Roman" w:cs="Times New Roman"/>
          <w:sz w:val="24"/>
          <w:szCs w:val="24"/>
        </w:rPr>
        <w:t>лицы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 </w:t>
      </w:r>
      <w:r w:rsidR="00D9501D" w:rsidRPr="00874A69">
        <w:rPr>
          <w:rFonts w:ascii="Times New Roman" w:hAnsi="Times New Roman" w:cs="Times New Roman"/>
          <w:sz w:val="24"/>
          <w:szCs w:val="24"/>
        </w:rPr>
        <w:t>Совет</w:t>
      </w:r>
      <w:r w:rsidRPr="00874A69">
        <w:rPr>
          <w:rFonts w:ascii="Times New Roman" w:hAnsi="Times New Roman" w:cs="Times New Roman"/>
          <w:sz w:val="24"/>
          <w:szCs w:val="24"/>
        </w:rPr>
        <w:t xml:space="preserve">ская, </w:t>
      </w:r>
      <w:r w:rsidR="00D9501D" w:rsidRPr="00874A69">
        <w:rPr>
          <w:rFonts w:ascii="Times New Roman" w:hAnsi="Times New Roman" w:cs="Times New Roman"/>
          <w:sz w:val="24"/>
          <w:szCs w:val="24"/>
        </w:rPr>
        <w:t xml:space="preserve">Трудовая </w:t>
      </w:r>
      <w:r w:rsidRPr="00874A69">
        <w:rPr>
          <w:rFonts w:ascii="Times New Roman" w:hAnsi="Times New Roman" w:cs="Times New Roman"/>
          <w:sz w:val="24"/>
          <w:szCs w:val="24"/>
        </w:rPr>
        <w:t xml:space="preserve">, </w:t>
      </w:r>
      <w:r w:rsidR="00D9501D" w:rsidRPr="00874A69">
        <w:rPr>
          <w:rFonts w:ascii="Times New Roman" w:hAnsi="Times New Roman" w:cs="Times New Roman"/>
          <w:sz w:val="24"/>
          <w:szCs w:val="24"/>
        </w:rPr>
        <w:t>Семенова</w:t>
      </w:r>
      <w:r w:rsidRPr="00874A69">
        <w:rPr>
          <w:rFonts w:ascii="Times New Roman" w:hAnsi="Times New Roman" w:cs="Times New Roman"/>
          <w:sz w:val="24"/>
          <w:szCs w:val="24"/>
        </w:rPr>
        <w:t>, Гагарина.</w:t>
      </w:r>
    </w:p>
    <w:p w:rsidR="000E7B60" w:rsidRPr="00874A69" w:rsidRDefault="000E7B60" w:rsidP="000E7B60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 xml:space="preserve">2.Ремонт гравийных дорог по улицам поселения (Отсыпка ПГС, нарезка кюветов,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грейдирование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). Ямочный ремонт асфальта дорог (дороги по улицам Ленина, Боброва, Кирова, </w:t>
      </w:r>
      <w:proofErr w:type="spellStart"/>
      <w:r w:rsidRPr="00874A69">
        <w:rPr>
          <w:rFonts w:ascii="Times New Roman" w:hAnsi="Times New Roman" w:cs="Times New Roman"/>
          <w:sz w:val="24"/>
          <w:szCs w:val="24"/>
        </w:rPr>
        <w:t>Нелюбина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0E7B60" w:rsidRPr="00874A69" w:rsidRDefault="000E7B60" w:rsidP="000E7B60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3. Ликвидация несанкционированных свалок.</w:t>
      </w:r>
    </w:p>
    <w:p w:rsidR="000E7B60" w:rsidRPr="00874A69" w:rsidRDefault="00D9501D" w:rsidP="00D9501D">
      <w:pPr>
        <w:ind w:left="-284" w:right="-143"/>
        <w:rPr>
          <w:rFonts w:ascii="Times New Roman" w:hAnsi="Times New Roman" w:cs="Times New Roman"/>
          <w:sz w:val="24"/>
          <w:szCs w:val="24"/>
        </w:rPr>
      </w:pPr>
      <w:r w:rsidRPr="00874A69">
        <w:rPr>
          <w:rFonts w:ascii="Times New Roman" w:hAnsi="Times New Roman" w:cs="Times New Roman"/>
          <w:sz w:val="24"/>
          <w:szCs w:val="24"/>
        </w:rPr>
        <w:t>4</w:t>
      </w:r>
      <w:r w:rsidR="000E7B60" w:rsidRPr="00874A69">
        <w:rPr>
          <w:rFonts w:ascii="Times New Roman" w:hAnsi="Times New Roman" w:cs="Times New Roman"/>
          <w:sz w:val="24"/>
          <w:szCs w:val="24"/>
        </w:rPr>
        <w:t xml:space="preserve">.Участие в Госпрограмме «Комфортная городская среда» по благоустройству (Обустройство ограждения </w:t>
      </w:r>
      <w:r w:rsidRPr="00874A69">
        <w:rPr>
          <w:rFonts w:ascii="Times New Roman" w:hAnsi="Times New Roman" w:cs="Times New Roman"/>
          <w:sz w:val="24"/>
          <w:szCs w:val="24"/>
        </w:rPr>
        <w:t>парка</w:t>
      </w:r>
      <w:r w:rsidR="000E7B60" w:rsidRPr="00874A69">
        <w:rPr>
          <w:rFonts w:ascii="Times New Roman" w:hAnsi="Times New Roman" w:cs="Times New Roman"/>
          <w:sz w:val="24"/>
          <w:szCs w:val="24"/>
        </w:rPr>
        <w:t xml:space="preserve"> по ул. </w:t>
      </w:r>
      <w:proofErr w:type="spellStart"/>
      <w:r w:rsidR="000E7B60" w:rsidRPr="00874A69">
        <w:rPr>
          <w:rFonts w:ascii="Times New Roman" w:hAnsi="Times New Roman" w:cs="Times New Roman"/>
          <w:sz w:val="24"/>
          <w:szCs w:val="24"/>
        </w:rPr>
        <w:t>Нелюби</w:t>
      </w:r>
      <w:r w:rsidRPr="00874A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74A69">
        <w:rPr>
          <w:rFonts w:ascii="Times New Roman" w:hAnsi="Times New Roman" w:cs="Times New Roman"/>
          <w:sz w:val="24"/>
          <w:szCs w:val="24"/>
        </w:rPr>
        <w:t>).</w:t>
      </w:r>
    </w:p>
    <w:p w:rsidR="000E7B60" w:rsidRPr="00874A69" w:rsidRDefault="000E7B60" w:rsidP="000E7B60">
      <w:pPr>
        <w:ind w:left="-284" w:right="-143"/>
        <w:rPr>
          <w:rFonts w:ascii="Times New Roman" w:hAnsi="Times New Roman" w:cs="Times New Roman"/>
          <w:sz w:val="24"/>
          <w:szCs w:val="24"/>
        </w:rPr>
      </w:pPr>
    </w:p>
    <w:p w:rsidR="000E7B60" w:rsidRPr="00A0217D" w:rsidRDefault="000E7B60" w:rsidP="000E7B60">
      <w:pPr>
        <w:ind w:left="-284" w:right="-143"/>
        <w:rPr>
          <w:rFonts w:ascii="Times New Roman" w:hAnsi="Times New Roman" w:cs="Times New Roman"/>
          <w:sz w:val="28"/>
          <w:szCs w:val="28"/>
        </w:rPr>
      </w:pPr>
    </w:p>
    <w:p w:rsidR="000E7B60" w:rsidRPr="00A0217D" w:rsidRDefault="000E7B60" w:rsidP="000E7B60">
      <w:pPr>
        <w:ind w:left="1416" w:right="-143" w:firstLine="708"/>
        <w:rPr>
          <w:rFonts w:ascii="Times New Roman" w:hAnsi="Times New Roman" w:cs="Times New Roman"/>
          <w:sz w:val="28"/>
          <w:szCs w:val="28"/>
        </w:rPr>
      </w:pPr>
    </w:p>
    <w:p w:rsidR="000E7B60" w:rsidRDefault="000E7B60" w:rsidP="000E7B60"/>
    <w:p w:rsidR="0088056C" w:rsidRDefault="0088056C"/>
    <w:sectPr w:rsidR="0088056C" w:rsidSect="001F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34F0"/>
    <w:multiLevelType w:val="hybridMultilevel"/>
    <w:tmpl w:val="22B4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E7B60"/>
    <w:rsid w:val="000451B8"/>
    <w:rsid w:val="000E7B60"/>
    <w:rsid w:val="0018086C"/>
    <w:rsid w:val="001F00CB"/>
    <w:rsid w:val="0039291C"/>
    <w:rsid w:val="004A4A27"/>
    <w:rsid w:val="005C470D"/>
    <w:rsid w:val="005E5CC7"/>
    <w:rsid w:val="00867D85"/>
    <w:rsid w:val="00874A69"/>
    <w:rsid w:val="0088056C"/>
    <w:rsid w:val="008815ED"/>
    <w:rsid w:val="008E585B"/>
    <w:rsid w:val="00B92D16"/>
    <w:rsid w:val="00BD0D29"/>
    <w:rsid w:val="00D9501D"/>
    <w:rsid w:val="00E0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4A6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4A69"/>
  </w:style>
  <w:style w:type="paragraph" w:styleId="a5">
    <w:name w:val="List Paragraph"/>
    <w:basedOn w:val="a"/>
    <w:uiPriority w:val="34"/>
    <w:qFormat/>
    <w:rsid w:val="00874A6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6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spec_</cp:lastModifiedBy>
  <cp:revision>4</cp:revision>
  <cp:lastPrinted>2023-03-20T01:29:00Z</cp:lastPrinted>
  <dcterms:created xsi:type="dcterms:W3CDTF">2023-03-14T00:29:00Z</dcterms:created>
  <dcterms:modified xsi:type="dcterms:W3CDTF">2023-03-20T01:29:00Z</dcterms:modified>
</cp:coreProperties>
</file>