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84230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842302"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4230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42302" w:rsidRDefault="00000000">
            <w:pPr>
              <w:pStyle w:val="ConsPlusTitlePage0"/>
              <w:jc w:val="center"/>
            </w:pPr>
            <w:r>
              <w:rPr>
                <w:sz w:val="32"/>
              </w:rPr>
              <w:t>Постановление Правительства РБ от 05.04.2023 N 179</w:t>
            </w:r>
            <w:r>
              <w:rPr>
                <w:sz w:val="32"/>
              </w:rPr>
              <w:br/>
              <w:t>(ред. от 28.05.2026)</w:t>
            </w:r>
            <w:r>
              <w:rPr>
                <w:sz w:val="32"/>
              </w:rPr>
              <w:br/>
              <w:t>"Об утверждении порядков предоставления субсидий из республиканского бюджета на поддержку отрасли растениеводства"</w:t>
            </w:r>
            <w:r>
              <w:rPr>
                <w:sz w:val="32"/>
              </w:rPr>
              <w:br/>
              <w:t>(вместе с "Порядком предоставления субсидий на поддержку проведения агротехнологических работ, повышения уровня экологической безопасности сельскохозяйственного производства, на повышение плодородия и качества почв, а также на стимулирование увеличения производства картофеля и овощей", "Порядком предоставления субсидии на приобретение семян кормовых культур, поставляемых в районы Крайнего Севера и приравненные к ним местности, с учетом затрат на доставку", "Порядком предоставления субсидии на поддержку элитного семеноводства и (или) на приобретение семян, произведенных в рамках Федеральной научно-технической программы", "Порядком предоставления субсидий на увеличение посевных площадей, на поддержку производства продукции плодово-ягодных насаждений, включая посадочный материал, закладку и уход за многолетними насаждениями, включая питомники, в том числе на раскорчевку выбывших из эксплуатации многолетних насаждений")</w:t>
            </w:r>
          </w:p>
        </w:tc>
      </w:tr>
      <w:tr w:rsidR="0084230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42302"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24.06.2026</w:t>
            </w:r>
            <w:r>
              <w:rPr>
                <w:sz w:val="28"/>
              </w:rPr>
              <w:br/>
              <w:t> </w:t>
            </w:r>
          </w:p>
        </w:tc>
      </w:tr>
    </w:tbl>
    <w:p w:rsidR="00842302" w:rsidRDefault="00842302">
      <w:pPr>
        <w:pStyle w:val="ConsPlusNormal0"/>
        <w:sectPr w:rsidR="00842302">
          <w:pgSz w:w="11906" w:h="16838"/>
          <w:pgMar w:top="841" w:right="595" w:bottom="841" w:left="595" w:header="0" w:footer="0" w:gutter="0"/>
          <w:cols w:space="720"/>
          <w:titlePg/>
        </w:sectPr>
      </w:pPr>
    </w:p>
    <w:p w:rsidR="00842302" w:rsidRDefault="00842302">
      <w:pPr>
        <w:pStyle w:val="ConsPlusNormal0"/>
        <w:jc w:val="both"/>
        <w:outlineLvl w:val="0"/>
      </w:pPr>
    </w:p>
    <w:p w:rsidR="00842302" w:rsidRDefault="00000000">
      <w:pPr>
        <w:pStyle w:val="ConsPlusTitle0"/>
        <w:jc w:val="center"/>
        <w:outlineLvl w:val="0"/>
      </w:pPr>
      <w:r>
        <w:t>ПРАВИТЕЛЬСТВО РЕСПУБЛИКИ БУРЯТИЯ</w:t>
      </w:r>
    </w:p>
    <w:p w:rsidR="00842302" w:rsidRDefault="00842302">
      <w:pPr>
        <w:pStyle w:val="ConsPlusTitle0"/>
        <w:jc w:val="center"/>
      </w:pPr>
    </w:p>
    <w:p w:rsidR="00842302" w:rsidRDefault="00000000">
      <w:pPr>
        <w:pStyle w:val="ConsPlusTitle0"/>
        <w:jc w:val="center"/>
      </w:pPr>
      <w:r>
        <w:t>ПОСТАНОВЛЕНИЕ</w:t>
      </w:r>
    </w:p>
    <w:p w:rsidR="00842302" w:rsidRDefault="00000000">
      <w:pPr>
        <w:pStyle w:val="ConsPlusTitle0"/>
        <w:jc w:val="center"/>
      </w:pPr>
      <w:r>
        <w:t>от 5 апреля 2023 г. N 179</w:t>
      </w:r>
    </w:p>
    <w:p w:rsidR="00842302" w:rsidRDefault="00842302">
      <w:pPr>
        <w:pStyle w:val="ConsPlusTitle0"/>
        <w:jc w:val="center"/>
      </w:pPr>
    </w:p>
    <w:p w:rsidR="00842302" w:rsidRDefault="00000000">
      <w:pPr>
        <w:pStyle w:val="ConsPlusTitle0"/>
        <w:jc w:val="center"/>
      </w:pPr>
      <w:r>
        <w:t>г. Улан-Удэ</w:t>
      </w:r>
    </w:p>
    <w:p w:rsidR="00842302" w:rsidRDefault="00842302">
      <w:pPr>
        <w:pStyle w:val="ConsPlusTitle0"/>
        <w:jc w:val="center"/>
      </w:pPr>
    </w:p>
    <w:p w:rsidR="00842302" w:rsidRDefault="00000000">
      <w:pPr>
        <w:pStyle w:val="ConsPlusTitle0"/>
        <w:jc w:val="center"/>
      </w:pPr>
      <w:r>
        <w:t>ОБ УТВЕРЖДЕНИИ ПОРЯДКОВ ПРЕДОСТАВЛЕНИЯ СУБСИДИЙ</w:t>
      </w:r>
    </w:p>
    <w:p w:rsidR="00842302" w:rsidRDefault="00000000">
      <w:pPr>
        <w:pStyle w:val="ConsPlusTitle0"/>
        <w:jc w:val="center"/>
      </w:pPr>
      <w:r>
        <w:t>ИЗ РЕСПУБЛИКАНСКОГО БЮДЖЕТА НА ПОДДЕРЖКУ ОТРАСЛИ</w:t>
      </w:r>
    </w:p>
    <w:p w:rsidR="00842302" w:rsidRDefault="00000000">
      <w:pPr>
        <w:pStyle w:val="ConsPlusTitle0"/>
        <w:jc w:val="center"/>
      </w:pPr>
      <w:r>
        <w:t>РАСТЕНИЕВОДСТВА"</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Постановлений Правительства РБ от 25.04.2024 </w:t>
            </w:r>
            <w:hyperlink r:id="rId9" w:tooltip="Постановление Правительства РБ от 25.04.2024 N 237 (ред. от 23.10.2024) &quot;Об утверждении порядков предоставления субсидий на уплату страховых премий по договорам сельскохозяйственного страхования и о внесении изменений в постановление Правительства Республики Б">
              <w:r>
                <w:rPr>
                  <w:color w:val="0000FF"/>
                </w:rPr>
                <w:t>N 237</w:t>
              </w:r>
            </w:hyperlink>
            <w:r>
              <w:rPr>
                <w:color w:val="392C69"/>
              </w:rPr>
              <w:t>,</w:t>
            </w:r>
          </w:p>
          <w:p w:rsidR="00842302" w:rsidRDefault="00000000">
            <w:pPr>
              <w:pStyle w:val="ConsPlusNormal0"/>
              <w:jc w:val="center"/>
            </w:pPr>
            <w:r>
              <w:rPr>
                <w:color w:val="392C69"/>
              </w:rPr>
              <w:t xml:space="preserve">от 13.06.2024 </w:t>
            </w:r>
            <w:hyperlink r:id="rId10"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 xml:space="preserve">, от 14.01.2025 </w:t>
            </w:r>
            <w:hyperlink r:id="rId11"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N 18</w:t>
              </w:r>
            </w:hyperlink>
            <w:r>
              <w:rPr>
                <w:color w:val="392C69"/>
              </w:rPr>
              <w:t xml:space="preserve">, от 13.03.2025 </w:t>
            </w:r>
            <w:hyperlink r:id="rId12"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146</w:t>
              </w:r>
            </w:hyperlink>
            <w:r>
              <w:rPr>
                <w:color w:val="392C69"/>
              </w:rPr>
              <w:t>,</w:t>
            </w:r>
          </w:p>
          <w:p w:rsidR="00842302" w:rsidRDefault="00000000">
            <w:pPr>
              <w:pStyle w:val="ConsPlusNormal0"/>
              <w:jc w:val="center"/>
            </w:pPr>
            <w:r>
              <w:rPr>
                <w:color w:val="392C69"/>
              </w:rPr>
              <w:t xml:space="preserve">от 19.06.2025 </w:t>
            </w:r>
            <w:hyperlink r:id="rId13" w:tooltip="Постановление Правительства РБ от 19.06.2025 N 351 &quot;Об утверждении порядков предоставления субсидий из республиканского бюджета на поддержку агропромышленного комплекса Республики Бурятия и о признании утратившими силу некоторых нормативных правовых актов Прав">
              <w:r>
                <w:rPr>
                  <w:color w:val="0000FF"/>
                </w:rPr>
                <w:t>N 351</w:t>
              </w:r>
            </w:hyperlink>
            <w:r>
              <w:rPr>
                <w:color w:val="392C69"/>
              </w:rPr>
              <w:t xml:space="preserve">, от 12.12.2025 </w:t>
            </w:r>
            <w:hyperlink r:id="rId1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755</w:t>
              </w:r>
            </w:hyperlink>
            <w:r>
              <w:rPr>
                <w:color w:val="392C69"/>
              </w:rPr>
              <w:t xml:space="preserve">, от 28.05.2026 </w:t>
            </w:r>
            <w:hyperlink r:id="rId15"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N 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p w:rsidR="00842302" w:rsidRDefault="00000000">
      <w:pPr>
        <w:pStyle w:val="ConsPlusNormal0"/>
        <w:ind w:firstLine="540"/>
        <w:jc w:val="both"/>
      </w:pPr>
      <w:r>
        <w:t xml:space="preserve">В соответствии со </w:t>
      </w:r>
      <w:hyperlink r:id="rId16" w:tooltip="&quot;Бюджетный кодекс Российской Федерации&quot; от 31.07.1998 N 145-ФЗ (ред. от 25.05.2026) {КонсультантПлюс}">
        <w:r>
          <w:rPr>
            <w:color w:val="0000FF"/>
          </w:rPr>
          <w:t>статьями 78</w:t>
        </w:r>
      </w:hyperlink>
      <w:r>
        <w:t xml:space="preserve"> и </w:t>
      </w:r>
      <w:hyperlink r:id="rId17" w:tooltip="&quot;Бюджетный кодекс Российской Федерации&quot; от 31.07.1998 N 145-ФЗ (ред. от 25.05.2026) {КонсультантПлюс}">
        <w:r>
          <w:rPr>
            <w:color w:val="0000FF"/>
          </w:rPr>
          <w:t>78.5</w:t>
        </w:r>
      </w:hyperlink>
      <w:r>
        <w:t xml:space="preserve"> Бюджетного кодекса Российской Федерации, в целях реализации Государственной </w:t>
      </w:r>
      <w:hyperlink r:id="rId18"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Правительство Республики Бурятия постановляет:</w:t>
      </w:r>
    </w:p>
    <w:p w:rsidR="00842302" w:rsidRDefault="00000000">
      <w:pPr>
        <w:pStyle w:val="ConsPlusNormal0"/>
        <w:jc w:val="both"/>
      </w:pPr>
      <w:r>
        <w:t xml:space="preserve">(преамбула в ред. </w:t>
      </w:r>
      <w:hyperlink r:id="rId19"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842302" w:rsidRDefault="00000000">
      <w:pPr>
        <w:pStyle w:val="ConsPlusNormal0"/>
        <w:spacing w:before="240"/>
        <w:ind w:firstLine="540"/>
        <w:jc w:val="both"/>
      </w:pPr>
      <w:r>
        <w:t xml:space="preserve">1. Утвердить </w:t>
      </w:r>
      <w:hyperlink w:anchor="P47" w:tooltip="ПОРЯДОК">
        <w:r>
          <w:rPr>
            <w:color w:val="0000FF"/>
          </w:rPr>
          <w:t>Порядок</w:t>
        </w:r>
      </w:hyperlink>
      <w:r>
        <w:t xml:space="preserve"> предоставления субсидий на поддержку проведения агротехнологических работ, повышения уровня экологической безопасности сельскохозяйственного производства, на повышение плодородия и качества почв, а также на стимулирование увеличения производства картофеля и овощей согласно приложению N 1 к настоящему постановлению.</w:t>
      </w:r>
    </w:p>
    <w:p w:rsidR="00842302" w:rsidRDefault="00000000">
      <w:pPr>
        <w:pStyle w:val="ConsPlusNormal0"/>
        <w:jc w:val="both"/>
      </w:pPr>
      <w:r>
        <w:t xml:space="preserve">(п. 1 в ред. </w:t>
      </w:r>
      <w:hyperlink r:id="rId20"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842302" w:rsidRDefault="00000000">
      <w:pPr>
        <w:pStyle w:val="ConsPlusNormal0"/>
        <w:spacing w:before="240"/>
        <w:ind w:firstLine="540"/>
        <w:jc w:val="both"/>
      </w:pPr>
      <w:r>
        <w:t xml:space="preserve">2. Утвердить </w:t>
      </w:r>
      <w:hyperlink w:anchor="P1062" w:tooltip="ПОРЯДОК">
        <w:r>
          <w:rPr>
            <w:color w:val="0000FF"/>
          </w:rPr>
          <w:t>Порядок</w:t>
        </w:r>
      </w:hyperlink>
      <w:r>
        <w:t xml:space="preserve"> предоставления субсидии на приобретение семян кормовых культур, поставляемых в районы Крайнего Севера и приравненные к ним местности, с учетом затрат на доставку согласно приложению N 2 к настоящему постановлению.</w:t>
      </w:r>
    </w:p>
    <w:p w:rsidR="00842302" w:rsidRDefault="00000000">
      <w:pPr>
        <w:pStyle w:val="ConsPlusNormal0"/>
        <w:jc w:val="both"/>
      </w:pPr>
      <w:r>
        <w:t xml:space="preserve">(п. 2 в ред. </w:t>
      </w:r>
      <w:hyperlink r:id="rId21"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842302" w:rsidRDefault="00000000">
      <w:pPr>
        <w:pStyle w:val="ConsPlusNormal0"/>
        <w:spacing w:before="240"/>
        <w:ind w:firstLine="540"/>
        <w:jc w:val="both"/>
      </w:pPr>
      <w:r>
        <w:t xml:space="preserve">3. Утвердить </w:t>
      </w:r>
      <w:hyperlink w:anchor="P1678" w:tooltip="ПОРЯДОК">
        <w:r>
          <w:rPr>
            <w:color w:val="0000FF"/>
          </w:rPr>
          <w:t>Порядок</w:t>
        </w:r>
      </w:hyperlink>
      <w:r>
        <w:t xml:space="preserve"> предоставления субсидии на поддержку элитного семеноводства и (или) на приобретение семян, произведенных в рамках Федеральной научно-технической программы, согласно приложению N 3 к настоящему постановлению.</w:t>
      </w:r>
    </w:p>
    <w:p w:rsidR="00842302" w:rsidRDefault="00000000">
      <w:pPr>
        <w:pStyle w:val="ConsPlusNormal0"/>
        <w:jc w:val="both"/>
      </w:pPr>
      <w:r>
        <w:t xml:space="preserve">(п. 3 в ред. </w:t>
      </w:r>
      <w:hyperlink r:id="rId22"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842302" w:rsidRDefault="00000000">
      <w:pPr>
        <w:pStyle w:val="ConsPlusNormal0"/>
        <w:spacing w:before="240"/>
        <w:ind w:firstLine="540"/>
        <w:jc w:val="both"/>
      </w:pPr>
      <w:r>
        <w:t xml:space="preserve">4. Утвердить </w:t>
      </w:r>
      <w:hyperlink w:anchor="P2270" w:tooltip="ПОРЯДОК">
        <w:r>
          <w:rPr>
            <w:color w:val="0000FF"/>
          </w:rPr>
          <w:t>Порядок</w:t>
        </w:r>
      </w:hyperlink>
      <w:r>
        <w:t xml:space="preserve"> предоставления субсидий на увеличение посевных площадей, на поддержку производства продукции плодово-ягодных насаждений, включая посадочный материал, закладку и уход за многолетними насаждениями, включая питомники, в том числе на раскорчевку выбывших из эксплуатации многолетних насаждений, согласно приложению N 4 к настоящему постановлению.</w:t>
      </w:r>
    </w:p>
    <w:p w:rsidR="00842302" w:rsidRDefault="00000000">
      <w:pPr>
        <w:pStyle w:val="ConsPlusNormal0"/>
        <w:jc w:val="both"/>
      </w:pPr>
      <w:r>
        <w:t xml:space="preserve">(п. 4 в ред. </w:t>
      </w:r>
      <w:hyperlink r:id="rId2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rsidR="00842302" w:rsidRDefault="00000000">
      <w:pPr>
        <w:pStyle w:val="ConsPlusNormal0"/>
        <w:spacing w:before="240"/>
        <w:ind w:firstLine="540"/>
        <w:jc w:val="both"/>
      </w:pPr>
      <w:r>
        <w:lastRenderedPageBreak/>
        <w:t>4.1. Установить, что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в соответствии с прилагаемыми Порядками.</w:t>
      </w:r>
    </w:p>
    <w:p w:rsidR="00842302" w:rsidRDefault="00000000">
      <w:pPr>
        <w:pStyle w:val="ConsPlusNormal0"/>
        <w:jc w:val="both"/>
      </w:pPr>
      <w:r>
        <w:t xml:space="preserve">(п. 4.1 введен </w:t>
      </w:r>
      <w:hyperlink r:id="rId24"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Постановлением</w:t>
        </w:r>
      </w:hyperlink>
      <w:r>
        <w:t xml:space="preserve"> Правительства РБ от 13.06.2024 N 340)</w:t>
      </w:r>
    </w:p>
    <w:p w:rsidR="00842302" w:rsidRDefault="00000000">
      <w:pPr>
        <w:pStyle w:val="ConsPlusNormal0"/>
        <w:spacing w:before="240"/>
        <w:ind w:firstLine="540"/>
        <w:jc w:val="both"/>
      </w:pPr>
      <w:r>
        <w:t xml:space="preserve">5. Утратил силу. - </w:t>
      </w:r>
      <w:hyperlink r:id="rId25" w:tooltip="Постановление Правительства РБ от 19.06.2025 N 351 &quot;Об утверждении порядков предоставления субсидий из республиканского бюджета на поддержку агропромышленного комплекса Республики Бурятия и о признании утратившими силу некоторых нормативных правовых актов Прав">
        <w:r>
          <w:rPr>
            <w:color w:val="0000FF"/>
          </w:rPr>
          <w:t>Постановление</w:t>
        </w:r>
      </w:hyperlink>
      <w:r>
        <w:t xml:space="preserve"> Правительства РБ от 19.06.2025 N 351.</w:t>
      </w:r>
    </w:p>
    <w:p w:rsidR="00842302" w:rsidRDefault="00000000">
      <w:pPr>
        <w:pStyle w:val="ConsPlusNormal0"/>
        <w:spacing w:before="240"/>
        <w:ind w:firstLine="540"/>
        <w:jc w:val="both"/>
      </w:pPr>
      <w:r>
        <w:t>6. Настоящее постановление вступает в силу со дня его официального опубликования.</w:t>
      </w:r>
    </w:p>
    <w:p w:rsidR="00842302" w:rsidRDefault="00842302">
      <w:pPr>
        <w:pStyle w:val="ConsPlusNormal0"/>
        <w:jc w:val="both"/>
      </w:pPr>
    </w:p>
    <w:p w:rsidR="00842302" w:rsidRDefault="00000000">
      <w:pPr>
        <w:pStyle w:val="ConsPlusNormal0"/>
        <w:jc w:val="right"/>
      </w:pPr>
      <w:r>
        <w:t>Глава Республики Бурятия -</w:t>
      </w:r>
    </w:p>
    <w:p w:rsidR="00842302" w:rsidRDefault="00000000">
      <w:pPr>
        <w:pStyle w:val="ConsPlusNormal0"/>
        <w:jc w:val="right"/>
      </w:pPr>
      <w:r>
        <w:t>Председатель Правительства</w:t>
      </w:r>
    </w:p>
    <w:p w:rsidR="00842302" w:rsidRDefault="00000000">
      <w:pPr>
        <w:pStyle w:val="ConsPlusNormal0"/>
        <w:jc w:val="right"/>
      </w:pPr>
      <w:r>
        <w:t>Республики Бурятия</w:t>
      </w:r>
    </w:p>
    <w:p w:rsidR="00842302" w:rsidRDefault="00000000">
      <w:pPr>
        <w:pStyle w:val="ConsPlusNormal0"/>
        <w:jc w:val="right"/>
      </w:pPr>
      <w:r>
        <w:t>А.ЦЫДЕНОВ</w:t>
      </w: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0"/>
      </w:pPr>
      <w:r>
        <w:t>Приложение N 1</w:t>
      </w:r>
    </w:p>
    <w:p w:rsidR="00842302" w:rsidRDefault="00842302">
      <w:pPr>
        <w:pStyle w:val="ConsPlusNormal0"/>
        <w:jc w:val="both"/>
      </w:pPr>
    </w:p>
    <w:p w:rsidR="00842302" w:rsidRDefault="00000000">
      <w:pPr>
        <w:pStyle w:val="ConsPlusNormal0"/>
        <w:jc w:val="right"/>
      </w:pPr>
      <w:r>
        <w:t>Утвержден</w:t>
      </w:r>
    </w:p>
    <w:p w:rsidR="00842302" w:rsidRDefault="00000000">
      <w:pPr>
        <w:pStyle w:val="ConsPlusNormal0"/>
        <w:jc w:val="right"/>
      </w:pPr>
      <w:r>
        <w:t>постановлением Правительства</w:t>
      </w:r>
    </w:p>
    <w:p w:rsidR="00842302" w:rsidRDefault="00000000">
      <w:pPr>
        <w:pStyle w:val="ConsPlusNormal0"/>
        <w:jc w:val="right"/>
      </w:pPr>
      <w:r>
        <w:t>Республики Бурятия</w:t>
      </w:r>
    </w:p>
    <w:p w:rsidR="00842302" w:rsidRDefault="00000000">
      <w:pPr>
        <w:pStyle w:val="ConsPlusNormal0"/>
        <w:jc w:val="right"/>
      </w:pPr>
      <w:r>
        <w:t>от 05.04.2023 N 179</w:t>
      </w:r>
    </w:p>
    <w:p w:rsidR="00842302" w:rsidRDefault="00842302">
      <w:pPr>
        <w:pStyle w:val="ConsPlusNormal0"/>
        <w:jc w:val="both"/>
      </w:pPr>
    </w:p>
    <w:p w:rsidR="00842302" w:rsidRDefault="00000000">
      <w:pPr>
        <w:pStyle w:val="ConsPlusTitle0"/>
        <w:jc w:val="center"/>
      </w:pPr>
      <w:bookmarkStart w:id="0" w:name="P47"/>
      <w:bookmarkEnd w:id="0"/>
      <w:r>
        <w:t>ПОРЯДОК</w:t>
      </w:r>
    </w:p>
    <w:p w:rsidR="00842302" w:rsidRDefault="00000000">
      <w:pPr>
        <w:pStyle w:val="ConsPlusTitle0"/>
        <w:jc w:val="center"/>
      </w:pPr>
      <w:r>
        <w:t>ПРЕДОСТАВЛЕНИЯ СУБСИДИЙ НА ПОДДЕРЖКУ ПРОВЕДЕНИЯ</w:t>
      </w:r>
    </w:p>
    <w:p w:rsidR="00842302" w:rsidRDefault="00000000">
      <w:pPr>
        <w:pStyle w:val="ConsPlusTitle0"/>
        <w:jc w:val="center"/>
      </w:pPr>
      <w:r>
        <w:t>АГРОТЕХНОЛОГИЧЕСКИХ РАБОТ, ПОВЫШЕНИЯ УРОВНЯ ЭКОЛОГИЧЕСКОЙ</w:t>
      </w:r>
    </w:p>
    <w:p w:rsidR="00842302" w:rsidRDefault="00000000">
      <w:pPr>
        <w:pStyle w:val="ConsPlusTitle0"/>
        <w:jc w:val="center"/>
      </w:pPr>
      <w:r>
        <w:t>БЕЗОПАСНОСТИ СЕЛЬСКОХОЗЯЙСТВЕННОГО ПРОИЗВОДСТВА,</w:t>
      </w:r>
    </w:p>
    <w:p w:rsidR="00842302" w:rsidRDefault="00000000">
      <w:pPr>
        <w:pStyle w:val="ConsPlusTitle0"/>
        <w:jc w:val="center"/>
      </w:pPr>
      <w:r>
        <w:t>НА ПОВЫШЕНИЕ ПЛОДОРОДИЯ И КАЧЕСТВА ПОЧВ, А ТАКЖЕ</w:t>
      </w:r>
    </w:p>
    <w:p w:rsidR="00842302" w:rsidRDefault="00000000">
      <w:pPr>
        <w:pStyle w:val="ConsPlusTitle0"/>
        <w:jc w:val="center"/>
      </w:pPr>
      <w:r>
        <w:t>НА СТИМУЛИРОВАНИЕ УВЕЛИЧЕНИЯ ПРОИЗВОДСТВА КАРТОФЕЛЯ И ОВОЩЕЙ</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Постановлений Правительства РБ от 13.06.2024 </w:t>
            </w:r>
            <w:hyperlink r:id="rId26"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842302" w:rsidRDefault="00000000">
            <w:pPr>
              <w:pStyle w:val="ConsPlusNormal0"/>
              <w:jc w:val="center"/>
            </w:pPr>
            <w:r>
              <w:rPr>
                <w:color w:val="392C69"/>
              </w:rPr>
              <w:t xml:space="preserve">от 14.01.2025 </w:t>
            </w:r>
            <w:hyperlink r:id="rId27"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N 18</w:t>
              </w:r>
            </w:hyperlink>
            <w:r>
              <w:rPr>
                <w:color w:val="392C69"/>
              </w:rPr>
              <w:t xml:space="preserve">, от 12.12.2025 </w:t>
            </w:r>
            <w:hyperlink r:id="rId2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755</w:t>
              </w:r>
            </w:hyperlink>
            <w:r>
              <w:rPr>
                <w:color w:val="392C69"/>
              </w:rPr>
              <w:t xml:space="preserve">, от 28.05.2026 </w:t>
            </w:r>
            <w:hyperlink r:id="rId29"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N 260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p w:rsidR="00842302" w:rsidRDefault="00000000">
      <w:pPr>
        <w:pStyle w:val="ConsPlusTitle0"/>
        <w:jc w:val="center"/>
        <w:outlineLvl w:val="1"/>
      </w:pPr>
      <w:r>
        <w:t>I. Общие положения</w:t>
      </w:r>
    </w:p>
    <w:p w:rsidR="00842302" w:rsidRDefault="00842302">
      <w:pPr>
        <w:pStyle w:val="ConsPlusNormal0"/>
        <w:jc w:val="both"/>
      </w:pPr>
    </w:p>
    <w:p w:rsidR="00842302" w:rsidRDefault="00000000">
      <w:pPr>
        <w:pStyle w:val="ConsPlusNormal0"/>
        <w:ind w:firstLine="540"/>
        <w:jc w:val="both"/>
      </w:pPr>
      <w:r>
        <w:t>1. Настоящий Порядок предоставления субсидий определяет цели, условия и порядок предоставления субсидий на поддержку проведения агротехнологических работ, повышения уровня экологической безопасности сельскохозяйственного производства, на повышение плодородия и качества почв, а также на стимулирование увеличения производства картофеля и овощей (далее соответственно - Порядок, субсидии).</w:t>
      </w:r>
    </w:p>
    <w:p w:rsidR="00842302" w:rsidRDefault="00000000">
      <w:pPr>
        <w:pStyle w:val="ConsPlusNormal0"/>
        <w:spacing w:before="240"/>
        <w:ind w:firstLine="540"/>
        <w:jc w:val="both"/>
      </w:pPr>
      <w:r>
        <w:t>2. Используемые в настоящем Порядке понятия означают следующее:</w:t>
      </w:r>
    </w:p>
    <w:p w:rsidR="00842302" w:rsidRDefault="00000000">
      <w:pPr>
        <w:pStyle w:val="ConsPlusNormal0"/>
        <w:spacing w:before="240"/>
        <w:ind w:firstLine="540"/>
        <w:jc w:val="both"/>
      </w:pPr>
      <w:r>
        <w:t xml:space="preserve">а) "агротехнологические работы" - комплекс мероприятий по обработке почв, внесению </w:t>
      </w:r>
      <w:r>
        <w:lastRenderedPageBreak/>
        <w:t>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842302" w:rsidRDefault="00000000">
      <w:pPr>
        <w:pStyle w:val="ConsPlusNormal0"/>
        <w:spacing w:before="240"/>
        <w:ind w:firstLine="540"/>
        <w:jc w:val="both"/>
      </w:pPr>
      <w:r>
        <w:t xml:space="preserve">б) утратил силу. - </w:t>
      </w:r>
      <w:hyperlink r:id="rId3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842302" w:rsidRDefault="00000000">
      <w:pPr>
        <w:pStyle w:val="ConsPlusNormal0"/>
        <w:spacing w:before="240"/>
        <w:ind w:firstLine="540"/>
        <w:jc w:val="both"/>
      </w:pPr>
      <w:r>
        <w:t xml:space="preserve">4. Субсидии предоставляются в целях реализации Государственной </w:t>
      </w:r>
      <w:hyperlink r:id="rId31"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842302" w:rsidRDefault="00000000">
      <w:pPr>
        <w:pStyle w:val="ConsPlusNormal0"/>
        <w:spacing w:before="240"/>
        <w:ind w:firstLine="540"/>
        <w:jc w:val="both"/>
      </w:pPr>
      <w:r>
        <w:t>Субсидии предоставляются за счет федерального и республиканского бюджетов с соблюдением уровня софинансирования, установленного в соглашении, заключаемом между Министерством сельского хозяйства Российской Федерации и Правительством Республики Бурятия.</w:t>
      </w:r>
    </w:p>
    <w:p w:rsidR="00842302" w:rsidRDefault="00000000">
      <w:pPr>
        <w:pStyle w:val="ConsPlusNormal0"/>
        <w:spacing w:before="240"/>
        <w:ind w:firstLine="540"/>
        <w:jc w:val="both"/>
      </w:pPr>
      <w:bookmarkStart w:id="1" w:name="P66"/>
      <w:bookmarkEnd w:id="1"/>
      <w:r>
        <w:t>5. К категории получателей субсидии относятся:</w:t>
      </w:r>
    </w:p>
    <w:p w:rsidR="00842302" w:rsidRDefault="00000000">
      <w:pPr>
        <w:pStyle w:val="ConsPlusNormal0"/>
        <w:spacing w:before="240"/>
        <w:ind w:firstLine="540"/>
        <w:jc w:val="both"/>
      </w:pPr>
      <w:bookmarkStart w:id="2" w:name="P67"/>
      <w:bookmarkEnd w:id="2"/>
      <w:r>
        <w:t xml:space="preserve">-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32"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в части финансового обеспечения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842302" w:rsidRDefault="00000000">
      <w:pPr>
        <w:pStyle w:val="ConsPlusNormal0"/>
        <w:spacing w:before="240"/>
        <w:ind w:firstLine="540"/>
        <w:jc w:val="both"/>
      </w:pPr>
      <w:bookmarkStart w:id="3" w:name="P68"/>
      <w:bookmarkEnd w:id="3"/>
      <w:r>
        <w:t xml:space="preserve">- граждане, ведущие личное подсобное хозяйство и применяющие специальный налоговый режим "Налог на профессиональный доход", а также сельскохозяйственные производители, признаваемые таковыми в соответствии со </w:t>
      </w:r>
      <w:hyperlink r:id="rId33"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в части финансового обеспечения затрат на стимулирование увеличения производства картофеля и овощей.</w:t>
      </w:r>
    </w:p>
    <w:p w:rsidR="00842302" w:rsidRDefault="00000000">
      <w:pPr>
        <w:pStyle w:val="ConsPlusNormal0"/>
        <w:jc w:val="both"/>
      </w:pPr>
      <w:r>
        <w:t xml:space="preserve">(п. 5 в ред. </w:t>
      </w:r>
      <w:hyperlink r:id="rId3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4" w:name="P70"/>
      <w:bookmarkEnd w:id="4"/>
      <w:r>
        <w:t>6.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842302" w:rsidRDefault="00000000">
      <w:pPr>
        <w:pStyle w:val="ConsPlusNormal0"/>
        <w:spacing w:before="240"/>
        <w:ind w:firstLine="540"/>
        <w:jc w:val="both"/>
      </w:pPr>
      <w:r>
        <w:t xml:space="preserve">7. Способом предоставления субсидий является финансовое обеспечение части затрат на поддержку проведения агротехнологических работ, повышения уровня экологической безопасности сельскохозяйственного производства, на повышение плодородия и качества почв, а также на стимулирование увеличения производства картофеля и овощей, которое осуществляется </w:t>
      </w:r>
      <w:r>
        <w:lastRenderedPageBreak/>
        <w:t>без учета налога на добавленную стоимость.</w:t>
      </w:r>
    </w:p>
    <w:p w:rsidR="00842302"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42302" w:rsidRDefault="00000000">
      <w:pPr>
        <w:pStyle w:val="ConsPlusNormal0"/>
        <w:spacing w:before="240"/>
        <w:ind w:firstLine="540"/>
        <w:jc w:val="both"/>
      </w:pPr>
      <w:r>
        <w:t>8.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842302" w:rsidRDefault="00842302">
      <w:pPr>
        <w:pStyle w:val="ConsPlusNormal0"/>
        <w:jc w:val="both"/>
      </w:pPr>
    </w:p>
    <w:p w:rsidR="00842302" w:rsidRDefault="00000000">
      <w:pPr>
        <w:pStyle w:val="ConsPlusTitle0"/>
        <w:jc w:val="center"/>
        <w:outlineLvl w:val="1"/>
      </w:pPr>
      <w:r>
        <w:t>II. Направления предоставления субсидий</w:t>
      </w:r>
    </w:p>
    <w:p w:rsidR="00842302" w:rsidRDefault="00842302">
      <w:pPr>
        <w:pStyle w:val="ConsPlusNormal0"/>
        <w:jc w:val="both"/>
      </w:pPr>
    </w:p>
    <w:p w:rsidR="00842302" w:rsidRDefault="00000000">
      <w:pPr>
        <w:pStyle w:val="ConsPlusNormal0"/>
        <w:ind w:firstLine="540"/>
        <w:jc w:val="both"/>
      </w:pPr>
      <w:r>
        <w:t>9. Субсидии предоставляются по следующим направлениям:</w:t>
      </w:r>
    </w:p>
    <w:p w:rsidR="00842302" w:rsidRDefault="00000000">
      <w:pPr>
        <w:pStyle w:val="ConsPlusNormal0"/>
        <w:spacing w:before="240"/>
        <w:ind w:firstLine="540"/>
        <w:jc w:val="both"/>
      </w:pPr>
      <w:bookmarkStart w:id="5" w:name="P78"/>
      <w:bookmarkEnd w:id="5"/>
      <w:r>
        <w:t>а) поддержка отрасли растениеводства в части проведения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выращиванию зерновых, зернобобовых, масличных культур (за исключением рапса и сои), кормовых сельскохозяйственных культур;</w:t>
      </w:r>
    </w:p>
    <w:p w:rsidR="00842302" w:rsidRDefault="00000000">
      <w:pPr>
        <w:pStyle w:val="ConsPlusNormal0"/>
        <w:spacing w:before="240"/>
        <w:ind w:firstLine="540"/>
        <w:jc w:val="both"/>
      </w:pPr>
      <w:bookmarkStart w:id="6" w:name="P79"/>
      <w:bookmarkEnd w:id="6"/>
      <w:r>
        <w:t>б) поддержка отрасли растениеводства в части проведения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выращиванию картофеля и овощных культур открытого грунта, в том числе в части стимулирования увеличения производства картофеля и овощей открытого грунта.</w:t>
      </w:r>
    </w:p>
    <w:p w:rsidR="00842302" w:rsidRDefault="00000000">
      <w:pPr>
        <w:pStyle w:val="ConsPlusNormal0"/>
        <w:jc w:val="both"/>
      </w:pPr>
      <w:r>
        <w:t xml:space="preserve">(пп. "б" в ред. </w:t>
      </w:r>
      <w:hyperlink r:id="rId35"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Постановления</w:t>
        </w:r>
      </w:hyperlink>
      <w:r>
        <w:t xml:space="preserve"> Правительства РБ от 28.05.2026 N 260)</w:t>
      </w:r>
    </w:p>
    <w:p w:rsidR="00842302" w:rsidRDefault="00000000">
      <w:pPr>
        <w:pStyle w:val="ConsPlusNormal0"/>
        <w:spacing w:before="240"/>
        <w:ind w:firstLine="540"/>
        <w:jc w:val="both"/>
      </w:pPr>
      <w:r>
        <w:t>10. Субсидии предоставляются по следующим направлениям расходов, понесенных в году предоставления субсидии, не возмещаемых в рамках иных направлений государственной поддержки, относящихся к производственной деятельности в растениеводстве:</w:t>
      </w:r>
    </w:p>
    <w:p w:rsidR="00842302" w:rsidRDefault="00000000">
      <w:pPr>
        <w:pStyle w:val="ConsPlusNormal0"/>
        <w:spacing w:before="240"/>
        <w:ind w:firstLine="540"/>
        <w:jc w:val="both"/>
      </w:pPr>
      <w:r>
        <w:t>- на приобретение запасных частей к сельскохозяйственной технике, оборудованию;</w:t>
      </w:r>
    </w:p>
    <w:p w:rsidR="00842302" w:rsidRDefault="00000000">
      <w:pPr>
        <w:pStyle w:val="ConsPlusNormal0"/>
        <w:jc w:val="both"/>
      </w:pPr>
      <w:r>
        <w:t xml:space="preserve">(в ред. </w:t>
      </w:r>
      <w:hyperlink r:id="rId3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на приобретение горюче-смазочных материалов;</w:t>
      </w:r>
    </w:p>
    <w:p w:rsidR="00842302" w:rsidRDefault="00000000">
      <w:pPr>
        <w:pStyle w:val="ConsPlusNormal0"/>
        <w:spacing w:before="240"/>
        <w:ind w:firstLine="540"/>
        <w:jc w:val="both"/>
      </w:pPr>
      <w:r>
        <w:t>- на приобретение минеральных удобрений, средств защиты растений;</w:t>
      </w:r>
    </w:p>
    <w:p w:rsidR="00842302" w:rsidRDefault="00000000">
      <w:pPr>
        <w:pStyle w:val="ConsPlusNormal0"/>
        <w:jc w:val="both"/>
      </w:pPr>
      <w:r>
        <w:t xml:space="preserve">(в ред. </w:t>
      </w:r>
      <w:hyperlink r:id="rId3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на приобретение семенного материала (кроме элитных семян);</w:t>
      </w:r>
    </w:p>
    <w:p w:rsidR="00842302" w:rsidRDefault="00000000">
      <w:pPr>
        <w:pStyle w:val="ConsPlusNormal0"/>
        <w:spacing w:before="240"/>
        <w:ind w:firstLine="540"/>
        <w:jc w:val="both"/>
      </w:pPr>
      <w:r>
        <w:t>- на проведение обследований анализов почвы и семян;</w:t>
      </w:r>
    </w:p>
    <w:p w:rsidR="00842302" w:rsidRDefault="00000000">
      <w:pPr>
        <w:pStyle w:val="ConsPlusNormal0"/>
        <w:spacing w:before="240"/>
        <w:ind w:firstLine="540"/>
        <w:jc w:val="both"/>
      </w:pPr>
      <w:r>
        <w:t>- на оплату электроэнергии;</w:t>
      </w:r>
    </w:p>
    <w:p w:rsidR="00842302" w:rsidRDefault="00000000">
      <w:pPr>
        <w:pStyle w:val="ConsPlusNormal0"/>
        <w:spacing w:before="240"/>
        <w:ind w:firstLine="540"/>
        <w:jc w:val="both"/>
      </w:pPr>
      <w:r>
        <w:t>- на расходы по оплате труда и страховых взносов.</w:t>
      </w:r>
    </w:p>
    <w:p w:rsidR="00842302" w:rsidRDefault="00842302">
      <w:pPr>
        <w:pStyle w:val="ConsPlusNormal0"/>
        <w:jc w:val="both"/>
      </w:pPr>
    </w:p>
    <w:p w:rsidR="00842302" w:rsidRDefault="00000000">
      <w:pPr>
        <w:pStyle w:val="ConsPlusTitle0"/>
        <w:jc w:val="center"/>
        <w:outlineLvl w:val="1"/>
      </w:pPr>
      <w:r>
        <w:t>III. Порядок проведения отбора</w:t>
      </w:r>
    </w:p>
    <w:p w:rsidR="00842302" w:rsidRDefault="00842302">
      <w:pPr>
        <w:pStyle w:val="ConsPlusNormal0"/>
        <w:jc w:val="both"/>
      </w:pPr>
    </w:p>
    <w:p w:rsidR="00842302" w:rsidRDefault="00000000">
      <w:pPr>
        <w:pStyle w:val="ConsPlusNormal0"/>
        <w:ind w:firstLine="540"/>
        <w:jc w:val="both"/>
      </w:pPr>
      <w:r>
        <w:t>11.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w:t>
      </w:r>
    </w:p>
    <w:p w:rsidR="00842302" w:rsidRDefault="00000000">
      <w:pPr>
        <w:pStyle w:val="ConsPlusNormal0"/>
        <w:spacing w:before="240"/>
        <w:ind w:firstLine="540"/>
        <w:jc w:val="both"/>
      </w:pPr>
      <w:r>
        <w:t>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w:t>
      </w:r>
    </w:p>
    <w:p w:rsidR="00842302" w:rsidRDefault="00000000">
      <w:pPr>
        <w:pStyle w:val="ConsPlusNormal0"/>
        <w:spacing w:before="240"/>
        <w:ind w:firstLine="540"/>
        <w:jc w:val="both"/>
      </w:pPr>
      <w:r>
        <w:t>Отбор объявляется Министерством в течение текущего финансового года, но не позднее 30 марта текущего года.</w:t>
      </w:r>
    </w:p>
    <w:p w:rsidR="00842302" w:rsidRDefault="00000000">
      <w:pPr>
        <w:pStyle w:val="ConsPlusNormal0"/>
        <w:spacing w:before="240"/>
        <w:ind w:firstLine="540"/>
        <w:jc w:val="both"/>
      </w:pPr>
      <w:r>
        <w:t>12.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842302"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2302" w:rsidRDefault="00000000">
      <w:pPr>
        <w:pStyle w:val="ConsPlusNormal0"/>
        <w:spacing w:before="240"/>
        <w:ind w:firstLine="540"/>
        <w:jc w:val="both"/>
      </w:pPr>
      <w:r>
        <w:t>13. Объявление о проведении отбора содержит следующие сведения:</w:t>
      </w:r>
    </w:p>
    <w:p w:rsidR="00842302" w:rsidRDefault="00000000">
      <w:pPr>
        <w:pStyle w:val="ConsPlusNormal0"/>
        <w:spacing w:before="240"/>
        <w:ind w:firstLine="540"/>
        <w:jc w:val="both"/>
      </w:pPr>
      <w:r>
        <w:t>- сроки проведения отбора;</w:t>
      </w:r>
    </w:p>
    <w:p w:rsidR="00842302"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842302"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842302" w:rsidRDefault="00000000">
      <w:pPr>
        <w:pStyle w:val="ConsPlusNormal0"/>
        <w:spacing w:before="240"/>
        <w:ind w:firstLine="540"/>
        <w:jc w:val="both"/>
      </w:pPr>
      <w:r>
        <w:t xml:space="preserve">- результат предоставления субсидий в соответствии с </w:t>
      </w:r>
      <w:hyperlink w:anchor="P474" w:tooltip="40.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
        <w:r>
          <w:rPr>
            <w:color w:val="0000FF"/>
          </w:rPr>
          <w:t>пунктом 40</w:t>
        </w:r>
      </w:hyperlink>
      <w:r>
        <w:t xml:space="preserve"> настоящего Порядка;</w:t>
      </w:r>
    </w:p>
    <w:p w:rsidR="00842302"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842302" w:rsidRDefault="00000000">
      <w:pPr>
        <w:pStyle w:val="ConsPlusNormal0"/>
        <w:spacing w:before="240"/>
        <w:ind w:firstLine="540"/>
        <w:jc w:val="both"/>
      </w:pPr>
      <w:r>
        <w:t xml:space="preserve">- требования к участникам отбора, определенные в соответствии с </w:t>
      </w:r>
      <w:hyperlink w:anchor="P123" w:tooltip="14. На дату рассмотрения заявки и заключения соглашения участники отбора должны соответствовать следующим требованиям:">
        <w:r>
          <w:rPr>
            <w:color w:val="0000FF"/>
          </w:rPr>
          <w:t>пунктом 14</w:t>
        </w:r>
      </w:hyperlink>
      <w:r>
        <w:t xml:space="preserve"> настоящего Порядка, которым участник отбора должен соответствовать на дату представления документов для участия в отборе, и к перечню документов, представляемых участниками отбора для подтверждения соответствия указанным требованиям;</w:t>
      </w:r>
    </w:p>
    <w:p w:rsidR="00842302" w:rsidRDefault="00000000">
      <w:pPr>
        <w:pStyle w:val="ConsPlusNormal0"/>
        <w:spacing w:before="240"/>
        <w:ind w:firstLine="540"/>
        <w:jc w:val="both"/>
      </w:pPr>
      <w:r>
        <w:t>- категории получателей субсидий;</w:t>
      </w:r>
    </w:p>
    <w:p w:rsidR="00842302"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842302"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842302" w:rsidRDefault="00000000">
      <w:pPr>
        <w:pStyle w:val="ConsPlusNormal0"/>
        <w:spacing w:before="240"/>
        <w:ind w:firstLine="540"/>
        <w:jc w:val="both"/>
      </w:pPr>
      <w:r>
        <w:t>- правила рассмотрения заявок;</w:t>
      </w:r>
    </w:p>
    <w:p w:rsidR="00842302" w:rsidRDefault="00000000">
      <w:pPr>
        <w:pStyle w:val="ConsPlusNormal0"/>
        <w:spacing w:before="240"/>
        <w:ind w:firstLine="540"/>
        <w:jc w:val="both"/>
      </w:pPr>
      <w:r>
        <w:t>- порядок возврата заявок на доработку;</w:t>
      </w:r>
    </w:p>
    <w:p w:rsidR="00842302" w:rsidRDefault="00000000">
      <w:pPr>
        <w:pStyle w:val="ConsPlusNormal0"/>
        <w:spacing w:before="240"/>
        <w:ind w:firstLine="540"/>
        <w:jc w:val="both"/>
      </w:pPr>
      <w:r>
        <w:t>- порядок отклонения заявок, а также информацию об основаниях их отклонения;</w:t>
      </w:r>
    </w:p>
    <w:p w:rsidR="00842302"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842302"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42302"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842302"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842302"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842302" w:rsidRDefault="00000000">
      <w:pPr>
        <w:pStyle w:val="ConsPlusNormal0"/>
        <w:spacing w:before="240"/>
        <w:ind w:firstLine="540"/>
        <w:jc w:val="both"/>
      </w:pPr>
      <w:r>
        <w:t>13.1.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получателей субсидий с соблюдением следующих условий:</w:t>
      </w:r>
    </w:p>
    <w:p w:rsidR="00842302"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842302" w:rsidRDefault="00000000">
      <w:pPr>
        <w:pStyle w:val="ConsPlusNormal0"/>
        <w:spacing w:before="240"/>
        <w:ind w:firstLine="540"/>
        <w:jc w:val="both"/>
      </w:pPr>
      <w: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842302" w:rsidRDefault="00000000">
      <w:pPr>
        <w:pStyle w:val="ConsPlusNormal0"/>
        <w:spacing w:before="240"/>
        <w:ind w:firstLine="540"/>
        <w:jc w:val="both"/>
      </w:pPr>
      <w: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42302" w:rsidRDefault="00000000">
      <w:pPr>
        <w:pStyle w:val="ConsPlusNormal0"/>
        <w:spacing w:before="240"/>
        <w:ind w:firstLine="540"/>
        <w:jc w:val="both"/>
      </w:pPr>
      <w: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42302" w:rsidRDefault="00000000">
      <w:pPr>
        <w:pStyle w:val="ConsPlusNormal0"/>
        <w:jc w:val="both"/>
      </w:pPr>
      <w:r>
        <w:t xml:space="preserve">(п. 13.1 введен </w:t>
      </w:r>
      <w:hyperlink r:id="rId3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bookmarkStart w:id="7" w:name="P123"/>
      <w:bookmarkEnd w:id="7"/>
      <w:r>
        <w:t>14. На дату рассмотрения заявки и заключения соглашения участники отбора должны соответствовать следующим требованиям:</w:t>
      </w:r>
    </w:p>
    <w:p w:rsidR="00842302" w:rsidRDefault="00000000">
      <w:pPr>
        <w:pStyle w:val="ConsPlusNormal0"/>
        <w:jc w:val="both"/>
      </w:pPr>
      <w:r>
        <w:t xml:space="preserve">(в ред. </w:t>
      </w:r>
      <w:hyperlink r:id="rId39"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2302" w:rsidRDefault="00000000">
      <w:pPr>
        <w:pStyle w:val="ConsPlusNormal0"/>
        <w:spacing w:before="240"/>
        <w:ind w:firstLine="540"/>
        <w:jc w:val="both"/>
      </w:pPr>
      <w:r>
        <w:t xml:space="preserve">- не являться иностранным агентом в соответствии с Федеральным </w:t>
      </w:r>
      <w:hyperlink r:id="rId4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842302"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4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42302"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842302"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842302"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842302" w:rsidRDefault="00000000">
      <w:pPr>
        <w:pStyle w:val="ConsPlusNormal0"/>
        <w:jc w:val="both"/>
      </w:pPr>
      <w:r>
        <w:t xml:space="preserve">(в ред. </w:t>
      </w:r>
      <w:hyperlink r:id="rId42"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842302" w:rsidRDefault="00000000">
      <w:pPr>
        <w:pStyle w:val="ConsPlusNormal0"/>
        <w:spacing w:before="240"/>
        <w:ind w:firstLine="540"/>
        <w:jc w:val="both"/>
      </w:pPr>
      <w:r>
        <w:t>- не являться получателем субсидий из республиканского бюджета на основании иных нормативных правовых актов на цели, установленные настоящим Порядком;</w:t>
      </w:r>
    </w:p>
    <w:p w:rsidR="00842302"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842302"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4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842302"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 за исключением граждан, ведущих личное подсобное хозяйство и применяющих специальный налоговый режим "Налог на профессиональный доход".</w:t>
      </w:r>
    </w:p>
    <w:p w:rsidR="00842302" w:rsidRDefault="00000000">
      <w:pPr>
        <w:pStyle w:val="ConsPlusNormal0"/>
        <w:spacing w:before="240"/>
        <w:ind w:firstLine="540"/>
        <w:jc w:val="both"/>
      </w:pPr>
      <w:r>
        <w:t xml:space="preserve">Абзац исключен. - </w:t>
      </w:r>
      <w:hyperlink r:id="rId4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 документальное подтверждение наличия у участников отбора прав пользования земельными участками, на которых осуществляется или планируется осуществлять сельскохозяйственное производство;</w:t>
      </w:r>
    </w:p>
    <w:p w:rsidR="00842302" w:rsidRDefault="00000000">
      <w:pPr>
        <w:pStyle w:val="ConsPlusNormal0"/>
        <w:jc w:val="both"/>
      </w:pPr>
      <w:r>
        <w:t xml:space="preserve">(в ред. </w:t>
      </w:r>
      <w:hyperlink r:id="rId4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xml:space="preserve">- для заявителей по направлению, указанному в </w:t>
      </w:r>
      <w:hyperlink w:anchor="P79" w:tooltip="б) поддержка отрасли растениеводства в части проведения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выращиванию картофеля и овощных куль">
        <w:r>
          <w:rPr>
            <w:color w:val="0000FF"/>
          </w:rPr>
          <w:t>подпункте "б" пункта 9</w:t>
        </w:r>
      </w:hyperlink>
      <w:r>
        <w:t xml:space="preserve"> настоящего Порядка, сохранение (увеличение) планируемой посевной площади сельскохозяйственных культур в текущем финансовом году к уровню отчетного финансового года;</w:t>
      </w:r>
    </w:p>
    <w:p w:rsidR="00842302" w:rsidRDefault="00000000">
      <w:pPr>
        <w:pStyle w:val="ConsPlusNormal0"/>
        <w:jc w:val="both"/>
      </w:pPr>
      <w:r>
        <w:t xml:space="preserve">(в ред. </w:t>
      </w:r>
      <w:hyperlink r:id="rId4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наличие посевных площадей зерновых, зернобобовых, кормовых, масличных культур (кроме рапса и сои) не менее 100 гектаров, и (или) картофеля не менее 10 гектаров, и (или) овощей открытого грунта - не менее 7 гектаров на 1 января текущего года;</w:t>
      </w:r>
    </w:p>
    <w:p w:rsidR="00842302" w:rsidRDefault="00000000">
      <w:pPr>
        <w:pStyle w:val="ConsPlusNormal0"/>
        <w:spacing w:before="240"/>
        <w:ind w:firstLine="540"/>
        <w:jc w:val="both"/>
      </w:pPr>
      <w:r>
        <w:t>- граждане, ведущие личное подсобное хозяйство и применяющие специальный налоговый режим "Налог на профессиональный доход", должны иметь посевные площади картофеля не менее 0,4 гектара и (или) овощей открытого грунта не менее 0,2 гектара;</w:t>
      </w:r>
    </w:p>
    <w:p w:rsidR="00842302" w:rsidRDefault="00000000">
      <w:pPr>
        <w:pStyle w:val="ConsPlusNormal0"/>
        <w:jc w:val="both"/>
      </w:pPr>
      <w:r>
        <w:t xml:space="preserve">(в ред. </w:t>
      </w:r>
      <w:hyperlink r:id="rId4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xml:space="preserve">Абзац исключен. - </w:t>
      </w:r>
      <w:hyperlink r:id="rId4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 отсутствие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842302" w:rsidRDefault="00000000">
      <w:pPr>
        <w:pStyle w:val="ConsPlusNormal0"/>
        <w:jc w:val="both"/>
      </w:pPr>
      <w:r>
        <w:t xml:space="preserve">(абзац введен </w:t>
      </w:r>
      <w:hyperlink r:id="rId4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50"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 за исключением граждан, ведущих личное подсобное хозяйство и применяющих специальный налоговый режим "Налог на профессиональный доход";</w:t>
      </w:r>
    </w:p>
    <w:p w:rsidR="00842302" w:rsidRDefault="00000000">
      <w:pPr>
        <w:pStyle w:val="ConsPlusNormal0"/>
        <w:jc w:val="both"/>
      </w:pPr>
      <w:r>
        <w:t xml:space="preserve">(абзац введен </w:t>
      </w:r>
      <w:hyperlink r:id="rId5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ведение производственной деятельности не менее чем в течение 12 месяцев, предшествующих году предоставления субсидии.</w:t>
      </w:r>
    </w:p>
    <w:p w:rsidR="00842302" w:rsidRDefault="00000000">
      <w:pPr>
        <w:pStyle w:val="ConsPlusNormal0"/>
        <w:jc w:val="both"/>
      </w:pPr>
      <w:r>
        <w:t xml:space="preserve">(абзац введен </w:t>
      </w:r>
      <w:hyperlink r:id="rId5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15. Основаниями для отказа в предоставлении субсидий являются:</w:t>
      </w:r>
    </w:p>
    <w:p w:rsidR="00842302" w:rsidRDefault="00000000">
      <w:pPr>
        <w:pStyle w:val="ConsPlusNormal0"/>
        <w:spacing w:before="240"/>
        <w:ind w:firstLine="540"/>
        <w:jc w:val="both"/>
      </w:pPr>
      <w:r>
        <w:t xml:space="preserve">- несоответствие участника отбора требованиям, определенным в </w:t>
      </w:r>
      <w:hyperlink w:anchor="P66" w:tooltip="5. К категории получателей субсидии относятся:">
        <w:r>
          <w:rPr>
            <w:color w:val="0000FF"/>
          </w:rPr>
          <w:t>пунктах 5</w:t>
        </w:r>
      </w:hyperlink>
      <w:r>
        <w:t xml:space="preserve">, </w:t>
      </w:r>
      <w:hyperlink w:anchor="P70" w:tooltip="6.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123" w:tooltip="14. На дату рассмотрения заявки и заключения соглашения участники отбора должны соответствовать следующим требованиям:">
        <w:r>
          <w:rPr>
            <w:color w:val="0000FF"/>
          </w:rPr>
          <w:t>14</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163" w:tooltip="16. Заявки для участия в отборе формируются и подаются в системе &quot;Электронный бюджет&quot;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
        <w:r>
          <w:rPr>
            <w:color w:val="0000FF"/>
          </w:rPr>
          <w:t>пунктах 16</w:t>
        </w:r>
      </w:hyperlink>
      <w:r>
        <w:t xml:space="preserve">, </w:t>
      </w:r>
      <w:hyperlink w:anchor="P167" w:tooltip="16.1. Сельскохозяйственные товаропроизводители, указанные в абзаце второ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16.1</w:t>
        </w:r>
      </w:hyperlink>
      <w:r>
        <w:t xml:space="preserve">, </w:t>
      </w:r>
      <w:hyperlink w:anchor="P179" w:tooltip="16.2. Участники отбора, указанные в абзаце третье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16.2</w:t>
        </w:r>
      </w:hyperlink>
      <w:r>
        <w:t xml:space="preserve"> настоящего Порядка;</w:t>
      </w:r>
    </w:p>
    <w:p w:rsidR="00842302" w:rsidRDefault="00000000">
      <w:pPr>
        <w:pStyle w:val="ConsPlusNormal0"/>
        <w:jc w:val="both"/>
      </w:pPr>
      <w:r>
        <w:t xml:space="preserve">(в ред. </w:t>
      </w:r>
      <w:hyperlink r:id="rId5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842302" w:rsidRDefault="00000000">
      <w:pPr>
        <w:pStyle w:val="ConsPlusNormal0"/>
        <w:spacing w:before="240"/>
        <w:ind w:firstLine="540"/>
        <w:jc w:val="both"/>
      </w:pPr>
      <w:r>
        <w:t xml:space="preserve">- абзац исключен. - </w:t>
      </w:r>
      <w:hyperlink r:id="rId5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w:t>
        </w:r>
      </w:hyperlink>
      <w:r>
        <w:t xml:space="preserve"> Правительства РБ от 14.01.2025 N 18;</w:t>
      </w:r>
    </w:p>
    <w:p w:rsidR="00842302" w:rsidRDefault="00000000">
      <w:pPr>
        <w:pStyle w:val="ConsPlusNormal0"/>
        <w:spacing w:before="240"/>
        <w:ind w:firstLine="540"/>
        <w:jc w:val="both"/>
      </w:pPr>
      <w:r>
        <w:t xml:space="preserve">- отсутствие обеспечения получателем субсидий подписания соглашения о предоставлении субсидии в сроки, указанные в </w:t>
      </w:r>
      <w:hyperlink w:anchor="P402" w:tooltip="30.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30</w:t>
        </w:r>
      </w:hyperlink>
      <w:r>
        <w:t xml:space="preserve"> настоящего Порядка.</w:t>
      </w:r>
    </w:p>
    <w:p w:rsidR="00842302" w:rsidRDefault="00842302">
      <w:pPr>
        <w:pStyle w:val="ConsPlusNormal0"/>
        <w:jc w:val="both"/>
      </w:pPr>
    </w:p>
    <w:p w:rsidR="00842302" w:rsidRDefault="00000000">
      <w:pPr>
        <w:pStyle w:val="ConsPlusTitle0"/>
        <w:jc w:val="center"/>
        <w:outlineLvl w:val="1"/>
      </w:pPr>
      <w:r>
        <w:t>IV. Форма и содержание заявок</w:t>
      </w:r>
    </w:p>
    <w:p w:rsidR="00842302" w:rsidRDefault="00842302">
      <w:pPr>
        <w:pStyle w:val="ConsPlusNormal0"/>
        <w:jc w:val="both"/>
      </w:pPr>
    </w:p>
    <w:p w:rsidR="00842302" w:rsidRDefault="00000000">
      <w:pPr>
        <w:pStyle w:val="ConsPlusNormal0"/>
        <w:ind w:firstLine="540"/>
        <w:jc w:val="both"/>
      </w:pPr>
      <w:bookmarkStart w:id="8" w:name="P163"/>
      <w:bookmarkEnd w:id="8"/>
      <w:r>
        <w:t xml:space="preserve">16. Заявки для участия в отборе формируются и подаются в системе "Электронный бюджет"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согласно </w:t>
      </w:r>
      <w:hyperlink w:anchor="P167" w:tooltip="16.1. Сельскохозяйственные товаропроизводители, указанные в абзаце втором пункта 5 настоящего Порядка, в срок, установленный в объявлении о проведении отбора, представляют в Министерство следующие документы:">
        <w:r>
          <w:rPr>
            <w:color w:val="0000FF"/>
          </w:rPr>
          <w:t>пунктам 16.1</w:t>
        </w:r>
      </w:hyperlink>
      <w:r>
        <w:t xml:space="preserve"> и </w:t>
      </w:r>
      <w:hyperlink w:anchor="P179" w:tooltip="16.2. Участники отбора, указанные в абзаце третье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16.2</w:t>
        </w:r>
      </w:hyperlink>
      <w:r>
        <w:t xml:space="preserve"> настоящего Порядка в срок, указанный в объявлении о проведении отбора, и подписываются:</w:t>
      </w:r>
    </w:p>
    <w:p w:rsidR="00842302" w:rsidRDefault="00000000">
      <w:pPr>
        <w:pStyle w:val="ConsPlusNormal0"/>
        <w:spacing w:before="240"/>
        <w:ind w:firstLine="540"/>
        <w:jc w:val="both"/>
      </w:pPr>
      <w:r>
        <w:t>- усиленной квалифицированной электронной подписью руководителя участника отбора получателей субсидий или уполномоченного им лица (для юридических лиц и индивидуальных предпринимателей);</w:t>
      </w:r>
    </w:p>
    <w:p w:rsidR="00842302" w:rsidRDefault="00000000">
      <w:pPr>
        <w:pStyle w:val="ConsPlusNormal0"/>
        <w:spacing w:before="240"/>
        <w:ind w:firstLine="540"/>
        <w:jc w:val="both"/>
      </w:pPr>
      <w:r>
        <w:t>-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842302" w:rsidRDefault="00000000">
      <w:pPr>
        <w:pStyle w:val="ConsPlusNormal0"/>
        <w:jc w:val="both"/>
      </w:pPr>
      <w:r>
        <w:t xml:space="preserve">(п. 16 в ред. </w:t>
      </w:r>
      <w:hyperlink r:id="rId5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9" w:name="P167"/>
      <w:bookmarkEnd w:id="9"/>
      <w:r>
        <w:t xml:space="preserve">16.1. Сельскохозяйственные товаропроизводители, указанные в </w:t>
      </w:r>
      <w:hyperlink w:anchor="P67" w:tooltip="-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
        <w:r>
          <w:rPr>
            <w:color w:val="0000FF"/>
          </w:rPr>
          <w:t>абзаце втором пункта 5</w:t>
        </w:r>
      </w:hyperlink>
      <w:r>
        <w:t xml:space="preserve"> настоящего Порядка, в срок, установленный в объявлении о проведении отбора, представляют в Министерство следующие документы:</w:t>
      </w:r>
    </w:p>
    <w:p w:rsidR="00842302" w:rsidRDefault="00000000">
      <w:pPr>
        <w:pStyle w:val="ConsPlusNormal0"/>
        <w:spacing w:before="240"/>
        <w:ind w:firstLine="540"/>
        <w:jc w:val="both"/>
      </w:pPr>
      <w:r>
        <w:t xml:space="preserve">1) </w:t>
      </w:r>
      <w:hyperlink w:anchor="P517" w:tooltip="СПРАВКА">
        <w:r>
          <w:rPr>
            <w:color w:val="0000FF"/>
          </w:rPr>
          <w:t>справку</w:t>
        </w:r>
      </w:hyperlink>
      <w:r>
        <w:t xml:space="preserve"> для расчета субсидий согласно приложению N 1 к настоящему Порядку;</w:t>
      </w:r>
    </w:p>
    <w:p w:rsidR="00842302" w:rsidRDefault="00000000">
      <w:pPr>
        <w:pStyle w:val="ConsPlusNormal0"/>
        <w:spacing w:before="240"/>
        <w:ind w:firstLine="540"/>
        <w:jc w:val="both"/>
      </w:pPr>
      <w:r>
        <w:t xml:space="preserve">2) </w:t>
      </w:r>
      <w:hyperlink w:anchor="P574" w:tooltip="РЕЕСТР">
        <w:r>
          <w:rPr>
            <w:color w:val="0000FF"/>
          </w:rPr>
          <w:t>реестр</w:t>
        </w:r>
      </w:hyperlink>
      <w:r>
        <w:t xml:space="preserve"> земельных участков сельскохозяйственного назначения (либо иного назначения с видом разрешенного предоставления для ведения сельского хозяйства)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трех лет) на дату представления заявки (с учетом особенностей режима предоставления земель, отнесенных к землям особо охраняемых природных территорий) согласно приложению N 2 к настоящему Порядку;</w:t>
      </w:r>
    </w:p>
    <w:p w:rsidR="00842302" w:rsidRDefault="00000000">
      <w:pPr>
        <w:pStyle w:val="ConsPlusNormal0"/>
        <w:spacing w:before="240"/>
        <w:ind w:firstLine="540"/>
        <w:jc w:val="both"/>
      </w:pPr>
      <w:r>
        <w:t>3) копию отчета о посевных площадях и валовом сборе сельскохозяйственных культур за предыдущий год, заверенную администрацией муниципального образования Республики Бурятия, в соответствии с категорией заявителя:</w:t>
      </w:r>
    </w:p>
    <w:p w:rsidR="00842302" w:rsidRDefault="00000000">
      <w:pPr>
        <w:pStyle w:val="ConsPlusNormal0"/>
        <w:spacing w:before="240"/>
        <w:ind w:firstLine="540"/>
        <w:jc w:val="both"/>
      </w:pPr>
      <w:r>
        <w:t>- по форме 9-АПК "Отчет о производстве, затратах, себестоимости и реализации продукции растениеводства";</w:t>
      </w:r>
    </w:p>
    <w:p w:rsidR="00842302" w:rsidRDefault="00000000">
      <w:pPr>
        <w:pStyle w:val="ConsPlusNormal0"/>
        <w:spacing w:before="240"/>
        <w:ind w:firstLine="540"/>
        <w:jc w:val="both"/>
      </w:pPr>
      <w:r>
        <w:t>- по форме 1-КФХ "Информация о производственной деятельности глав крестьянских фермерских хозяйств - индивидуальных предпринимателей" либо по форме 1-ИП "Информация о производственной деятельности индивидуальных предпринимателей";</w:t>
      </w:r>
    </w:p>
    <w:p w:rsidR="00842302" w:rsidRDefault="00000000">
      <w:pPr>
        <w:pStyle w:val="ConsPlusNormal0"/>
        <w:spacing w:before="240"/>
        <w:ind w:firstLine="540"/>
        <w:jc w:val="both"/>
      </w:pPr>
      <w:r>
        <w:t>4) для участников отбора, заявляющихся на площади зерновых культур, - копию справки о кондиционности семян по засоренности зерновых культур, подтверждающей посевные качества семян (не ниже 50%), выданной соответствующим органом по сертификации по состоянию на 1 января текущего года, подлежащие засеву в текущем году;</w:t>
      </w:r>
    </w:p>
    <w:p w:rsidR="00842302" w:rsidRDefault="00000000">
      <w:pPr>
        <w:pStyle w:val="ConsPlusNormal0"/>
        <w:spacing w:before="240"/>
        <w:ind w:firstLine="540"/>
        <w:jc w:val="both"/>
      </w:pPr>
      <w:r>
        <w:t xml:space="preserve">5) </w:t>
      </w:r>
      <w:hyperlink w:anchor="P865" w:tooltip="СВЕДЕНИЯ">
        <w:r>
          <w:rPr>
            <w:color w:val="0000FF"/>
          </w:rPr>
          <w:t>сведения</w:t>
        </w:r>
      </w:hyperlink>
      <w:r>
        <w:t xml:space="preserve"> о планируемых затратах согласно приложению N 6 к настоящему Порядку;</w:t>
      </w:r>
    </w:p>
    <w:p w:rsidR="00842302" w:rsidRDefault="00000000">
      <w:pPr>
        <w:pStyle w:val="ConsPlusNormal0"/>
        <w:spacing w:before="240"/>
        <w:ind w:firstLine="540"/>
        <w:jc w:val="both"/>
      </w:pPr>
      <w:bookmarkStart w:id="10" w:name="P175"/>
      <w:bookmarkEnd w:id="10"/>
      <w:r>
        <w:t>6) уведомление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по форме, утвержденной приказом Министерства финансов Российской Федерации, с отметкой налогового органа;</w:t>
      </w:r>
    </w:p>
    <w:p w:rsidR="00842302" w:rsidRDefault="00000000">
      <w:pPr>
        <w:pStyle w:val="ConsPlusNormal0"/>
        <w:spacing w:before="240"/>
        <w:ind w:firstLine="540"/>
        <w:jc w:val="both"/>
      </w:pPr>
      <w:bookmarkStart w:id="11" w:name="P176"/>
      <w:bookmarkEnd w:id="11"/>
      <w:r>
        <w:t>7)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w:t>
      </w:r>
    </w:p>
    <w:p w:rsidR="00842302" w:rsidRDefault="00000000">
      <w:pPr>
        <w:pStyle w:val="ConsPlusNormal0"/>
        <w:spacing w:before="240"/>
        <w:ind w:firstLine="540"/>
        <w:jc w:val="both"/>
      </w:pPr>
      <w:r>
        <w:t xml:space="preserve">В случае если документы, указанные в </w:t>
      </w:r>
      <w:hyperlink w:anchor="P175" w:tooltip="6) уведомление об использовании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
        <w:r>
          <w:rPr>
            <w:color w:val="0000FF"/>
          </w:rPr>
          <w:t>подпунктах 6</w:t>
        </w:r>
      </w:hyperlink>
      <w:r>
        <w:t xml:space="preserve">, </w:t>
      </w:r>
      <w:hyperlink w:anchor="P176" w:tooltip="7)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
        <w:r>
          <w:rPr>
            <w:color w:val="0000FF"/>
          </w:rPr>
          <w:t>7</w:t>
        </w:r>
      </w:hyperlink>
      <w:r>
        <w:t xml:space="preserve"> настоящего пункта, не представлены участником отбора, Министерство запрашивает их самостоятельно в порядке межведомственного взаимодействия.</w:t>
      </w:r>
    </w:p>
    <w:p w:rsidR="00842302" w:rsidRDefault="00000000">
      <w:pPr>
        <w:pStyle w:val="ConsPlusNormal0"/>
        <w:jc w:val="both"/>
      </w:pPr>
      <w:r>
        <w:t xml:space="preserve">(п. 16.1 в ред. </w:t>
      </w:r>
      <w:hyperlink r:id="rId5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12" w:name="P179"/>
      <w:bookmarkEnd w:id="12"/>
      <w:r>
        <w:t xml:space="preserve">16.2. Участники отбора, указанные в </w:t>
      </w:r>
      <w:hyperlink w:anchor="P68" w:tooltip="- граждане, ведущие личное подсобное хозяйство и применяющие специальный налоговый режим &quot;Налог на профессиональный доход&quot;, а также сельскохозяйственные производители, признаваемые таковыми в соответствии со статьей 3 Федерального закона от 29.12.2006 N 264-ФЗ">
        <w:r>
          <w:rPr>
            <w:color w:val="0000FF"/>
          </w:rPr>
          <w:t>абзаце третьем пункта 5</w:t>
        </w:r>
      </w:hyperlink>
      <w:r>
        <w:t xml:space="preserve"> настоящего Порядка, в срок, установленный в объявлении о проведении отбора, представляют в Министерство следующие документы:</w:t>
      </w:r>
    </w:p>
    <w:p w:rsidR="00842302" w:rsidRDefault="00000000">
      <w:pPr>
        <w:pStyle w:val="ConsPlusNormal0"/>
        <w:spacing w:before="240"/>
        <w:ind w:firstLine="540"/>
        <w:jc w:val="both"/>
      </w:pPr>
      <w:r>
        <w:t xml:space="preserve">1) </w:t>
      </w:r>
      <w:hyperlink w:anchor="P517" w:tooltip="СПРАВКА">
        <w:r>
          <w:rPr>
            <w:color w:val="0000FF"/>
          </w:rPr>
          <w:t>справку</w:t>
        </w:r>
      </w:hyperlink>
      <w:r>
        <w:t xml:space="preserve"> для расчета субсидий согласно приложению N 1 к настоящему Порядку;</w:t>
      </w:r>
    </w:p>
    <w:p w:rsidR="00842302" w:rsidRDefault="00000000">
      <w:pPr>
        <w:pStyle w:val="ConsPlusNormal0"/>
        <w:spacing w:before="240"/>
        <w:ind w:firstLine="540"/>
        <w:jc w:val="both"/>
      </w:pPr>
      <w:r>
        <w:t xml:space="preserve">2) </w:t>
      </w:r>
      <w:hyperlink w:anchor="P574" w:tooltip="РЕЕСТР">
        <w:r>
          <w:rPr>
            <w:color w:val="0000FF"/>
          </w:rPr>
          <w:t>реестр</w:t>
        </w:r>
      </w:hyperlink>
      <w:r>
        <w:t xml:space="preserve"> земельных участков для ведения сельского хозяйства, личного подсобного хозяйства (приусадебный земельный участок), для индивидуального жилищного строительства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12 месяцев) на дату представления заявки (с учетом особенностей режима предоставления земель, отнесенных к землям особо охраняемых природных территорий) согласно приложению N 2 к настоящему Порядку;</w:t>
      </w:r>
    </w:p>
    <w:p w:rsidR="00842302" w:rsidRDefault="00000000">
      <w:pPr>
        <w:pStyle w:val="ConsPlusNormal0"/>
        <w:spacing w:before="240"/>
        <w:ind w:firstLine="540"/>
        <w:jc w:val="both"/>
      </w:pPr>
      <w:r>
        <w:t xml:space="preserve">3) выписку из электронной похозяйственной книги, соответствующей </w:t>
      </w:r>
      <w:hyperlink r:id="rId57" w:tooltip="Приказ Минсельхоза России от 27.09.2022 N 629 &quot;Об утверждении формы и порядка ведения похозяйственных книг&quot; (Зарегистрировано в Минюсте России 27.12.2022 N 71832) {КонсультантПлюс}">
        <w:r>
          <w:rPr>
            <w:color w:val="0000FF"/>
          </w:rPr>
          <w:t>форме</w:t>
        </w:r>
      </w:hyperlink>
      <w:r>
        <w:t>, утвержденной приказом Минсельхоза России от 27.09.2022 N 629 "Об утверждении формы и порядка ведения похозяйственных книг", подтверждающую ведение производственной деятельности не менее чем в течение 12 месяцев, предшествующих году предоставления субсидии;</w:t>
      </w:r>
    </w:p>
    <w:p w:rsidR="00842302" w:rsidRDefault="00000000">
      <w:pPr>
        <w:pStyle w:val="ConsPlusNormal0"/>
        <w:spacing w:before="240"/>
        <w:ind w:firstLine="540"/>
        <w:jc w:val="both"/>
      </w:pPr>
      <w:r>
        <w:t xml:space="preserve">4) </w:t>
      </w:r>
      <w:hyperlink w:anchor="P865" w:tooltip="СВЕДЕНИЯ">
        <w:r>
          <w:rPr>
            <w:color w:val="0000FF"/>
          </w:rPr>
          <w:t>сведения</w:t>
        </w:r>
      </w:hyperlink>
      <w:r>
        <w:t xml:space="preserve"> о планируемых затратах согласно приложению N 6 к настоящему Порядку;</w:t>
      </w:r>
    </w:p>
    <w:p w:rsidR="00842302" w:rsidRDefault="00000000">
      <w:pPr>
        <w:pStyle w:val="ConsPlusNormal0"/>
        <w:spacing w:before="240"/>
        <w:ind w:firstLine="540"/>
        <w:jc w:val="both"/>
      </w:pPr>
      <w:r>
        <w:t>5) справку о постановке на учет (снятии с учета) физического лица в качестве плательщика налога на профессиональный доход.</w:t>
      </w:r>
    </w:p>
    <w:p w:rsidR="00842302" w:rsidRDefault="00000000">
      <w:pPr>
        <w:pStyle w:val="ConsPlusNormal0"/>
        <w:spacing w:before="240"/>
        <w:ind w:firstLine="540"/>
        <w:jc w:val="both"/>
      </w:pPr>
      <w:r>
        <w:t>В случае если указанный документ не представлен, Министерство запрашивает самостоятельно в порядке межведомственного взаимодействия.</w:t>
      </w:r>
    </w:p>
    <w:p w:rsidR="00842302" w:rsidRDefault="00000000">
      <w:pPr>
        <w:pStyle w:val="ConsPlusNormal0"/>
        <w:jc w:val="both"/>
      </w:pPr>
      <w:r>
        <w:t xml:space="preserve">(п. 16.2 введен </w:t>
      </w:r>
      <w:hyperlink r:id="rId5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17. Участник отбора несет ответственность за достоверность представленной информации в заявке и документах в соответствии с действующим законодательством Российской Федерации.</w:t>
      </w:r>
    </w:p>
    <w:p w:rsidR="00842302" w:rsidRDefault="00000000">
      <w:pPr>
        <w:pStyle w:val="ConsPlusNormal0"/>
        <w:spacing w:before="240"/>
        <w:ind w:firstLine="540"/>
        <w:jc w:val="both"/>
      </w:pPr>
      <w:r>
        <w:t>18. Внесение изменений в заявки и отзыв заявок возможен до окончания срока приема заявок.</w:t>
      </w:r>
    </w:p>
    <w:p w:rsidR="00842302" w:rsidRDefault="00000000">
      <w:pPr>
        <w:pStyle w:val="ConsPlusNormal0"/>
        <w:jc w:val="both"/>
      </w:pPr>
      <w:r>
        <w:t xml:space="preserve">(в ред. </w:t>
      </w:r>
      <w:hyperlink r:id="rId5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842302"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63" w:tooltip="16. Заявки для участия в отборе формируются и подаются в системе &quot;Электронный бюджет&quot;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
        <w:r>
          <w:rPr>
            <w:color w:val="0000FF"/>
          </w:rPr>
          <w:t>пункте 16</w:t>
        </w:r>
      </w:hyperlink>
      <w:r>
        <w:t xml:space="preserve"> настоящего Порядка.</w:t>
      </w:r>
    </w:p>
    <w:p w:rsidR="00842302" w:rsidRDefault="00000000">
      <w:pPr>
        <w:pStyle w:val="ConsPlusNormal0"/>
        <w:spacing w:before="240"/>
        <w:ind w:firstLine="540"/>
        <w:jc w:val="both"/>
      </w:pPr>
      <w:r>
        <w:t>19. Не позднее 1-го рабочего дня, следующего за днем окончания срока подачи заявок участниками отбора, проведение отбора может быть отменено по решению Министерства. Основанием для отмены является наступление обстоятельств, делающих невозможным его дальнейшее проведение.</w:t>
      </w:r>
    </w:p>
    <w:p w:rsidR="00842302" w:rsidRDefault="00000000">
      <w:pPr>
        <w:pStyle w:val="ConsPlusNormal0"/>
        <w:spacing w:before="24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842302"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 Отбор считается отмененным со дня размещения объявления о его отмене на едином портале.</w:t>
      </w:r>
    </w:p>
    <w:p w:rsidR="00842302" w:rsidRDefault="00000000">
      <w:pPr>
        <w:pStyle w:val="ConsPlusNormal0"/>
        <w:spacing w:before="240"/>
        <w:ind w:firstLine="540"/>
        <w:jc w:val="both"/>
      </w:pPr>
      <w:r>
        <w:t xml:space="preserve">После окончания срока отмены проведения отбора в соответствии с настоящим пунктом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60"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w:t>
      </w:r>
    </w:p>
    <w:p w:rsidR="00842302" w:rsidRDefault="00000000">
      <w:pPr>
        <w:pStyle w:val="ConsPlusNormal0"/>
        <w:jc w:val="both"/>
      </w:pPr>
      <w:r>
        <w:t xml:space="preserve">(абзац введен </w:t>
      </w:r>
      <w:hyperlink r:id="rId6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842302"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842302" w:rsidRDefault="00000000">
      <w:pPr>
        <w:pStyle w:val="ConsPlusNormal0"/>
        <w:jc w:val="both"/>
      </w:pPr>
      <w:r>
        <w:t xml:space="preserve">(абзац введен </w:t>
      </w:r>
      <w:hyperlink r:id="rId6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В случае увеличения лимитов бюджетных обязательств в течение текущего финансового года Министерство объявляет о проведении дополнительного отбора. При проведении дополнительного отбора участник отбора:</w:t>
      </w:r>
    </w:p>
    <w:p w:rsidR="00842302" w:rsidRDefault="00000000">
      <w:pPr>
        <w:pStyle w:val="ConsPlusNormal0"/>
        <w:jc w:val="both"/>
      </w:pPr>
      <w:r>
        <w:t xml:space="preserve">(в ред. </w:t>
      </w:r>
      <w:hyperlink r:id="rId6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xml:space="preserve">- в случае первичного обращения в текущем году формирует заявку в соответствии с </w:t>
      </w:r>
      <w:hyperlink w:anchor="P163" w:tooltip="16. Заявки для участия в отборе формируются и подаются в системе &quot;Электронный бюджет&quot;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
        <w:r>
          <w:rPr>
            <w:color w:val="0000FF"/>
          </w:rPr>
          <w:t>пунктом 16</w:t>
        </w:r>
      </w:hyperlink>
      <w:r>
        <w:t xml:space="preserve"> настоящего Порядка и представляет электронные копии документов согласно </w:t>
      </w:r>
      <w:hyperlink w:anchor="P167" w:tooltip="16.1. Сельскохозяйственные товаропроизводители, указанные в абзаце втором пункта 5 настоящего Порядка, в срок, установленный в объявлении о проведении отбора, представляют в Министерство следующие документы:">
        <w:r>
          <w:rPr>
            <w:color w:val="0000FF"/>
          </w:rPr>
          <w:t>пунктам 16.1</w:t>
        </w:r>
      </w:hyperlink>
      <w:r>
        <w:t xml:space="preserve"> и </w:t>
      </w:r>
      <w:hyperlink w:anchor="P179" w:tooltip="16.2. Участники отбора, указанные в абзаце третье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16.2</w:t>
        </w:r>
      </w:hyperlink>
      <w:r>
        <w:t xml:space="preserve"> настоящего Порядка;</w:t>
      </w:r>
    </w:p>
    <w:p w:rsidR="00842302" w:rsidRDefault="00000000">
      <w:pPr>
        <w:pStyle w:val="ConsPlusNormal0"/>
        <w:jc w:val="both"/>
      </w:pPr>
      <w:r>
        <w:t xml:space="preserve">(в ред. </w:t>
      </w:r>
      <w:hyperlink r:id="rId6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xml:space="preserve">- в случае повторного обращения в текущем году формирует заявку в соответствии с </w:t>
      </w:r>
      <w:hyperlink w:anchor="P163" w:tooltip="16. Заявки для участия в отборе формируются и подаются в системе &quot;Электронный бюджет&quot;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
        <w:r>
          <w:rPr>
            <w:color w:val="0000FF"/>
          </w:rPr>
          <w:t>пунктом 16</w:t>
        </w:r>
      </w:hyperlink>
      <w:r>
        <w:t xml:space="preserve"> настоящего Порядка и представляет электронную копию </w:t>
      </w:r>
      <w:hyperlink w:anchor="P517" w:tooltip="СПРАВКА">
        <w:r>
          <w:rPr>
            <w:color w:val="0000FF"/>
          </w:rPr>
          <w:t>справки</w:t>
        </w:r>
      </w:hyperlink>
      <w:r>
        <w:t xml:space="preserve"> для расчета субсидий согласно приложению N 1 к настоящему Порядку.</w:t>
      </w:r>
    </w:p>
    <w:p w:rsidR="00842302" w:rsidRDefault="00000000">
      <w:pPr>
        <w:pStyle w:val="ConsPlusNormal0"/>
        <w:jc w:val="both"/>
      </w:pPr>
      <w:r>
        <w:t xml:space="preserve">(в ред. </w:t>
      </w:r>
      <w:hyperlink r:id="rId6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 Порядок рассмотрения заявок</w:t>
      </w:r>
    </w:p>
    <w:p w:rsidR="00842302" w:rsidRDefault="00842302">
      <w:pPr>
        <w:pStyle w:val="ConsPlusNormal0"/>
        <w:jc w:val="both"/>
      </w:pPr>
    </w:p>
    <w:p w:rsidR="00842302" w:rsidRDefault="00000000">
      <w:pPr>
        <w:pStyle w:val="ConsPlusNormal0"/>
        <w:ind w:firstLine="540"/>
        <w:jc w:val="both"/>
      </w:pPr>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842302" w:rsidRDefault="00000000">
      <w:pPr>
        <w:pStyle w:val="ConsPlusNormal0"/>
        <w:jc w:val="both"/>
      </w:pPr>
      <w:r>
        <w:t xml:space="preserve">(в ред. </w:t>
      </w:r>
      <w:hyperlink r:id="rId6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13" w:name="P211"/>
      <w:bookmarkEnd w:id="13"/>
      <w:r>
        <w:t xml:space="preserve">21. Министерство осуществляет проверку сведений, указанных в </w:t>
      </w:r>
      <w:hyperlink w:anchor="P66" w:tooltip="5. К категории получателей субсидии относятся:">
        <w:r>
          <w:rPr>
            <w:color w:val="0000FF"/>
          </w:rPr>
          <w:t>пунктах 5</w:t>
        </w:r>
      </w:hyperlink>
      <w:r>
        <w:t xml:space="preserve">, </w:t>
      </w:r>
      <w:hyperlink w:anchor="P70" w:tooltip="6.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123" w:tooltip="14. На дату рассмотрения заявки и заключения соглашения участники отбора должны соответствовать следующим требованиям:">
        <w:r>
          <w:rPr>
            <w:color w:val="0000FF"/>
          </w:rPr>
          <w:t>14</w:t>
        </w:r>
      </w:hyperlink>
      <w:r>
        <w:t xml:space="preserve"> настоящего Порядка, и документов, представленных участниками отбора согласно </w:t>
      </w:r>
      <w:hyperlink w:anchor="P163" w:tooltip="16. Заявки для участия в отборе формируются и подаются в системе &quot;Электронный бюджет&quot;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
        <w:r>
          <w:rPr>
            <w:color w:val="0000FF"/>
          </w:rPr>
          <w:t>пунктам 16</w:t>
        </w:r>
      </w:hyperlink>
      <w:r>
        <w:t xml:space="preserve">, </w:t>
      </w:r>
      <w:hyperlink w:anchor="P167" w:tooltip="16.1. Сельскохозяйственные товаропроизводители, указанные в абзаце второ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16.1</w:t>
        </w:r>
      </w:hyperlink>
      <w:r>
        <w:t xml:space="preserve">, </w:t>
      </w:r>
      <w:hyperlink w:anchor="P179" w:tooltip="16.2. Участники отбора, указанные в абзаце третье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16.2</w:t>
        </w:r>
      </w:hyperlink>
      <w:r>
        <w:t xml:space="preserve"> настоящего Порядка, в срок не более 15 рабочих дней со дня размещения на едином портале протокола вскрытия заявок.</w:t>
      </w:r>
    </w:p>
    <w:p w:rsidR="00842302" w:rsidRDefault="00000000">
      <w:pPr>
        <w:pStyle w:val="ConsPlusNormal0"/>
        <w:jc w:val="both"/>
      </w:pPr>
      <w:r>
        <w:t xml:space="preserve">(в ред. Постановлений Правительства РБ от 14.01.2025 </w:t>
      </w:r>
      <w:hyperlink r:id="rId67"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N 18</w:t>
        </w:r>
      </w:hyperlink>
      <w:r>
        <w:t xml:space="preserve">, от 12.12.2025 </w:t>
      </w:r>
      <w:hyperlink r:id="rId6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755</w:t>
        </w:r>
      </w:hyperlink>
      <w:r>
        <w:t>)</w:t>
      </w:r>
    </w:p>
    <w:p w:rsidR="00842302"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123" w:tooltip="14. На дату рассмотрения заявки и заключения соглашения участники отбора должны соответствовать следующим требованиям:">
        <w:r>
          <w:rPr>
            <w:color w:val="0000FF"/>
          </w:rPr>
          <w:t>пунктом 14</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842302" w:rsidRDefault="00000000">
      <w:pPr>
        <w:pStyle w:val="ConsPlusNormal0"/>
        <w:jc w:val="both"/>
      </w:pPr>
      <w:r>
        <w:t xml:space="preserve">(в ред. </w:t>
      </w:r>
      <w:hyperlink r:id="rId6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842302" w:rsidRDefault="00000000">
      <w:pPr>
        <w:pStyle w:val="ConsPlusNormal0"/>
        <w:jc w:val="both"/>
      </w:pPr>
      <w:r>
        <w:t xml:space="preserve">(в ред. </w:t>
      </w:r>
      <w:hyperlink r:id="rId7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842302"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842302" w:rsidRDefault="00000000">
      <w:pPr>
        <w:pStyle w:val="ConsPlusNormal0"/>
        <w:spacing w:before="240"/>
        <w:ind w:firstLine="540"/>
        <w:jc w:val="both"/>
      </w:pPr>
      <w:r>
        <w:t xml:space="preserve">- сведения об отсутствии статуса иностранного агента в соответствии с Федеральным </w:t>
      </w:r>
      <w:hyperlink r:id="rId7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 в отношении заявителей;</w:t>
      </w:r>
    </w:p>
    <w:p w:rsidR="00842302"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842302" w:rsidRDefault="00000000">
      <w:pPr>
        <w:pStyle w:val="ConsPlusNormal0"/>
        <w:spacing w:before="240"/>
        <w:ind w:firstLine="540"/>
        <w:jc w:val="both"/>
      </w:pPr>
      <w:r>
        <w:t>-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842302" w:rsidRDefault="00000000">
      <w:pPr>
        <w:pStyle w:val="ConsPlusNormal0"/>
        <w:spacing w:before="240"/>
        <w:ind w:firstLine="540"/>
        <w:jc w:val="both"/>
      </w:pPr>
      <w:r>
        <w:t>- сведения о наличии либо отсутствии в году, предшествующем году получения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которого получателем средств осуществляется деятельность.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842302" w:rsidRDefault="00000000">
      <w:pPr>
        <w:pStyle w:val="ConsPlusNormal0"/>
        <w:jc w:val="both"/>
      </w:pPr>
      <w:r>
        <w:t xml:space="preserve">(абзац введен </w:t>
      </w:r>
      <w:hyperlink r:id="rId7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выписку из Единого государственного реестра недвижимости.</w:t>
      </w:r>
    </w:p>
    <w:p w:rsidR="00842302" w:rsidRDefault="00000000">
      <w:pPr>
        <w:pStyle w:val="ConsPlusNormal0"/>
        <w:jc w:val="both"/>
      </w:pPr>
      <w:r>
        <w:t xml:space="preserve">(абзац введен </w:t>
      </w:r>
      <w:hyperlink r:id="rId7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w:t>
      </w:r>
    </w:p>
    <w:p w:rsidR="00842302"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842302" w:rsidRDefault="00000000">
      <w:pPr>
        <w:pStyle w:val="ConsPlusNormal0"/>
        <w:spacing w:before="240"/>
        <w:ind w:firstLine="540"/>
        <w:jc w:val="both"/>
      </w:pPr>
      <w:r>
        <w:t>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лица, состоящие с ними в близком родстве или свойстве (родители, супруги, дети, братья, сестры, а также братья, сестры, родители, дети супругов и супруги детей); лица, связанные с ними имущественными, корпоративными или иными близкими отношениями; лица, признанные иностранными агентами.</w:t>
      </w:r>
    </w:p>
    <w:p w:rsidR="00842302" w:rsidRDefault="00000000">
      <w:pPr>
        <w:pStyle w:val="ConsPlusNormal0"/>
        <w:jc w:val="both"/>
      </w:pPr>
      <w:r>
        <w:t xml:space="preserve">(в ред. </w:t>
      </w:r>
      <w:hyperlink r:id="rId75"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Ответственному структурному подразделению Министерства, а также Комиссии открывается доступ в системе "Электронный бюджет" к заявкам для их рассмотрения. Комиссия может рассматривать поступившие заявки по мере их поступления в период проведения отбора.</w:t>
      </w:r>
    </w:p>
    <w:p w:rsidR="00842302" w:rsidRDefault="00000000">
      <w:pPr>
        <w:pStyle w:val="ConsPlusNormal0"/>
        <w:spacing w:before="240"/>
        <w:ind w:firstLine="540"/>
        <w:jc w:val="both"/>
      </w:pPr>
      <w:r>
        <w:t>24. На стадии рассмотрения заявки основаниями:</w:t>
      </w:r>
    </w:p>
    <w:p w:rsidR="00842302" w:rsidRDefault="00000000">
      <w:pPr>
        <w:pStyle w:val="ConsPlusNormal0"/>
        <w:spacing w:before="240"/>
        <w:ind w:firstLine="540"/>
        <w:jc w:val="both"/>
      </w:pPr>
      <w:r>
        <w:t>а) для отклонения заявки являются:</w:t>
      </w:r>
    </w:p>
    <w:p w:rsidR="00842302" w:rsidRDefault="00000000">
      <w:pPr>
        <w:pStyle w:val="ConsPlusNormal0"/>
        <w:spacing w:before="240"/>
        <w:ind w:firstLine="540"/>
        <w:jc w:val="both"/>
      </w:pPr>
      <w:r>
        <w:t xml:space="preserve">- несоответствие участника отбора требованиям, установленным в </w:t>
      </w:r>
      <w:hyperlink w:anchor="P66" w:tooltip="5. К категории получателей субсидии относятся:">
        <w:r>
          <w:rPr>
            <w:color w:val="0000FF"/>
          </w:rPr>
          <w:t>пунктах 5</w:t>
        </w:r>
      </w:hyperlink>
      <w:r>
        <w:t xml:space="preserve">, </w:t>
      </w:r>
      <w:hyperlink w:anchor="P70" w:tooltip="6.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123" w:tooltip="14. На дату рассмотрения заявки и заключения соглашения участники отбора должны соответствовать следующим требованиям:">
        <w:r>
          <w:rPr>
            <w:color w:val="0000FF"/>
          </w:rPr>
          <w:t>14</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163" w:tooltip="16. Заявки для участия в отборе формируются и подаются в системе &quot;Электронный бюджет&quot;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
        <w:r>
          <w:rPr>
            <w:color w:val="0000FF"/>
          </w:rPr>
          <w:t>пунктами 16</w:t>
        </w:r>
      </w:hyperlink>
      <w:r>
        <w:t xml:space="preserve">, </w:t>
      </w:r>
      <w:hyperlink w:anchor="P167" w:tooltip="16.1. Сельскохозяйственные товаропроизводители, указанные в абзаце второ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16.1</w:t>
        </w:r>
      </w:hyperlink>
      <w:r>
        <w:t xml:space="preserve">, </w:t>
      </w:r>
      <w:hyperlink w:anchor="P179" w:tooltip="16.2. Участники отбора, указанные в абзаце третьем пункта 5 настоящего Порядка, в срок, установленный в объявлении о проведении отбора, представляют в Министерство следующие документы:">
        <w:r>
          <w:rPr>
            <w:color w:val="0000FF"/>
          </w:rPr>
          <w:t>16.2</w:t>
        </w:r>
      </w:hyperlink>
      <w:r>
        <w:t xml:space="preserve"> настоящего Порядка;</w:t>
      </w:r>
    </w:p>
    <w:p w:rsidR="00842302" w:rsidRDefault="00000000">
      <w:pPr>
        <w:pStyle w:val="ConsPlusNormal0"/>
        <w:jc w:val="both"/>
      </w:pPr>
      <w:r>
        <w:t xml:space="preserve">(в ред. </w:t>
      </w:r>
      <w:hyperlink r:id="rId7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842302"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842302"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842302" w:rsidRDefault="00000000">
      <w:pPr>
        <w:pStyle w:val="ConsPlusNormal0"/>
        <w:spacing w:before="240"/>
        <w:ind w:firstLine="540"/>
        <w:jc w:val="both"/>
      </w:pPr>
      <w:r>
        <w:t>б) для возврата заявки на доработку являются:</w:t>
      </w:r>
    </w:p>
    <w:p w:rsidR="00842302"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842302"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842302"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842302"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211" w:tooltip="21. Министерство осуществляет проверку сведений, указанных в пунктах 5, 6, 14 настоящего Порядка, и документов, представленных участниками отбора согласно пунктам 16, 16.1, 16.2 настоящего Порядка, в срок не более 15 рабочих дней со дня размещения на едином по">
        <w:r>
          <w:rPr>
            <w:color w:val="0000FF"/>
          </w:rPr>
          <w:t>пунктом 21</w:t>
        </w:r>
      </w:hyperlink>
      <w:r>
        <w:t xml:space="preserve"> настоящего Порядка.</w:t>
      </w:r>
    </w:p>
    <w:p w:rsidR="00842302" w:rsidRDefault="00000000">
      <w:pPr>
        <w:pStyle w:val="ConsPlusNormal0"/>
        <w:spacing w:before="240"/>
        <w:ind w:firstLine="540"/>
        <w:jc w:val="both"/>
      </w:pPr>
      <w:r>
        <w:t xml:space="preserve">25 - 26. Утратили силу. - </w:t>
      </w:r>
      <w:hyperlink r:id="rId7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bookmarkStart w:id="14" w:name="P246"/>
      <w:bookmarkEnd w:id="14"/>
      <w:r>
        <w:t>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w:t>
      </w:r>
    </w:p>
    <w:p w:rsidR="00842302" w:rsidRDefault="00000000">
      <w:pPr>
        <w:pStyle w:val="ConsPlusNormal0"/>
        <w:jc w:val="both"/>
      </w:pPr>
      <w:r>
        <w:t xml:space="preserve">(в ред. </w:t>
      </w:r>
      <w:hyperlink r:id="rId7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 Протокол подведения итогов отбора размещается на едином портале не позднее 1-го рабочего дня, следующего за днем его подписания, с указанием следующих сведений:</w:t>
      </w:r>
    </w:p>
    <w:p w:rsidR="00842302" w:rsidRDefault="00000000">
      <w:pPr>
        <w:pStyle w:val="ConsPlusNormal0"/>
        <w:jc w:val="both"/>
      </w:pPr>
      <w:r>
        <w:t xml:space="preserve">(в ред. </w:t>
      </w:r>
      <w:hyperlink r:id="rId7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дата, время и место проведения рассмотрения заявок;</w:t>
      </w:r>
    </w:p>
    <w:p w:rsidR="00842302" w:rsidRDefault="00000000">
      <w:pPr>
        <w:pStyle w:val="ConsPlusNormal0"/>
        <w:spacing w:before="240"/>
        <w:ind w:firstLine="540"/>
        <w:jc w:val="both"/>
      </w:pPr>
      <w:r>
        <w:t>- информация об участниках отбора, заявки которых были рассмотрены;</w:t>
      </w:r>
    </w:p>
    <w:p w:rsidR="00842302"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42302" w:rsidRDefault="00000000">
      <w:pPr>
        <w:pStyle w:val="ConsPlusNormal0"/>
        <w:spacing w:before="240"/>
        <w:ind w:firstLine="540"/>
        <w:jc w:val="both"/>
      </w:pPr>
      <w:r>
        <w:t>- наименование получателя (получателей) субсидий, с которым(ми) заключается соглашение, срок подписания соглашения и размер предоставляемой субсидии.</w:t>
      </w:r>
    </w:p>
    <w:p w:rsidR="00842302"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842302" w:rsidRDefault="00000000">
      <w:pPr>
        <w:pStyle w:val="ConsPlusNormal0"/>
        <w:spacing w:before="240"/>
        <w:ind w:firstLine="540"/>
        <w:jc w:val="both"/>
      </w:pPr>
      <w: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протокола с указанием причин внесения изменений.</w:t>
      </w:r>
    </w:p>
    <w:p w:rsidR="00842302" w:rsidRDefault="00000000">
      <w:pPr>
        <w:pStyle w:val="ConsPlusNormal0"/>
        <w:jc w:val="both"/>
      </w:pPr>
      <w:r>
        <w:t xml:space="preserve">(абзац введен </w:t>
      </w:r>
      <w:hyperlink r:id="rId8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VI. Порядок расчета размера субсидии</w:t>
      </w:r>
    </w:p>
    <w:p w:rsidR="00842302" w:rsidRDefault="00842302">
      <w:pPr>
        <w:pStyle w:val="ConsPlusNormal0"/>
        <w:jc w:val="both"/>
      </w:pPr>
    </w:p>
    <w:p w:rsidR="00842302" w:rsidRDefault="00000000">
      <w:pPr>
        <w:pStyle w:val="ConsPlusNormal0"/>
        <w:ind w:firstLine="540"/>
        <w:jc w:val="both"/>
      </w:pPr>
      <w:bookmarkStart w:id="15" w:name="P260"/>
      <w:bookmarkEnd w:id="15"/>
      <w:r>
        <w:t>28. Выплата субсидий производится:</w:t>
      </w:r>
    </w:p>
    <w:p w:rsidR="00842302" w:rsidRDefault="00000000">
      <w:pPr>
        <w:pStyle w:val="ConsPlusNormal0"/>
        <w:spacing w:before="240"/>
        <w:ind w:firstLine="540"/>
        <w:jc w:val="both"/>
      </w:pPr>
      <w:r>
        <w:t xml:space="preserve">а) по направлению, указанному в </w:t>
      </w:r>
      <w:hyperlink w:anchor="P78" w:tooltip="а) поддержка отрасли растениеводства в части проведения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выращиванию зерновых, зернобобовых, ">
        <w:r>
          <w:rPr>
            <w:color w:val="0000FF"/>
          </w:rPr>
          <w:t>подпункте "а" пункта 9</w:t>
        </w:r>
      </w:hyperlink>
      <w:r>
        <w:t xml:space="preserve"> настоящего Порядка, по ставке из расчета на 1 га посевной площади, занятой зерновыми, зернобобовыми, масличными (за исключением рапса и сои), кормовыми сельскохозяйственными культурами (далее - сельскохозяйственные культуры).</w:t>
      </w:r>
    </w:p>
    <w:p w:rsidR="00842302" w:rsidRDefault="00000000">
      <w:pPr>
        <w:pStyle w:val="ConsPlusNormal0"/>
        <w:jc w:val="both"/>
      </w:pPr>
      <w:r>
        <w:t xml:space="preserve">(в ред. </w:t>
      </w:r>
      <w:hyperlink r:id="rId81"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Постановления</w:t>
        </w:r>
      </w:hyperlink>
      <w:r>
        <w:t xml:space="preserve"> Правительства РБ от 28.05.2026 N 260)</w:t>
      </w:r>
    </w:p>
    <w:p w:rsidR="00842302" w:rsidRDefault="00000000">
      <w:pPr>
        <w:pStyle w:val="ConsPlusNormal0"/>
        <w:spacing w:before="240"/>
        <w:ind w:firstLine="540"/>
        <w:jc w:val="both"/>
      </w:pPr>
      <w:r>
        <w:t>Ставка субсидии (Cатр)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6"/>
        </w:rPr>
        <w:drawing>
          <wp:inline distT="0" distB="0" distL="0" distR="0">
            <wp:extent cx="1920240" cy="742950"/>
            <wp:effectExtent l="0" t="0" r="0" b="0"/>
            <wp:docPr id="11351010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1920240" cy="742950"/>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Vатр - объем распределяемой субсидии в рамках отбора с целью достижения результата использования "Посеяно зерновых, зернобобовых, масличных (за исключением рапса и сои) и кормовых сельскохозяйственных культур";</w:t>
      </w:r>
    </w:p>
    <w:p w:rsidR="00842302" w:rsidRDefault="00000000">
      <w:pPr>
        <w:pStyle w:val="ConsPlusNormal0"/>
        <w:spacing w:before="240"/>
        <w:ind w:firstLine="540"/>
        <w:jc w:val="both"/>
      </w:pPr>
      <w:r>
        <w:t>t - количество получателей субсидии, предусмотренной настоящим пунктом;</w:t>
      </w:r>
    </w:p>
    <w:p w:rsidR="00842302" w:rsidRDefault="00000000">
      <w:pPr>
        <w:pStyle w:val="ConsPlusNormal0"/>
        <w:spacing w:before="240"/>
        <w:ind w:firstLine="540"/>
        <w:jc w:val="both"/>
      </w:pPr>
      <w:r>
        <w:t>Sipn - расчетная плановая посевная площадь под урожай текущего года под производство сельскохозяйственных культур i-го получателя;</w:t>
      </w:r>
    </w:p>
    <w:p w:rsidR="00842302" w:rsidRDefault="00000000">
      <w:pPr>
        <w:pStyle w:val="ConsPlusNormal0"/>
        <w:spacing w:before="240"/>
        <w:ind w:firstLine="540"/>
        <w:jc w:val="both"/>
      </w:pPr>
      <w:r>
        <w:t>Krps - коэффициент результата использования субсидии, который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7"/>
        </w:rPr>
        <w:drawing>
          <wp:inline distT="0" distB="0" distL="0" distR="0">
            <wp:extent cx="1581785" cy="758825"/>
            <wp:effectExtent l="0" t="0" r="0" b="0"/>
            <wp:docPr id="19724488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1581785" cy="75882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Gp - значение результата использования субсидии "Посеяно зерновых, зернобобовых, масличных (за исключением рапса и сои) и кормовых сельскохозяйственных культур";</w:t>
      </w:r>
    </w:p>
    <w:p w:rsidR="00842302" w:rsidRDefault="00000000">
      <w:pPr>
        <w:pStyle w:val="ConsPlusNormal0"/>
        <w:spacing w:before="240"/>
        <w:ind w:firstLine="540"/>
        <w:jc w:val="both"/>
      </w:pPr>
      <w:r>
        <w:t>Sinл - плановая посевная площадь под урожай текущего года под производство сельскохозяйственных культур i-го получателя.</w:t>
      </w:r>
    </w:p>
    <w:p w:rsidR="00842302" w:rsidRDefault="00000000">
      <w:pPr>
        <w:pStyle w:val="ConsPlusNormal0"/>
        <w:spacing w:before="240"/>
        <w:ind w:firstLine="540"/>
        <w:jc w:val="both"/>
      </w:pPr>
      <w:r>
        <w:t>В случае если при расчете значение Krps больше 1, то применяется значение коэффициента, равное 1.</w:t>
      </w:r>
    </w:p>
    <w:p w:rsidR="00842302" w:rsidRDefault="00000000">
      <w:pPr>
        <w:pStyle w:val="ConsPlusNormal0"/>
        <w:spacing w:before="240"/>
        <w:ind w:firstLine="540"/>
        <w:jc w:val="both"/>
      </w:pPr>
      <w:r>
        <w:t>Расчетная плановая посевная площадь под урожай текущего года под производство сельскохозяйственных культур i-го получателя (Siрп) по следующей формуле:</w:t>
      </w:r>
    </w:p>
    <w:p w:rsidR="00842302" w:rsidRDefault="00842302">
      <w:pPr>
        <w:pStyle w:val="ConsPlusNormal0"/>
        <w:jc w:val="both"/>
      </w:pPr>
    </w:p>
    <w:p w:rsidR="00842302" w:rsidRDefault="00000000">
      <w:pPr>
        <w:pStyle w:val="ConsPlusNormal0"/>
        <w:jc w:val="center"/>
      </w:pPr>
      <w:r>
        <w:rPr>
          <w:noProof/>
          <w:position w:val="-11"/>
        </w:rPr>
        <w:drawing>
          <wp:inline distT="0" distB="0" distL="0" distR="0">
            <wp:extent cx="2606040" cy="301625"/>
            <wp:effectExtent l="0" t="0" r="0" b="0"/>
            <wp:docPr id="1741052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2606040" cy="30162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k</w:t>
      </w:r>
      <w:r>
        <w:rPr>
          <w:vertAlign w:val="subscript"/>
        </w:rPr>
        <w:t>1</w:t>
      </w:r>
      <w:r>
        <w:t xml:space="preserve"> - коэффициент для плановых посевных площадей под зерновые и (или) зернобобовые сельскохозяйственные культуры i-го получателя, чья урожайность зерновых культур в прошлом году была 23 и более центнера с гектара, равный 1,05;</w:t>
      </w:r>
    </w:p>
    <w:p w:rsidR="00842302" w:rsidRDefault="00000000">
      <w:pPr>
        <w:pStyle w:val="ConsPlusNormal0"/>
        <w:spacing w:before="240"/>
        <w:ind w:firstLine="540"/>
        <w:jc w:val="both"/>
      </w:pPr>
      <w:r>
        <w:t>k</w:t>
      </w:r>
      <w:r>
        <w:rPr>
          <w:vertAlign w:val="subscript"/>
        </w:rPr>
        <w:t>2</w:t>
      </w:r>
      <w:r>
        <w:t xml:space="preserve"> - коэффициент для плановых посевных площадей, в отношении которых получатель осуществил страхование в прошлом году, равный 1,2;</w:t>
      </w:r>
    </w:p>
    <w:p w:rsidR="00842302" w:rsidRDefault="00000000">
      <w:pPr>
        <w:pStyle w:val="ConsPlusNormal0"/>
        <w:spacing w:before="240"/>
        <w:ind w:firstLine="540"/>
        <w:jc w:val="both"/>
      </w:pPr>
      <w:r>
        <w:t>k</w:t>
      </w:r>
      <w:r>
        <w:rPr>
          <w:vertAlign w:val="subscript"/>
        </w:rPr>
        <w:t>3</w:t>
      </w:r>
      <w:r>
        <w:t xml:space="preserve"> - коэффициент выполнения условия по достижению значений результатов исполнения субсидии, предусмотренной настоящим пунктом, в году, предшествующем году предоставления субсидии, предусмотренной настоящим пунктом:</w:t>
      </w:r>
    </w:p>
    <w:p w:rsidR="00842302" w:rsidRDefault="00000000">
      <w:pPr>
        <w:pStyle w:val="ConsPlusNormal0"/>
        <w:spacing w:before="240"/>
        <w:ind w:firstLine="540"/>
        <w:jc w:val="both"/>
      </w:pPr>
      <w:r>
        <w:t>- в случае достижения i-м сельскохозяйственным товаропроизводителем в предыдущем году значения результата использования субсидии, предусмотренной настоящим пунктом, применяется повышающий коэффициент в размере, равном отношению фактического значения результата предоставления субсидии, предусмотренной настоящим пунктом, за предыдущий год к значению, установленному в соглашении о предоставлении субсидии, заключенном с сельскохозяйственным товаропроизводителем в предыдущем году (далее - соглашение предыдущего года), но не выше 1,2;</w:t>
      </w:r>
    </w:p>
    <w:p w:rsidR="00842302" w:rsidRDefault="00000000">
      <w:pPr>
        <w:pStyle w:val="ConsPlusNormal0"/>
        <w:spacing w:before="240"/>
        <w:ind w:firstLine="540"/>
        <w:jc w:val="both"/>
      </w:pPr>
      <w:r>
        <w:t>- в случае недостижения i-м сельскохозяйственным товаропроизводителем в предыдущем году значения результата исполнения субсидии, предусмотренной настоящим пунктом, применяется коэффициент в размере, равном отношению фактического значения результата предоставления субсидии, предусмотренной настоящим пунктом, за предыдущий год к значению, установленному в соглашении предыдущего года, но не ниже 0,8.</w:t>
      </w:r>
    </w:p>
    <w:p w:rsidR="00842302" w:rsidRDefault="00000000">
      <w:pPr>
        <w:pStyle w:val="ConsPlusNormal0"/>
        <w:spacing w:before="240"/>
        <w:ind w:firstLine="540"/>
        <w:jc w:val="both"/>
      </w:pPr>
      <w:r>
        <w:t>Размер субсидии, предусмотренной настоящим пунктом, для i-го получателя (Ri) осуществляется по следующей формуле:</w:t>
      </w:r>
    </w:p>
    <w:p w:rsidR="00842302" w:rsidRDefault="00842302">
      <w:pPr>
        <w:pStyle w:val="ConsPlusNormal0"/>
        <w:jc w:val="both"/>
      </w:pPr>
    </w:p>
    <w:p w:rsidR="00842302" w:rsidRDefault="00000000">
      <w:pPr>
        <w:pStyle w:val="ConsPlusNormal0"/>
        <w:jc w:val="center"/>
      </w:pPr>
      <w:r>
        <w:t>Ri = Siрп x Cатр;</w:t>
      </w:r>
    </w:p>
    <w:p w:rsidR="00842302" w:rsidRDefault="00842302">
      <w:pPr>
        <w:pStyle w:val="ConsPlusNormal0"/>
        <w:jc w:val="both"/>
      </w:pPr>
    </w:p>
    <w:p w:rsidR="00842302" w:rsidRDefault="00000000">
      <w:pPr>
        <w:pStyle w:val="ConsPlusNormal0"/>
        <w:ind w:firstLine="540"/>
        <w:jc w:val="both"/>
      </w:pPr>
      <w:r>
        <w:t xml:space="preserve">б) по направлению, указанному в </w:t>
      </w:r>
      <w:hyperlink w:anchor="P79" w:tooltip="б) поддержка отрасли растениеводства в части проведения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выращиванию картофеля и овощных куль">
        <w:r>
          <w:rPr>
            <w:color w:val="0000FF"/>
          </w:rPr>
          <w:t>подпункте "б" пункта 9</w:t>
        </w:r>
      </w:hyperlink>
      <w:r>
        <w:t xml:space="preserve"> настоящего Порядка,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по ставке на 1 га посевной площади, занятой картофелем и овощами открытого грунта, на 1 тонну произведенных картофеля и овощей открытого грунта; гражданам, ведущим личное подсобное хозяйство и применяющим специальный налоговый режим "Налог на профессиональный доход", по ставке на 1 тонну реализованных картофеля и овощей открытого грунта.</w:t>
      </w:r>
    </w:p>
    <w:p w:rsidR="00842302" w:rsidRDefault="00000000">
      <w:pPr>
        <w:pStyle w:val="ConsPlusNormal0"/>
        <w:jc w:val="both"/>
      </w:pPr>
      <w:r>
        <w:t xml:space="preserve">(в ред. </w:t>
      </w:r>
      <w:hyperlink r:id="rId85"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Постановления</w:t>
        </w:r>
      </w:hyperlink>
      <w:r>
        <w:t xml:space="preserve"> Правительства РБ от 28.05.2026 N 260)</w:t>
      </w:r>
    </w:p>
    <w:p w:rsidR="00842302" w:rsidRDefault="00000000">
      <w:pPr>
        <w:pStyle w:val="ConsPlusNormal0"/>
        <w:spacing w:before="240"/>
        <w:ind w:firstLine="540"/>
        <w:jc w:val="both"/>
      </w:pPr>
      <w:r>
        <w:t>1) ставка субсидии на стимулирование увеличения производства картофеля и овощей в части проведения под урожай текущего года агротехнологических работ, повышения уровня экологической безопасности сельскохозяйственного производства, а также на повышение плодородия и качества почв при осуществлении производства картофеля (Ck)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7"/>
        </w:rPr>
        <w:drawing>
          <wp:inline distT="0" distB="0" distL="0" distR="0">
            <wp:extent cx="1572895" cy="749935"/>
            <wp:effectExtent l="0" t="0" r="0" b="0"/>
            <wp:docPr id="1812522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1572895" cy="74993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Vk - объем распределяемой субсидии в рамках отбора с целью достижения результата использования "Посевная площадь под картофелем в сельскохозяйственных организациях, крестьянских (фермерских) хозяйствах, включая индивидуальных предпринимателей";</w:t>
      </w:r>
    </w:p>
    <w:p w:rsidR="00842302" w:rsidRDefault="00000000">
      <w:pPr>
        <w:pStyle w:val="ConsPlusNormal0"/>
        <w:spacing w:before="240"/>
        <w:ind w:firstLine="540"/>
        <w:jc w:val="both"/>
      </w:pPr>
      <w:r>
        <w:t>t - количество получателей субсидии, предусмотренной настоящим подпунктом;</w:t>
      </w:r>
    </w:p>
    <w:p w:rsidR="00842302" w:rsidRDefault="00000000">
      <w:pPr>
        <w:pStyle w:val="ConsPlusNormal0"/>
        <w:spacing w:before="240"/>
        <w:ind w:firstLine="540"/>
        <w:jc w:val="both"/>
      </w:pPr>
      <w:r>
        <w:t>Sik - плановая посевная площадь под урожай текущего года под производство картофеля i-го получателя;</w:t>
      </w:r>
    </w:p>
    <w:p w:rsidR="00842302" w:rsidRDefault="00000000">
      <w:pPr>
        <w:pStyle w:val="ConsPlusNormal0"/>
        <w:spacing w:before="240"/>
        <w:ind w:firstLine="540"/>
        <w:jc w:val="both"/>
      </w:pPr>
      <w:r>
        <w:t>Krк - коэффициент результата использования субсидии, который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5"/>
        </w:rPr>
        <w:drawing>
          <wp:inline distT="0" distB="0" distL="0" distR="0">
            <wp:extent cx="1417320" cy="731520"/>
            <wp:effectExtent l="0" t="0" r="0" b="0"/>
            <wp:docPr id="10454489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17320" cy="731520"/>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Siк - плановая посевная площадь под урожай текущего года под производство картофеля i-го получателя;</w:t>
      </w:r>
    </w:p>
    <w:p w:rsidR="00842302" w:rsidRDefault="00000000">
      <w:pPr>
        <w:pStyle w:val="ConsPlusNormal0"/>
        <w:spacing w:before="240"/>
        <w:ind w:firstLine="540"/>
        <w:jc w:val="both"/>
      </w:pPr>
      <w:r>
        <w:t>Gk - значение результата использования субсидии "Посевная площадь под картофелем в сельскохозяйственных организациях, крестьянских (фермерских) хозяйствах, включая индивидуальных предпринимателей".</w:t>
      </w:r>
    </w:p>
    <w:p w:rsidR="00842302" w:rsidRDefault="00000000">
      <w:pPr>
        <w:pStyle w:val="ConsPlusNormal0"/>
        <w:spacing w:before="240"/>
        <w:ind w:firstLine="540"/>
        <w:jc w:val="both"/>
      </w:pPr>
      <w:r>
        <w:t>В случае если при расчете значение Krк больше 1, то применяется значение коэффициента, равное 1.</w:t>
      </w:r>
    </w:p>
    <w:p w:rsidR="00842302" w:rsidRDefault="00000000">
      <w:pPr>
        <w:pStyle w:val="ConsPlusNormal0"/>
        <w:spacing w:before="240"/>
        <w:ind w:firstLine="540"/>
        <w:jc w:val="both"/>
      </w:pPr>
      <w:r>
        <w:t>Размер субсидии, предусмотренной настоящим подпунктом, i-му получателю (Rk) определяется по следующей формуле:</w:t>
      </w:r>
    </w:p>
    <w:p w:rsidR="00842302" w:rsidRDefault="00842302">
      <w:pPr>
        <w:pStyle w:val="ConsPlusNormal0"/>
        <w:jc w:val="both"/>
      </w:pPr>
    </w:p>
    <w:p w:rsidR="00842302" w:rsidRDefault="00000000">
      <w:pPr>
        <w:pStyle w:val="ConsPlusNormal0"/>
        <w:jc w:val="center"/>
      </w:pPr>
      <w:r>
        <w:t>Rk = Sik x Ck;</w:t>
      </w:r>
    </w:p>
    <w:p w:rsidR="00842302" w:rsidRDefault="00842302">
      <w:pPr>
        <w:pStyle w:val="ConsPlusNormal0"/>
        <w:jc w:val="both"/>
      </w:pPr>
    </w:p>
    <w:p w:rsidR="00842302" w:rsidRDefault="00000000">
      <w:pPr>
        <w:pStyle w:val="ConsPlusNormal0"/>
        <w:ind w:firstLine="540"/>
        <w:jc w:val="both"/>
      </w:pPr>
      <w:r>
        <w:t>2) ставка субсидии на стимулирование увеличения производства картофеля и овощей в части проведения под урожай текущего года агротехнологических работ, повышения уровня экологической безопасности сельскохозяйственного производства, а также на повышение плодородия и качества почв при осуществлении производства овощей открытого грунта (Cов)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7"/>
        </w:rPr>
        <w:drawing>
          <wp:inline distT="0" distB="0" distL="0" distR="0">
            <wp:extent cx="1810385" cy="749935"/>
            <wp:effectExtent l="0" t="0" r="0" b="0"/>
            <wp:docPr id="6063410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810385" cy="74993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Vов - объем распределяемой субсидии в рамках отбора, с целью достижения результата использования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w:t>
      </w:r>
    </w:p>
    <w:p w:rsidR="00842302" w:rsidRDefault="00000000">
      <w:pPr>
        <w:pStyle w:val="ConsPlusNormal0"/>
        <w:spacing w:before="240"/>
        <w:ind w:firstLine="540"/>
        <w:jc w:val="both"/>
      </w:pPr>
      <w:r>
        <w:t>t - количество получателей субсидии, предусмотренной настоящим подпунктом;</w:t>
      </w:r>
    </w:p>
    <w:p w:rsidR="00842302" w:rsidRDefault="00000000">
      <w:pPr>
        <w:pStyle w:val="ConsPlusNormal0"/>
        <w:spacing w:before="240"/>
        <w:ind w:firstLine="540"/>
        <w:jc w:val="both"/>
      </w:pPr>
      <w:r>
        <w:t>Siов - плановая посевная площадь под урожай текущего года под производство овощей открытого грунта i-го получателя;</w:t>
      </w:r>
    </w:p>
    <w:p w:rsidR="00842302" w:rsidRDefault="00000000">
      <w:pPr>
        <w:pStyle w:val="ConsPlusNormal0"/>
        <w:spacing w:before="240"/>
        <w:ind w:firstLine="540"/>
        <w:jc w:val="both"/>
      </w:pPr>
      <w:r>
        <w:t>Krов - коэффициент результата использования субсидии, который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5"/>
        </w:rPr>
        <w:drawing>
          <wp:inline distT="0" distB="0" distL="0" distR="0">
            <wp:extent cx="1581785" cy="731520"/>
            <wp:effectExtent l="0" t="0" r="0" b="0"/>
            <wp:docPr id="1422788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1581785" cy="731520"/>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Siов - плановая посевная площадь под урожай текущего года под производство овощей открытого грунта i-го получателя;</w:t>
      </w:r>
    </w:p>
    <w:p w:rsidR="00842302" w:rsidRDefault="00000000">
      <w:pPr>
        <w:pStyle w:val="ConsPlusNormal0"/>
        <w:spacing w:before="240"/>
        <w:ind w:firstLine="540"/>
        <w:jc w:val="both"/>
      </w:pPr>
      <w:r>
        <w:t>Gов - значение результата использования субсидии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w:t>
      </w:r>
    </w:p>
    <w:p w:rsidR="00842302" w:rsidRDefault="00000000">
      <w:pPr>
        <w:pStyle w:val="ConsPlusNormal0"/>
        <w:spacing w:before="240"/>
        <w:ind w:firstLine="540"/>
        <w:jc w:val="both"/>
      </w:pPr>
      <w:r>
        <w:t>В случае если при расчете значение Krов больше 1, то применяется значение коэффициента, равное 1.</w:t>
      </w:r>
    </w:p>
    <w:p w:rsidR="00842302" w:rsidRDefault="00000000">
      <w:pPr>
        <w:pStyle w:val="ConsPlusNormal0"/>
        <w:spacing w:before="240"/>
        <w:ind w:firstLine="540"/>
        <w:jc w:val="both"/>
      </w:pPr>
      <w:r>
        <w:t>Размер субсидии, предусмотренной настоящим подпунктом, i-му получателю (Rов) определяется по следующей формуле:</w:t>
      </w:r>
    </w:p>
    <w:p w:rsidR="00842302" w:rsidRDefault="00842302">
      <w:pPr>
        <w:pStyle w:val="ConsPlusNormal0"/>
        <w:jc w:val="both"/>
      </w:pPr>
    </w:p>
    <w:p w:rsidR="00842302" w:rsidRDefault="00000000">
      <w:pPr>
        <w:pStyle w:val="ConsPlusNormal0"/>
        <w:jc w:val="center"/>
      </w:pPr>
      <w:r>
        <w:t>Rов = Siов x Cов;</w:t>
      </w:r>
    </w:p>
    <w:p w:rsidR="00842302" w:rsidRDefault="00842302">
      <w:pPr>
        <w:pStyle w:val="ConsPlusNormal0"/>
        <w:jc w:val="both"/>
      </w:pPr>
    </w:p>
    <w:p w:rsidR="00842302" w:rsidRDefault="00000000">
      <w:pPr>
        <w:pStyle w:val="ConsPlusNormal0"/>
        <w:ind w:firstLine="540"/>
        <w:jc w:val="both"/>
      </w:pPr>
      <w:r>
        <w:t>3) ставка субсидии на стимулирование увеличения производства картофеля и овощей в части производства картофеля (Cквс)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7"/>
        </w:rPr>
        <w:drawing>
          <wp:inline distT="0" distB="0" distL="0" distR="0">
            <wp:extent cx="2057400" cy="749935"/>
            <wp:effectExtent l="0" t="0" r="0" b="0"/>
            <wp:docPr id="1073709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2057400" cy="74993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Vквс - объем распределяемой субсидии в рамках отбора с целью достижения результата использования "Произведено картофеля в сельскохозяйственных организациях, крестьянских (фермерских) хозяйствах и у индивидуальных предпринимателей";</w:t>
      </w:r>
    </w:p>
    <w:p w:rsidR="00842302" w:rsidRDefault="00000000">
      <w:pPr>
        <w:pStyle w:val="ConsPlusNormal0"/>
        <w:spacing w:before="240"/>
        <w:ind w:firstLine="540"/>
        <w:jc w:val="both"/>
      </w:pPr>
      <w:r>
        <w:t>t - количество получателей субсидии, предусмотренной настоящим подпунктом;</w:t>
      </w:r>
    </w:p>
    <w:p w:rsidR="00842302" w:rsidRDefault="00000000">
      <w:pPr>
        <w:pStyle w:val="ConsPlusNormal0"/>
        <w:spacing w:before="240"/>
        <w:ind w:firstLine="540"/>
        <w:jc w:val="both"/>
      </w:pPr>
      <w:r>
        <w:t>Piквс - плановый объем производства картофеля в текущем году i-го получателя;</w:t>
      </w:r>
    </w:p>
    <w:p w:rsidR="00842302" w:rsidRDefault="00000000">
      <w:pPr>
        <w:pStyle w:val="ConsPlusNormal0"/>
        <w:spacing w:before="240"/>
        <w:ind w:firstLine="540"/>
        <w:jc w:val="both"/>
      </w:pPr>
      <w:r>
        <w:t>Krквс - коэффициент результата использования субсидии, который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5"/>
        </w:rPr>
        <w:drawing>
          <wp:inline distT="0" distB="0" distL="0" distR="0">
            <wp:extent cx="1764665" cy="731520"/>
            <wp:effectExtent l="0" t="0" r="0" b="0"/>
            <wp:docPr id="15034347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764665" cy="731520"/>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Gkвс - значение результата использования субсидии "Произведено картофеля в сельскохозяйственных организациях, крестьянских (фермерских) хозяйствах и у индивидуальных предпринимателей".</w:t>
      </w:r>
    </w:p>
    <w:p w:rsidR="00842302" w:rsidRDefault="00000000">
      <w:pPr>
        <w:pStyle w:val="ConsPlusNormal0"/>
        <w:spacing w:before="240"/>
        <w:ind w:firstLine="540"/>
        <w:jc w:val="both"/>
      </w:pPr>
      <w:r>
        <w:t>В случае если при расчете значение Krквс больше 1, то применяется значение коэффициента, равное 1.</w:t>
      </w:r>
    </w:p>
    <w:p w:rsidR="00842302" w:rsidRDefault="00000000">
      <w:pPr>
        <w:pStyle w:val="ConsPlusNormal0"/>
        <w:spacing w:before="240"/>
        <w:ind w:firstLine="540"/>
        <w:jc w:val="both"/>
      </w:pPr>
      <w:r>
        <w:t>Размер субсидии, предусмотренной настоящим подпунктом, i-му получателю (Rkвс) определяется по следующей формуле:</w:t>
      </w:r>
    </w:p>
    <w:p w:rsidR="00842302" w:rsidRDefault="00842302">
      <w:pPr>
        <w:pStyle w:val="ConsPlusNormal0"/>
        <w:jc w:val="both"/>
      </w:pPr>
    </w:p>
    <w:p w:rsidR="00842302" w:rsidRDefault="00000000">
      <w:pPr>
        <w:pStyle w:val="ConsPlusNormal0"/>
        <w:jc w:val="center"/>
      </w:pPr>
      <w:r>
        <w:t>Rkвс = Piквс x Cквс;</w:t>
      </w:r>
    </w:p>
    <w:p w:rsidR="00842302" w:rsidRDefault="00842302">
      <w:pPr>
        <w:pStyle w:val="ConsPlusNormal0"/>
        <w:jc w:val="both"/>
      </w:pPr>
    </w:p>
    <w:p w:rsidR="00842302" w:rsidRDefault="00000000">
      <w:pPr>
        <w:pStyle w:val="ConsPlusNormal0"/>
        <w:ind w:firstLine="540"/>
        <w:jc w:val="both"/>
      </w:pPr>
      <w:r>
        <w:t>4) ставка субсидии на стимулирование увеличения производства картофеля и овощей в части производства овощей открытого грунта (Cовс)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7"/>
        </w:rPr>
        <w:drawing>
          <wp:inline distT="0" distB="0" distL="0" distR="0">
            <wp:extent cx="2057400" cy="749935"/>
            <wp:effectExtent l="0" t="0" r="0" b="0"/>
            <wp:docPr id="1697995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2057400" cy="74993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Vовс - объем распределяемой субсидии в рамках отбора с целью достижения результата использования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p w:rsidR="00842302" w:rsidRDefault="00000000">
      <w:pPr>
        <w:pStyle w:val="ConsPlusNormal0"/>
        <w:spacing w:before="240"/>
        <w:ind w:firstLine="540"/>
        <w:jc w:val="both"/>
      </w:pPr>
      <w:r>
        <w:t>t - количество получателей субсидии, предусмотренной настоящим подпунктом;</w:t>
      </w:r>
    </w:p>
    <w:p w:rsidR="00842302" w:rsidRDefault="00000000">
      <w:pPr>
        <w:pStyle w:val="ConsPlusNormal0"/>
        <w:spacing w:before="240"/>
        <w:ind w:firstLine="540"/>
        <w:jc w:val="both"/>
      </w:pPr>
      <w:r>
        <w:t>Piовс - плановый объем производства овощей открытого грунта в текущем году i-го получателя;</w:t>
      </w:r>
    </w:p>
    <w:p w:rsidR="00842302" w:rsidRDefault="00000000">
      <w:pPr>
        <w:pStyle w:val="ConsPlusNormal0"/>
        <w:spacing w:before="240"/>
        <w:ind w:firstLine="540"/>
        <w:jc w:val="both"/>
      </w:pPr>
      <w:r>
        <w:t>Krовс - коэффициент результата использования субсидии, который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5"/>
        </w:rPr>
        <w:drawing>
          <wp:inline distT="0" distB="0" distL="0" distR="0">
            <wp:extent cx="1764665" cy="731520"/>
            <wp:effectExtent l="0" t="0" r="0" b="0"/>
            <wp:docPr id="1623219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1764665" cy="731520"/>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Gовс - значение результата использования субсидии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p w:rsidR="00842302" w:rsidRDefault="00000000">
      <w:pPr>
        <w:pStyle w:val="ConsPlusNormal0"/>
        <w:spacing w:before="240"/>
        <w:ind w:firstLine="540"/>
        <w:jc w:val="both"/>
      </w:pPr>
      <w:r>
        <w:t>В случае если при расчете значение Krовс больше 1, то применяется значение коэффициента, равное 1.</w:t>
      </w:r>
    </w:p>
    <w:p w:rsidR="00842302" w:rsidRDefault="00000000">
      <w:pPr>
        <w:pStyle w:val="ConsPlusNormal0"/>
        <w:spacing w:before="240"/>
        <w:ind w:firstLine="540"/>
        <w:jc w:val="both"/>
      </w:pPr>
      <w:r>
        <w:t>Размер субсидии, предусмотренной настоящим подпунктом, i-му получателю (Roвс) определяется по следующей формуле:</w:t>
      </w:r>
    </w:p>
    <w:p w:rsidR="00842302" w:rsidRDefault="00842302">
      <w:pPr>
        <w:pStyle w:val="ConsPlusNormal0"/>
        <w:jc w:val="both"/>
      </w:pPr>
    </w:p>
    <w:p w:rsidR="00842302" w:rsidRDefault="00000000">
      <w:pPr>
        <w:pStyle w:val="ConsPlusNormal0"/>
        <w:jc w:val="center"/>
      </w:pPr>
      <w:r>
        <w:t>Roвс = Piовс x Cовс;</w:t>
      </w:r>
    </w:p>
    <w:p w:rsidR="00842302" w:rsidRDefault="00842302">
      <w:pPr>
        <w:pStyle w:val="ConsPlusNormal0"/>
        <w:jc w:val="both"/>
      </w:pPr>
    </w:p>
    <w:p w:rsidR="00842302" w:rsidRDefault="00000000">
      <w:pPr>
        <w:pStyle w:val="ConsPlusNormal0"/>
        <w:ind w:firstLine="540"/>
        <w:jc w:val="both"/>
      </w:pPr>
      <w:r>
        <w:t>5) ставка субсидий на стимулирование увеличения производства картофеля и овощей в части производства картофеля гражданами, ведущими личное подсобное хозяйство и применяющими специальный налоговый режим "Налог на профессиональный доход" (Cклпх),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7"/>
        </w:rPr>
        <w:drawing>
          <wp:inline distT="0" distB="0" distL="0" distR="0">
            <wp:extent cx="2404745" cy="749935"/>
            <wp:effectExtent l="0" t="0" r="0" b="0"/>
            <wp:docPr id="1880415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2404745" cy="74993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Vклпх - объем распределяемой субсидии в рамках отбора с целью достижения результата использования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rsidR="00842302" w:rsidRDefault="00000000">
      <w:pPr>
        <w:pStyle w:val="ConsPlusNormal0"/>
        <w:spacing w:before="240"/>
        <w:ind w:firstLine="540"/>
        <w:jc w:val="both"/>
      </w:pPr>
      <w:r>
        <w:t>t - количество получателей субсидии, предусмотренной настоящим подпунктом;</w:t>
      </w:r>
    </w:p>
    <w:p w:rsidR="00842302" w:rsidRDefault="00000000">
      <w:pPr>
        <w:pStyle w:val="ConsPlusNormal0"/>
        <w:spacing w:before="240"/>
        <w:ind w:firstLine="540"/>
        <w:jc w:val="both"/>
      </w:pPr>
      <w:r>
        <w:t>Piклпх - плановый объем реализации картофеля гражданами, ведущими личное подсобное хозяйство и применяющими специальный налоговый режим "Налог на профессиональный доход", в текущем году i-го получателя;</w:t>
      </w:r>
    </w:p>
    <w:p w:rsidR="00842302" w:rsidRDefault="00000000">
      <w:pPr>
        <w:pStyle w:val="ConsPlusNormal0"/>
        <w:spacing w:before="240"/>
        <w:ind w:firstLine="540"/>
        <w:jc w:val="both"/>
      </w:pPr>
      <w:r>
        <w:t>krклпх - коэффициент результата использования субсидии, который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5"/>
        </w:rPr>
        <w:drawing>
          <wp:inline distT="0" distB="0" distL="0" distR="0">
            <wp:extent cx="1993265" cy="731520"/>
            <wp:effectExtent l="0" t="0" r="0" b="0"/>
            <wp:docPr id="15776350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1993265" cy="731520"/>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Gклпх - значение результата использования субсидии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rsidR="00842302" w:rsidRDefault="00000000">
      <w:pPr>
        <w:pStyle w:val="ConsPlusNormal0"/>
        <w:spacing w:before="240"/>
        <w:ind w:firstLine="540"/>
        <w:jc w:val="both"/>
      </w:pPr>
      <w:r>
        <w:t>В случае если при расчете значение Кrклпх больше 1, то применяется значение коэффициента, равное 1.</w:t>
      </w:r>
    </w:p>
    <w:p w:rsidR="00842302" w:rsidRDefault="00000000">
      <w:pPr>
        <w:pStyle w:val="ConsPlusNormal0"/>
        <w:spacing w:before="240"/>
        <w:ind w:firstLine="540"/>
        <w:jc w:val="both"/>
      </w:pPr>
      <w:r>
        <w:t>Размер субсидии, предусмотренной настоящим подпунктом, i-му получателю (Rkлпх) определяется по следующей формуле:</w:t>
      </w:r>
    </w:p>
    <w:p w:rsidR="00842302" w:rsidRDefault="00842302">
      <w:pPr>
        <w:pStyle w:val="ConsPlusNormal0"/>
        <w:jc w:val="both"/>
      </w:pPr>
    </w:p>
    <w:p w:rsidR="00842302" w:rsidRDefault="00000000">
      <w:pPr>
        <w:pStyle w:val="ConsPlusNormal0"/>
        <w:jc w:val="center"/>
      </w:pPr>
      <w:r>
        <w:t>Rkлпх = Piклпх x Cклпх;</w:t>
      </w:r>
    </w:p>
    <w:p w:rsidR="00842302" w:rsidRDefault="00842302">
      <w:pPr>
        <w:pStyle w:val="ConsPlusNormal0"/>
        <w:jc w:val="both"/>
      </w:pPr>
    </w:p>
    <w:p w:rsidR="00842302" w:rsidRDefault="00000000">
      <w:pPr>
        <w:pStyle w:val="ConsPlusNormal0"/>
        <w:ind w:firstLine="540"/>
        <w:jc w:val="both"/>
      </w:pPr>
      <w:r>
        <w:t>6) ставка субсидии на стимулирование увеличения производства картофеля и овощей в части производства овощей открытого грунта гражданами, ведущими личное подсобное хозяйство и применяющими специальный налоговый режим "Налог на профессиональный доход" (Cолпх),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7"/>
        </w:rPr>
        <w:drawing>
          <wp:inline distT="0" distB="0" distL="0" distR="0">
            <wp:extent cx="2404745" cy="749935"/>
            <wp:effectExtent l="0" t="0" r="0" b="0"/>
            <wp:docPr id="15020397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2404745" cy="749935"/>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Vолпх - объем распределяемой субсидии в рамках отбора с целью достижения результата использования "Реализовано овощей открытого грунта, произведенного гражданами, ведущими личное подсобное хозяйство и применяющими специальный налоговый режим "Налог на профессиональный доход";</w:t>
      </w:r>
    </w:p>
    <w:p w:rsidR="00842302" w:rsidRDefault="00000000">
      <w:pPr>
        <w:pStyle w:val="ConsPlusNormal0"/>
        <w:spacing w:before="240"/>
        <w:ind w:firstLine="540"/>
        <w:jc w:val="both"/>
      </w:pPr>
      <w:r>
        <w:t>t - количество получателей субсидии, предусмотренной настоящим подпунктом;</w:t>
      </w:r>
    </w:p>
    <w:p w:rsidR="00842302" w:rsidRDefault="00000000">
      <w:pPr>
        <w:pStyle w:val="ConsPlusNormal0"/>
        <w:spacing w:before="240"/>
        <w:ind w:firstLine="540"/>
        <w:jc w:val="both"/>
      </w:pPr>
      <w:r>
        <w:t>Piолпх - плановый объем реализованных овощей открытого грунта гражданами, ведущими личное подсобное хозяйство и применяющими специальный налоговый режим "Налог на профессиональный доход", в текущем году i-го получателя;</w:t>
      </w:r>
    </w:p>
    <w:p w:rsidR="00842302" w:rsidRDefault="00000000">
      <w:pPr>
        <w:pStyle w:val="ConsPlusNormal0"/>
        <w:spacing w:before="240"/>
        <w:ind w:firstLine="540"/>
        <w:jc w:val="both"/>
      </w:pPr>
      <w:r>
        <w:t>Krолпх - коэффициент результата использования субсидии, который определяется по следующей формуле:</w:t>
      </w:r>
    </w:p>
    <w:p w:rsidR="00842302" w:rsidRDefault="00842302">
      <w:pPr>
        <w:pStyle w:val="ConsPlusNormal0"/>
        <w:jc w:val="both"/>
      </w:pPr>
    </w:p>
    <w:p w:rsidR="00842302" w:rsidRDefault="00000000">
      <w:pPr>
        <w:pStyle w:val="ConsPlusNormal0"/>
        <w:jc w:val="center"/>
      </w:pPr>
      <w:r>
        <w:rPr>
          <w:noProof/>
          <w:position w:val="-45"/>
        </w:rPr>
        <w:drawing>
          <wp:inline distT="0" distB="0" distL="0" distR="0">
            <wp:extent cx="1993265" cy="731520"/>
            <wp:effectExtent l="0" t="0" r="0" b="0"/>
            <wp:docPr id="1682986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1993265" cy="731520"/>
                    </a:xfrm>
                    <a:prstGeom prst="rect">
                      <a:avLst/>
                    </a:prstGeom>
                    <a:noFill/>
                    <a:ln>
                      <a:noFill/>
                    </a:ln>
                  </pic:spPr>
                </pic:pic>
              </a:graphicData>
            </a:graphic>
          </wp:inline>
        </w:drawing>
      </w:r>
    </w:p>
    <w:p w:rsidR="00842302" w:rsidRDefault="00842302">
      <w:pPr>
        <w:pStyle w:val="ConsPlusNormal0"/>
        <w:jc w:val="both"/>
      </w:pPr>
    </w:p>
    <w:p w:rsidR="00842302" w:rsidRDefault="00000000">
      <w:pPr>
        <w:pStyle w:val="ConsPlusNormal0"/>
        <w:ind w:firstLine="540"/>
        <w:jc w:val="both"/>
      </w:pPr>
      <w:r>
        <w:t>Gолпх - значение результата использования субсидии "Реализовано овощей открытого грунта, произведенного гражданами, ведущими личное подсобное хозяйство и применяющими специальный налоговый режим "Налог на профессиональный доход".</w:t>
      </w:r>
    </w:p>
    <w:p w:rsidR="00842302" w:rsidRDefault="00000000">
      <w:pPr>
        <w:pStyle w:val="ConsPlusNormal0"/>
        <w:spacing w:before="240"/>
        <w:ind w:firstLine="540"/>
        <w:jc w:val="both"/>
      </w:pPr>
      <w:r>
        <w:t>В случае если при расчете значение Кrолпх больше 1, то применяется значение коэффициента, равное 1.</w:t>
      </w:r>
    </w:p>
    <w:p w:rsidR="00842302" w:rsidRDefault="00000000">
      <w:pPr>
        <w:pStyle w:val="ConsPlusNormal0"/>
        <w:spacing w:before="240"/>
        <w:ind w:firstLine="540"/>
        <w:jc w:val="both"/>
      </w:pPr>
      <w:r>
        <w:t>Размер субсидии, предусмотренной настоящим подпунктом, i-му получателю (Rолпх) определяется по следующей формуле:</w:t>
      </w:r>
    </w:p>
    <w:p w:rsidR="00842302" w:rsidRDefault="00842302">
      <w:pPr>
        <w:pStyle w:val="ConsPlusNormal0"/>
        <w:jc w:val="both"/>
      </w:pPr>
    </w:p>
    <w:p w:rsidR="00842302" w:rsidRDefault="00000000">
      <w:pPr>
        <w:pStyle w:val="ConsPlusNormal0"/>
        <w:jc w:val="center"/>
      </w:pPr>
      <w:r>
        <w:t>Rолпх = Piолпх x Cолпх.</w:t>
      </w:r>
    </w:p>
    <w:p w:rsidR="00842302" w:rsidRDefault="00000000">
      <w:pPr>
        <w:pStyle w:val="ConsPlusNormal0"/>
        <w:jc w:val="both"/>
      </w:pPr>
      <w:r>
        <w:t xml:space="preserve">(п. 28 в ред. </w:t>
      </w:r>
      <w:hyperlink r:id="rId9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842302">
      <w:pPr>
        <w:pStyle w:val="ConsPlusNormal0"/>
        <w:jc w:val="both"/>
      </w:pPr>
    </w:p>
    <w:p w:rsidR="00842302" w:rsidRDefault="00000000">
      <w:pPr>
        <w:pStyle w:val="ConsPlusNormal0"/>
        <w:ind w:firstLine="540"/>
        <w:jc w:val="both"/>
      </w:pPr>
      <w:r>
        <w:t xml:space="preserve">29. Министерство не позднее 10-го рабочего дня, следующего за днем подписания соглашения, указанного в </w:t>
      </w:r>
      <w:hyperlink w:anchor="P402" w:tooltip="30.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30</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842302" w:rsidRDefault="00000000">
      <w:pPr>
        <w:pStyle w:val="ConsPlusNormal0"/>
        <w:spacing w:before="240"/>
        <w:ind w:firstLine="540"/>
        <w:jc w:val="both"/>
      </w:pPr>
      <w:r>
        <w:t xml:space="preserve">Абзац исключен. - </w:t>
      </w:r>
      <w:hyperlink r:id="rId9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VI. Условия и порядок заключения соглашения</w:t>
      </w:r>
    </w:p>
    <w:p w:rsidR="00842302" w:rsidRDefault="00842302">
      <w:pPr>
        <w:pStyle w:val="ConsPlusNormal0"/>
        <w:jc w:val="both"/>
      </w:pPr>
    </w:p>
    <w:p w:rsidR="00842302" w:rsidRDefault="00000000">
      <w:pPr>
        <w:pStyle w:val="ConsPlusNormal0"/>
        <w:ind w:firstLine="540"/>
        <w:jc w:val="both"/>
      </w:pPr>
      <w:bookmarkStart w:id="16" w:name="P402"/>
      <w:bookmarkEnd w:id="16"/>
      <w:r>
        <w:t>30.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Российской Федерации, подготавливаемые (формируемые) с использованием системы "Электронный бюджет" с соблюдением требований об информации (при наличии технической возможности).</w:t>
      </w:r>
    </w:p>
    <w:p w:rsidR="00842302" w:rsidRDefault="00000000">
      <w:pPr>
        <w:pStyle w:val="ConsPlusNormal0"/>
        <w:jc w:val="both"/>
      </w:pPr>
      <w:r>
        <w:t xml:space="preserve">(в ред. </w:t>
      </w:r>
      <w:hyperlink r:id="rId10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При отсутствии технической возможности заключения Соглашения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842302" w:rsidRDefault="00000000">
      <w:pPr>
        <w:pStyle w:val="ConsPlusNormal0"/>
        <w:jc w:val="both"/>
      </w:pPr>
      <w:r>
        <w:t xml:space="preserve">(абзац введен </w:t>
      </w:r>
      <w:hyperlink r:id="rId10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246"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
        <w:r>
          <w:rPr>
            <w:color w:val="0000FF"/>
          </w:rPr>
          <w:t>пункте 27</w:t>
        </w:r>
      </w:hyperlink>
      <w:r>
        <w:t xml:space="preserve"> настоящего Порядка.</w:t>
      </w:r>
    </w:p>
    <w:p w:rsidR="00842302" w:rsidRDefault="00000000">
      <w:pPr>
        <w:pStyle w:val="ConsPlusNormal0"/>
        <w:spacing w:before="240"/>
        <w:ind w:firstLine="540"/>
        <w:jc w:val="both"/>
      </w:pPr>
      <w:r>
        <w:t xml:space="preserve">31. Получатель субсидии признается уклонившимся от заключения Соглашения в случае, если не обеспечил подписание Соглашения в установленный в </w:t>
      </w:r>
      <w:hyperlink w:anchor="P402" w:tooltip="30. Министерство заключает с получателем соглашение о предоставлении субсидий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30</w:t>
        </w:r>
      </w:hyperlink>
      <w:r>
        <w:t xml:space="preserve"> настоящего Порядка срок. В случае отказа одного или нескольких получателей субсидии от заключения Соглашения финансовые средства получателя субсидии перераспределяются между остальными получателями субсидии в равных долях. Распределение средств осуществляется в соответствии с </w:t>
      </w:r>
      <w:hyperlink w:anchor="P260" w:tooltip="28. Выплата субсидий производится:">
        <w:r>
          <w:rPr>
            <w:color w:val="0000FF"/>
          </w:rPr>
          <w:t>пунктом 28</w:t>
        </w:r>
      </w:hyperlink>
      <w:r>
        <w:t xml:space="preserve"> настоящего Порядка.</w:t>
      </w:r>
    </w:p>
    <w:p w:rsidR="00842302" w:rsidRDefault="00000000">
      <w:pPr>
        <w:pStyle w:val="ConsPlusNormal0"/>
        <w:jc w:val="both"/>
      </w:pPr>
      <w:r>
        <w:t xml:space="preserve">(п. 31 в ред. </w:t>
      </w:r>
      <w:hyperlink r:id="rId10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32. Обязательными условиями предоставления субсидий, включаемыми в Соглашение, являются:</w:t>
      </w:r>
    </w:p>
    <w:p w:rsidR="00842302" w:rsidRDefault="00000000">
      <w:pPr>
        <w:pStyle w:val="ConsPlusNormal0"/>
        <w:spacing w:before="240"/>
        <w:ind w:firstLine="540"/>
        <w:jc w:val="both"/>
      </w:pPr>
      <w:r>
        <w:t xml:space="preserve">- согласие получателя субсидий, лиц, получающих субсидии на основании договоров (соглашений),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субсидий, в том числе в части достижения результатов предоставления субсидий, а также проверки органами государственного финансового контроля соблюдения получателем субсидий порядка и условий предоставления субсидий в соответствии со </w:t>
      </w:r>
      <w:hyperlink r:id="rId103"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04"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842302" w:rsidRDefault="00000000">
      <w:pPr>
        <w:pStyle w:val="ConsPlusNormal0"/>
        <w:jc w:val="both"/>
      </w:pPr>
      <w:r>
        <w:t xml:space="preserve">(в ред. </w:t>
      </w:r>
      <w:hyperlink r:id="rId10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запрет приобретения получателями субсидий - юридическими лицами, а также иными юридическими лицами, получающими субсидии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842302" w:rsidRDefault="00000000">
      <w:pPr>
        <w:pStyle w:val="ConsPlusNormal0"/>
        <w:jc w:val="both"/>
      </w:pPr>
      <w:r>
        <w:t xml:space="preserve">(в ред. </w:t>
      </w:r>
      <w:hyperlink r:id="rId10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размер субсидий и условия ее предоставления;</w:t>
      </w:r>
    </w:p>
    <w:p w:rsidR="00842302" w:rsidRDefault="00000000">
      <w:pPr>
        <w:pStyle w:val="ConsPlusNormal0"/>
        <w:spacing w:before="240"/>
        <w:ind w:firstLine="540"/>
        <w:jc w:val="both"/>
      </w:pPr>
      <w:r>
        <w:t xml:space="preserve">- значения результатов предоставления субсидий в соответствии с </w:t>
      </w:r>
      <w:hyperlink w:anchor="P474" w:tooltip="40.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
        <w:r>
          <w:rPr>
            <w:color w:val="0000FF"/>
          </w:rPr>
          <w:t>пунктом 40</w:t>
        </w:r>
      </w:hyperlink>
      <w:r>
        <w:t xml:space="preserve"> настоящего Порядка;</w:t>
      </w:r>
    </w:p>
    <w:p w:rsidR="00842302" w:rsidRDefault="00000000">
      <w:pPr>
        <w:pStyle w:val="ConsPlusNormal0"/>
        <w:spacing w:before="240"/>
        <w:ind w:firstLine="540"/>
        <w:jc w:val="both"/>
      </w:pPr>
      <w:r>
        <w:t>- конечное значение результатов предоставления субсидий, их достижение по состоянию на 31 декабря отчетного года;</w:t>
      </w:r>
    </w:p>
    <w:p w:rsidR="00842302" w:rsidRDefault="00000000">
      <w:pPr>
        <w:pStyle w:val="ConsPlusNormal0"/>
        <w:spacing w:before="240"/>
        <w:ind w:firstLine="540"/>
        <w:jc w:val="both"/>
      </w:pPr>
      <w:r>
        <w:t>- последствия недостижения получателем субсидий установленных достижений значений результатов предоставления субсидий;</w:t>
      </w:r>
    </w:p>
    <w:p w:rsidR="00842302" w:rsidRDefault="00000000">
      <w:pPr>
        <w:pStyle w:val="ConsPlusNormal0"/>
        <w:spacing w:before="240"/>
        <w:ind w:firstLine="540"/>
        <w:jc w:val="both"/>
      </w:pPr>
      <w:r>
        <w:t>- порядок, сроки и формы представления получателем субсидий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субсидий по представлению указанной отчетности;</w:t>
      </w:r>
    </w:p>
    <w:p w:rsidR="00842302" w:rsidRDefault="00000000">
      <w:pPr>
        <w:pStyle w:val="ConsPlusNormal0"/>
        <w:spacing w:before="240"/>
        <w:ind w:firstLine="540"/>
        <w:jc w:val="both"/>
      </w:pPr>
      <w:r>
        <w:t>- ответственность за несоблюдение получателем субсидий условий Соглашения;</w:t>
      </w:r>
    </w:p>
    <w:p w:rsidR="00842302"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субсидий в размере, определенном в Соглашении;</w:t>
      </w:r>
    </w:p>
    <w:p w:rsidR="00842302" w:rsidRDefault="00000000">
      <w:pPr>
        <w:pStyle w:val="ConsPlusNormal0"/>
        <w:spacing w:before="240"/>
        <w:ind w:firstLine="540"/>
        <w:jc w:val="both"/>
      </w:pPr>
      <w:r>
        <w:t>- 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42302" w:rsidRDefault="00000000">
      <w:pPr>
        <w:pStyle w:val="ConsPlusNormal0"/>
        <w:spacing w:before="240"/>
        <w:ind w:firstLine="540"/>
        <w:jc w:val="both"/>
      </w:pPr>
      <w:r>
        <w:t xml:space="preserve">- 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07"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субсидий обязательствах, источником финансового обеспечения которых является субсидия, и возврате неиспользованного остатка субсидий в соответствующий бюджет бюджетной системы Российской Федерации;</w:t>
      </w:r>
    </w:p>
    <w:p w:rsidR="00842302" w:rsidRDefault="00000000">
      <w:pPr>
        <w:pStyle w:val="ConsPlusNormal0"/>
        <w:spacing w:before="240"/>
        <w:ind w:firstLine="540"/>
        <w:jc w:val="both"/>
      </w:pPr>
      <w:r>
        <w:t xml:space="preserve">- при прекращении деятельности получателя субсидий,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8"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09"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42302" w:rsidRDefault="00000000">
      <w:pPr>
        <w:pStyle w:val="ConsPlusNormal0"/>
        <w:spacing w:before="240"/>
        <w:ind w:firstLine="540"/>
        <w:jc w:val="both"/>
      </w:pPr>
      <w:r>
        <w:t>- при проведении агротехнологических работ использование семян сельскохозяйственных растений (за исключением граждан, ведущих личное подсобное хозяйство):</w:t>
      </w:r>
    </w:p>
    <w:p w:rsidR="00842302" w:rsidRDefault="00000000">
      <w:pPr>
        <w:pStyle w:val="ConsPlusNormal0"/>
        <w:spacing w:before="240"/>
        <w:ind w:firstLine="540"/>
        <w:jc w:val="both"/>
      </w:pPr>
      <w:r>
        <w:t xml:space="preserve">а)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110" w:tooltip="Федеральный закон от 30.12.2021 N 454-ФЗ (ред. от 28.12.2025) &quot;О семеноводстве&quot; {КонсультантПлюс}">
        <w:r>
          <w:rPr>
            <w:color w:val="0000FF"/>
          </w:rPr>
          <w:t>частью 2 статьи 13</w:t>
        </w:r>
      </w:hyperlink>
      <w:r>
        <w:t xml:space="preserve"> Федерального закона "О семеноводстве" на дату определения в соответствии с </w:t>
      </w:r>
      <w:hyperlink r:id="rId111" w:tooltip="Федеральный закон от 30.12.2021 N 454-ФЗ (ред. от 28.12.2025) &quot;О семеноводстве&quot; {КонсультантПлюс}">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11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
    <w:p w:rsidR="00842302" w:rsidRDefault="00000000">
      <w:pPr>
        <w:pStyle w:val="ConsPlusNormal0"/>
        <w:jc w:val="both"/>
      </w:pPr>
      <w:r>
        <w:t xml:space="preserve">(в ред. </w:t>
      </w:r>
      <w:hyperlink r:id="rId11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б) показатели сортовых и посевных (посадочных) качеств которых соответствуют ГОСТ Р 52325-2005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842302" w:rsidRDefault="00000000">
      <w:pPr>
        <w:pStyle w:val="ConsPlusNormal0"/>
        <w:spacing w:before="240"/>
        <w:ind w:firstLine="540"/>
        <w:jc w:val="both"/>
      </w:pPr>
      <w:r>
        <w:t>- внесение удобрений, используемых при производстве продукции растениеводства;</w:t>
      </w:r>
    </w:p>
    <w:p w:rsidR="00842302" w:rsidRDefault="00000000">
      <w:pPr>
        <w:pStyle w:val="ConsPlusNormal0"/>
        <w:spacing w:before="240"/>
        <w:ind w:firstLine="540"/>
        <w:jc w:val="both"/>
      </w:pPr>
      <w:r>
        <w:t>- осуществление посевов исключительно на земельных участках, заявленных при участии в отборе получателей субсидий.</w:t>
      </w:r>
    </w:p>
    <w:p w:rsidR="00842302" w:rsidRDefault="00000000">
      <w:pPr>
        <w:pStyle w:val="ConsPlusNormal0"/>
        <w:jc w:val="both"/>
      </w:pPr>
      <w:r>
        <w:t xml:space="preserve">(абзац введен </w:t>
      </w:r>
      <w:hyperlink r:id="rId114"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Постановлением</w:t>
        </w:r>
      </w:hyperlink>
      <w:r>
        <w:t xml:space="preserve"> Правительства РБ от 28.05.2026 N 260)</w:t>
      </w:r>
    </w:p>
    <w:p w:rsidR="00842302" w:rsidRDefault="00842302">
      <w:pPr>
        <w:pStyle w:val="ConsPlusNormal0"/>
        <w:jc w:val="both"/>
      </w:pPr>
    </w:p>
    <w:p w:rsidR="00842302" w:rsidRDefault="00000000">
      <w:pPr>
        <w:pStyle w:val="ConsPlusTitle0"/>
        <w:jc w:val="center"/>
        <w:outlineLvl w:val="1"/>
      </w:pPr>
      <w:r>
        <w:t>VII. Требования к отчетности, осуществлению контроля</w:t>
      </w:r>
    </w:p>
    <w:p w:rsidR="00842302" w:rsidRDefault="00000000">
      <w:pPr>
        <w:pStyle w:val="ConsPlusTitle0"/>
        <w:jc w:val="center"/>
      </w:pPr>
      <w:r>
        <w:t>(мониторинга) за соблюдением условий и порядка</w:t>
      </w:r>
    </w:p>
    <w:p w:rsidR="00842302" w:rsidRDefault="00000000">
      <w:pPr>
        <w:pStyle w:val="ConsPlusTitle0"/>
        <w:jc w:val="center"/>
      </w:pPr>
      <w:r>
        <w:t>предоставления субсидий и ответственности за их нарушение</w:t>
      </w:r>
    </w:p>
    <w:p w:rsidR="00842302" w:rsidRDefault="00842302">
      <w:pPr>
        <w:pStyle w:val="ConsPlusNormal0"/>
        <w:jc w:val="both"/>
      </w:pPr>
    </w:p>
    <w:p w:rsidR="00842302" w:rsidRDefault="00000000">
      <w:pPr>
        <w:pStyle w:val="ConsPlusNormal0"/>
        <w:ind w:firstLine="540"/>
        <w:jc w:val="both"/>
      </w:pPr>
      <w:bookmarkStart w:id="17" w:name="P436"/>
      <w:bookmarkEnd w:id="17"/>
      <w:r>
        <w:t>33. Получатели субсидий представляют в Министерство ежеквартально:</w:t>
      </w:r>
    </w:p>
    <w:p w:rsidR="00842302" w:rsidRDefault="00000000">
      <w:pPr>
        <w:pStyle w:val="ConsPlusNormal0"/>
        <w:spacing w:before="240"/>
        <w:ind w:firstLine="540"/>
        <w:jc w:val="both"/>
      </w:pPr>
      <w:r>
        <w:t>- отчетность о достижении значений результатов предоставления субсидий по формам, определенным типовыми формами соглашений, установленными Министерством финансов Российской Федерации;</w:t>
      </w:r>
    </w:p>
    <w:p w:rsidR="00842302" w:rsidRDefault="00000000">
      <w:pPr>
        <w:pStyle w:val="ConsPlusNormal0"/>
        <w:spacing w:before="240"/>
        <w:ind w:firstLine="540"/>
        <w:jc w:val="both"/>
      </w:pPr>
      <w:r>
        <w:t>- отчетность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Российской Федерации.</w:t>
      </w:r>
    </w:p>
    <w:p w:rsidR="00842302" w:rsidRDefault="00000000">
      <w:pPr>
        <w:pStyle w:val="ConsPlusNormal0"/>
        <w:spacing w:before="240"/>
        <w:ind w:firstLine="540"/>
        <w:jc w:val="both"/>
      </w:pPr>
      <w:r>
        <w:t xml:space="preserve">Абзац исключен. - </w:t>
      </w:r>
      <w:hyperlink r:id="rId11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 с приложением заверенных в установленном законодательством Российской Федерации порядке копий договоров, счетов-фактур или универсальных передаточных документов, платежных документов, подтверждающих понесенные расходы.</w:t>
      </w:r>
    </w:p>
    <w:p w:rsidR="00842302" w:rsidRDefault="00000000">
      <w:pPr>
        <w:pStyle w:val="ConsPlusNormal0"/>
        <w:jc w:val="both"/>
      </w:pPr>
      <w:r>
        <w:t xml:space="preserve">(в ред. </w:t>
      </w:r>
      <w:hyperlink r:id="rId116"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Постановления</w:t>
        </w:r>
      </w:hyperlink>
      <w:r>
        <w:t xml:space="preserve"> Правительства РБ от 28.05.2026 N 260)</w:t>
      </w:r>
    </w:p>
    <w:p w:rsidR="00842302" w:rsidRDefault="00000000">
      <w:pPr>
        <w:pStyle w:val="ConsPlusNormal0"/>
        <w:spacing w:before="240"/>
        <w:ind w:firstLine="540"/>
        <w:jc w:val="both"/>
      </w:pPr>
      <w:r>
        <w:t xml:space="preserve">Получатели субсидий, являющиеся субъектами микропредпринимательства в соответствии с Федеральным </w:t>
      </w:r>
      <w:hyperlink r:id="rId117"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представляют отчеты о достижении значений результатов предоставления субсидий один раз в год не позднее 1 февраля года, следующего за отчетным годом.</w:t>
      </w:r>
    </w:p>
    <w:p w:rsidR="00842302" w:rsidRDefault="00000000">
      <w:pPr>
        <w:pStyle w:val="ConsPlusNormal0"/>
        <w:spacing w:before="240"/>
        <w:ind w:firstLine="540"/>
        <w:jc w:val="both"/>
      </w:pPr>
      <w:r>
        <w:t>По итогам года в срок не позднее 1 февраля года, следующего за отчетным годом, в системе "Электронный бюджет" получатели представляют в Министерство следующие документы:</w:t>
      </w:r>
    </w:p>
    <w:p w:rsidR="00842302" w:rsidRDefault="00000000">
      <w:pPr>
        <w:pStyle w:val="ConsPlusNormal0"/>
        <w:jc w:val="both"/>
      </w:pPr>
      <w:r>
        <w:t xml:space="preserve">(в ред. </w:t>
      </w:r>
      <w:hyperlink r:id="rId11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а) сельскохозяйственные организации, крестьянские (фермерские) хозяйства и индивидуальные предприниматели:</w:t>
      </w:r>
    </w:p>
    <w:p w:rsidR="00842302" w:rsidRDefault="00000000">
      <w:pPr>
        <w:pStyle w:val="ConsPlusNormal0"/>
        <w:spacing w:before="240"/>
        <w:ind w:firstLine="540"/>
        <w:jc w:val="both"/>
      </w:pPr>
      <w:r>
        <w:t xml:space="preserve">- копию </w:t>
      </w:r>
      <w:hyperlink w:anchor="P725" w:tooltip="АКТ">
        <w:r>
          <w:rPr>
            <w:color w:val="0000FF"/>
          </w:rPr>
          <w:t>акта</w:t>
        </w:r>
      </w:hyperlink>
      <w:r>
        <w:t xml:space="preserve"> агрохимического обследования почв (сроком до 5 лет) на плодородие и экологическую безопасность земель, используемых в производстве сельскохозяйственной продукции, согласно приложению N 4 к настоящему Порядку;</w:t>
      </w:r>
    </w:p>
    <w:p w:rsidR="00842302" w:rsidRDefault="00000000">
      <w:pPr>
        <w:pStyle w:val="ConsPlusNormal0"/>
        <w:jc w:val="both"/>
      </w:pPr>
      <w:r>
        <w:t xml:space="preserve">(в ред. </w:t>
      </w:r>
      <w:hyperlink r:id="rId11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xml:space="preserve">- копию </w:t>
      </w:r>
      <w:hyperlink w:anchor="P778" w:tooltip="АКТ">
        <w:r>
          <w:rPr>
            <w:color w:val="0000FF"/>
          </w:rPr>
          <w:t>акта</w:t>
        </w:r>
      </w:hyperlink>
      <w:r>
        <w:t xml:space="preserve"> о проведении посевных работ в агротехнические сроки, утвержденного главой муниципального образования или уполномоченным им лицом, согласно приложению N 5 к настоящему Порядку;</w:t>
      </w:r>
    </w:p>
    <w:p w:rsidR="00842302" w:rsidRDefault="00000000">
      <w:pPr>
        <w:pStyle w:val="ConsPlusNormal0"/>
        <w:jc w:val="both"/>
      </w:pPr>
      <w:r>
        <w:t xml:space="preserve">(в ред. </w:t>
      </w:r>
      <w:hyperlink r:id="rId12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копии сертификатов соответствия или протокола испытания на семена сельскохозяйственных культур, используемых для посева, включенными в Государственный реестр селекционных достижений, а также соответствие сортовых и посевных качеств семян ГОСТ Р 52325-2005, ГОСТ Р 58472-2019;</w:t>
      </w:r>
    </w:p>
    <w:p w:rsidR="00842302" w:rsidRDefault="00000000">
      <w:pPr>
        <w:pStyle w:val="ConsPlusNormal0"/>
        <w:spacing w:before="240"/>
        <w:ind w:firstLine="540"/>
        <w:jc w:val="both"/>
      </w:pPr>
      <w:r>
        <w:t>- копии документов, подтверждающих приобретение минеральных удобрений, в том числе жидких, для внесения в текущем году, но не менее 40 кг/га в физическом весе (или не менее 13 кг д. в.) под зерновые культуры и масличные культуры, не менее 30 кг/га в физическом весе (или не менее 10 кг д. в.) под кормовые культуры, не менее 40 кг/га в физическом весе (или не менее 13 кг д. в.) под масличные культуры, под картофель и овощи не менее 150 кг/га в физическом весе (или не менее 52 кг д. в.), в том числе:</w:t>
      </w:r>
    </w:p>
    <w:p w:rsidR="00842302" w:rsidRDefault="00000000">
      <w:pPr>
        <w:pStyle w:val="ConsPlusNormal0"/>
        <w:jc w:val="both"/>
      </w:pPr>
      <w:r>
        <w:t xml:space="preserve">(в ред. </w:t>
      </w:r>
      <w:hyperlink r:id="rId12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копию договора приобретения минеральных удобрений;</w:t>
      </w:r>
    </w:p>
    <w:p w:rsidR="00842302" w:rsidRDefault="00000000">
      <w:pPr>
        <w:pStyle w:val="ConsPlusNormal0"/>
        <w:spacing w:before="240"/>
        <w:ind w:firstLine="540"/>
        <w:jc w:val="both"/>
      </w:pPr>
      <w:r>
        <w:t>- копию счета-фактуры или копию универсального передаточного документа (далее - УПД);</w:t>
      </w:r>
    </w:p>
    <w:p w:rsidR="00842302" w:rsidRDefault="00000000">
      <w:pPr>
        <w:pStyle w:val="ConsPlusNormal0"/>
        <w:spacing w:before="240"/>
        <w:ind w:firstLine="540"/>
        <w:jc w:val="both"/>
      </w:pPr>
      <w:r>
        <w:t>- копии платежных документов;</w:t>
      </w:r>
    </w:p>
    <w:p w:rsidR="00842302" w:rsidRDefault="00000000">
      <w:pPr>
        <w:pStyle w:val="ConsPlusNormal0"/>
        <w:spacing w:before="240"/>
        <w:ind w:firstLine="540"/>
        <w:jc w:val="both"/>
      </w:pPr>
      <w:r>
        <w:t>б) граждане, ведущие личное подсобное хозяйство:</w:t>
      </w:r>
    </w:p>
    <w:p w:rsidR="00842302" w:rsidRDefault="00000000">
      <w:pPr>
        <w:pStyle w:val="ConsPlusNormal0"/>
        <w:spacing w:before="240"/>
        <w:ind w:firstLine="540"/>
        <w:jc w:val="both"/>
      </w:pPr>
      <w:r>
        <w:t xml:space="preserve">- копию </w:t>
      </w:r>
      <w:hyperlink w:anchor="P778" w:tooltip="АКТ">
        <w:r>
          <w:rPr>
            <w:color w:val="0000FF"/>
          </w:rPr>
          <w:t>акта</w:t>
        </w:r>
      </w:hyperlink>
      <w:r>
        <w:t xml:space="preserve"> о проведении посевных работ в агротехнические сроки, утвержденного главой муниципального образования или уполномоченным им лицом, согласно приложению N 5 к настоящему Порядку;</w:t>
      </w:r>
    </w:p>
    <w:p w:rsidR="00842302" w:rsidRDefault="00000000">
      <w:pPr>
        <w:pStyle w:val="ConsPlusNormal0"/>
        <w:jc w:val="both"/>
      </w:pPr>
      <w:r>
        <w:t xml:space="preserve">(в ред. </w:t>
      </w:r>
      <w:hyperlink r:id="rId12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xml:space="preserve">- абзац исключен. - </w:t>
      </w:r>
      <w:hyperlink r:id="rId12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 xml:space="preserve">- </w:t>
      </w:r>
      <w:hyperlink w:anchor="P932" w:tooltip="ОТЧЕТ">
        <w:r>
          <w:rPr>
            <w:color w:val="0000FF"/>
          </w:rPr>
          <w:t>отчет</w:t>
        </w:r>
      </w:hyperlink>
      <w:r>
        <w:t xml:space="preserve"> об эффективности использования средств согласно приложению N 7 к настоящему Порядку.</w:t>
      </w:r>
    </w:p>
    <w:p w:rsidR="00842302" w:rsidRDefault="00000000">
      <w:pPr>
        <w:pStyle w:val="ConsPlusNormal0"/>
        <w:jc w:val="both"/>
      </w:pPr>
      <w:r>
        <w:t xml:space="preserve">(абзац введен </w:t>
      </w:r>
      <w:hyperlink r:id="rId12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34. Министерство проверяет и принимает отчетность, установленную </w:t>
      </w:r>
      <w:hyperlink w:anchor="P436" w:tooltip="33. Получатели субсидий представляют в Министерство ежеквартально:">
        <w:r>
          <w:rPr>
            <w:color w:val="0000FF"/>
          </w:rPr>
          <w:t>пунктом 33</w:t>
        </w:r>
      </w:hyperlink>
      <w:r>
        <w:t xml:space="preserve"> настоящего Порядка, в срок не позднее 15 рабочего дня, следующего за днем представления получателем субсидий отчета.</w:t>
      </w:r>
    </w:p>
    <w:p w:rsidR="00842302" w:rsidRDefault="00000000">
      <w:pPr>
        <w:pStyle w:val="ConsPlusNormal0"/>
        <w:spacing w:before="240"/>
        <w:ind w:firstLine="540"/>
        <w:jc w:val="both"/>
      </w:pPr>
      <w:r>
        <w:t>По завершении финансового года после принятия отчетности Министерство направляет получателю Акт об исполнении обязательств в срок не позднее 15 рабочего дня со дня принятия указанных отчетов.</w:t>
      </w:r>
    </w:p>
    <w:p w:rsidR="00842302" w:rsidRDefault="00000000">
      <w:pPr>
        <w:pStyle w:val="ConsPlusNormal0"/>
        <w:spacing w:before="240"/>
        <w:ind w:firstLine="540"/>
        <w:jc w:val="both"/>
      </w:pPr>
      <w:r>
        <w:t>35. По итогам проверки отчета, в случае если фактически произведенные затраты меньше объемов предоставленной субсидии, объем излишне полученной субсидии подлежит возврату в течение 15 рабочих дней с момента предъявления Министерством письменного требования получателю о возврате излишне полученной субсидии.</w:t>
      </w:r>
    </w:p>
    <w:p w:rsidR="00842302" w:rsidRDefault="00000000">
      <w:pPr>
        <w:pStyle w:val="ConsPlusNormal0"/>
        <w:spacing w:before="240"/>
        <w:ind w:firstLine="540"/>
        <w:jc w:val="both"/>
      </w:pPr>
      <w:r>
        <w:t>Объем излишне полученной субсидии определяется как положительная разница между объемом предоставленной субсидии на финансовое обеспечение затрат и документально подтвержденными затратами за отчетный период.</w:t>
      </w:r>
    </w:p>
    <w:p w:rsidR="00842302" w:rsidRDefault="00000000">
      <w:pPr>
        <w:pStyle w:val="ConsPlusNormal0"/>
        <w:spacing w:before="240"/>
        <w:ind w:firstLine="540"/>
        <w:jc w:val="both"/>
      </w:pPr>
      <w:r>
        <w:t>36. Ответственность за достоверность сведений, представленных документов, целевое использование средств субсидий и выполнение обязательств, установленных соглашением, несет получатель субсидий.</w:t>
      </w:r>
    </w:p>
    <w:p w:rsidR="00842302" w:rsidRDefault="00000000">
      <w:pPr>
        <w:pStyle w:val="ConsPlusNormal0"/>
        <w:spacing w:before="240"/>
        <w:ind w:firstLine="540"/>
        <w:jc w:val="both"/>
      </w:pPr>
      <w:r>
        <w:t>37.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842302" w:rsidRDefault="00000000">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125"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граждане, ведущие личное подсобное хозяйство, периодичность проведения мониторинга достижения результатов предоставления субсидий составляет один раз в год.</w:t>
      </w:r>
    </w:p>
    <w:p w:rsidR="00842302" w:rsidRDefault="00000000">
      <w:pPr>
        <w:pStyle w:val="ConsPlusNormal0"/>
        <w:spacing w:before="240"/>
        <w:ind w:firstLine="540"/>
        <w:jc w:val="both"/>
      </w:pPr>
      <w:r>
        <w:t xml:space="preserve">38. Министерство осуществляет в отношении получателей субсидий проверку соблюдения ими порядка и условий предоставления субсидий, в том числе в части достижения результатов их предоставления, а также осуществление проверок органами государственного финансового контроля в соответствии со </w:t>
      </w:r>
      <w:hyperlink r:id="rId126"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27"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842302" w:rsidRDefault="00000000">
      <w:pPr>
        <w:pStyle w:val="ConsPlusNormal0"/>
        <w:spacing w:before="240"/>
        <w:ind w:firstLine="540"/>
        <w:jc w:val="both"/>
      </w:pPr>
      <w:r>
        <w:t>39.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842302" w:rsidRDefault="00000000">
      <w:pPr>
        <w:pStyle w:val="ConsPlusNormal0"/>
        <w:spacing w:before="240"/>
        <w:ind w:firstLine="540"/>
        <w:jc w:val="both"/>
      </w:pPr>
      <w:r>
        <w:t>а) возврат средств субсидий в полном объеме в доход республиканского бюджета в случае нарушения получателем условий и порядка предоставления субсидий (в том числе при непредставлении отчетности, а также в случае осуществления посевов на иных незаявленных земельных участках), выявленного в том числе по фактам проверок, проведенных Министерством и органом государственного финансового контроля;</w:t>
      </w:r>
    </w:p>
    <w:p w:rsidR="00842302" w:rsidRDefault="00000000">
      <w:pPr>
        <w:pStyle w:val="ConsPlusNormal0"/>
        <w:jc w:val="both"/>
      </w:pPr>
      <w:r>
        <w:t xml:space="preserve">(пп. "а" в ред. </w:t>
      </w:r>
      <w:hyperlink r:id="rId128" w:tooltip="Постановление Правительства РБ от 28.05.2026 N 260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quot; {Ко">
        <w:r>
          <w:rPr>
            <w:color w:val="0000FF"/>
          </w:rPr>
          <w:t>Постановления</w:t>
        </w:r>
      </w:hyperlink>
      <w:r>
        <w:t xml:space="preserve"> Правительства РБ от 28.05.2026 N 260)</w:t>
      </w:r>
    </w:p>
    <w:p w:rsidR="00842302" w:rsidRDefault="00000000">
      <w:pPr>
        <w:pStyle w:val="ConsPlusNormal0"/>
        <w:spacing w:before="240"/>
        <w:ind w:firstLine="540"/>
        <w:jc w:val="both"/>
      </w:pPr>
      <w:r>
        <w:t xml:space="preserve">б) частичный возврат субсидий согласно </w:t>
      </w:r>
      <w:hyperlink w:anchor="P483" w:tooltip="41. В случае недостижения значения результатов предоставления субсидий за отчетный год объем средств, подлежащих возврату (Vвозврата), рассчитывается по формуле:">
        <w:r>
          <w:rPr>
            <w:color w:val="0000FF"/>
          </w:rPr>
          <w:t>пункту 41</w:t>
        </w:r>
      </w:hyperlink>
      <w:r>
        <w:t xml:space="preserve"> настоящего Порядка в случае недостижения значения результатов предоставления субсидий.</w:t>
      </w:r>
    </w:p>
    <w:p w:rsidR="00842302" w:rsidRDefault="00000000">
      <w:pPr>
        <w:pStyle w:val="ConsPlusNormal0"/>
        <w:spacing w:before="240"/>
        <w:ind w:firstLine="540"/>
        <w:jc w:val="both"/>
      </w:pPr>
      <w:bookmarkStart w:id="18" w:name="P474"/>
      <w:bookmarkEnd w:id="18"/>
      <w:r>
        <w:t>40.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w:t>
      </w:r>
    </w:p>
    <w:p w:rsidR="00842302" w:rsidRDefault="00000000">
      <w:pPr>
        <w:pStyle w:val="ConsPlusNormal0"/>
        <w:spacing w:before="240"/>
        <w:ind w:firstLine="540"/>
        <w:jc w:val="both"/>
      </w:pPr>
      <w:r>
        <w:t>Устанавливаются следующие результаты предоставления субсидий:</w:t>
      </w:r>
    </w:p>
    <w:p w:rsidR="00842302" w:rsidRDefault="00000000">
      <w:pPr>
        <w:pStyle w:val="ConsPlusNormal0"/>
        <w:spacing w:before="240"/>
        <w:ind w:firstLine="540"/>
        <w:jc w:val="both"/>
      </w:pPr>
      <w:r>
        <w:t>- посеяно зерновых, зернобобовых, масличных (за исключением рапса и сои) и кормовых сельскохозяйственных культур и (или) семенных посевов кукурузы, подсолнечника, сахарной свеклы (гектаров);</w:t>
      </w:r>
    </w:p>
    <w:p w:rsidR="00842302" w:rsidRDefault="00000000">
      <w:pPr>
        <w:pStyle w:val="ConsPlusNormal0"/>
        <w:spacing w:before="240"/>
        <w:ind w:firstLine="540"/>
        <w:jc w:val="both"/>
      </w:pPr>
      <w:r>
        <w:t>- произведено овощей открытого грунта в сельскохозяйственных организациях, крестьянских (фермерских) хозяйствах и у индивидуальных предпринимателей (тонн);</w:t>
      </w:r>
    </w:p>
    <w:p w:rsidR="00842302" w:rsidRDefault="00000000">
      <w:pPr>
        <w:pStyle w:val="ConsPlusNormal0"/>
        <w:spacing w:before="240"/>
        <w:ind w:firstLine="540"/>
        <w:jc w:val="both"/>
      </w:pPr>
      <w:r>
        <w:t>- произведено картофеля в сельскохозяйственных организациях, крестьянских (фермерских) хозяйствах и у индивидуальных предпринимателей (тонн);</w:t>
      </w:r>
    </w:p>
    <w:p w:rsidR="00842302" w:rsidRDefault="00000000">
      <w:pPr>
        <w:pStyle w:val="ConsPlusNormal0"/>
        <w:spacing w:before="240"/>
        <w:ind w:firstLine="540"/>
        <w:jc w:val="both"/>
      </w:pPr>
      <w:r>
        <w:t>-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842302" w:rsidRDefault="00000000">
      <w:pPr>
        <w:pStyle w:val="ConsPlusNormal0"/>
        <w:spacing w:before="240"/>
        <w:ind w:firstLine="540"/>
        <w:jc w:val="both"/>
      </w:pPr>
      <w:r>
        <w:t>-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842302" w:rsidRDefault="00000000">
      <w:pPr>
        <w:pStyle w:val="ConsPlusNormal0"/>
        <w:spacing w:before="240"/>
        <w:ind w:firstLine="540"/>
        <w:jc w:val="both"/>
      </w:pPr>
      <w:r>
        <w:t>-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(гектаров);</w:t>
      </w:r>
    </w:p>
    <w:p w:rsidR="00842302" w:rsidRDefault="00000000">
      <w:pPr>
        <w:pStyle w:val="ConsPlusNormal0"/>
        <w:spacing w:before="240"/>
        <w:ind w:firstLine="540"/>
        <w:jc w:val="both"/>
      </w:pPr>
      <w:r>
        <w:t>-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(гектаров).</w:t>
      </w:r>
    </w:p>
    <w:p w:rsidR="00842302" w:rsidRDefault="00000000">
      <w:pPr>
        <w:pStyle w:val="ConsPlusNormal0"/>
        <w:spacing w:before="240"/>
        <w:ind w:firstLine="540"/>
        <w:jc w:val="both"/>
      </w:pPr>
      <w:bookmarkStart w:id="19" w:name="P483"/>
      <w:bookmarkEnd w:id="19"/>
      <w:r>
        <w:t>41. В случае недостижения значения результатов предоставления субсидий за отчетный год объем средств, подлежащих возврату (V</w:t>
      </w:r>
      <w:r>
        <w:rPr>
          <w:vertAlign w:val="subscript"/>
        </w:rPr>
        <w:t>возврата</w:t>
      </w:r>
      <w:r>
        <w:t>), рассчитывается по формуле:</w:t>
      </w:r>
    </w:p>
    <w:p w:rsidR="00842302" w:rsidRDefault="00842302">
      <w:pPr>
        <w:pStyle w:val="ConsPlusNormal0"/>
        <w:jc w:val="both"/>
      </w:pPr>
    </w:p>
    <w:p w:rsidR="00842302" w:rsidRDefault="00000000">
      <w:pPr>
        <w:pStyle w:val="ConsPlusNormal0"/>
        <w:jc w:val="center"/>
      </w:pPr>
      <w:r>
        <w:t>V</w:t>
      </w:r>
      <w:r>
        <w:rPr>
          <w:vertAlign w:val="subscript"/>
        </w:rPr>
        <w:t>возврата</w:t>
      </w:r>
      <w:r>
        <w:t xml:space="preserve"> = (V</w:t>
      </w:r>
      <w:r>
        <w:rPr>
          <w:vertAlign w:val="subscript"/>
        </w:rPr>
        <w:t>субсидий</w:t>
      </w:r>
      <w:r>
        <w:t xml:space="preserve"> x K), где:</w:t>
      </w:r>
    </w:p>
    <w:p w:rsidR="00842302" w:rsidRDefault="00842302">
      <w:pPr>
        <w:pStyle w:val="ConsPlusNormal0"/>
        <w:jc w:val="both"/>
      </w:pPr>
    </w:p>
    <w:p w:rsidR="00842302" w:rsidRDefault="00000000">
      <w:pPr>
        <w:pStyle w:val="ConsPlusNormal0"/>
        <w:ind w:firstLine="540"/>
        <w:jc w:val="both"/>
      </w:pPr>
      <w:r>
        <w:t>V</w:t>
      </w:r>
      <w:r>
        <w:rPr>
          <w:vertAlign w:val="subscript"/>
        </w:rPr>
        <w:t>субсидий</w:t>
      </w:r>
      <w:r>
        <w:t xml:space="preserve"> - размер субсидий, предоставленной получателю в отчетном финансовом году, рублей;</w:t>
      </w:r>
    </w:p>
    <w:p w:rsidR="00842302" w:rsidRDefault="00000000">
      <w:pPr>
        <w:pStyle w:val="ConsPlusNormal0"/>
        <w:spacing w:before="240"/>
        <w:ind w:firstLine="540"/>
        <w:jc w:val="both"/>
      </w:pPr>
      <w:r>
        <w:t>K - коэффициент возврата субсидий из расчета 1 процент за каждый процент недостижения значения результата предоставления субсидий, %.</w:t>
      </w:r>
    </w:p>
    <w:p w:rsidR="00842302" w:rsidRDefault="00000000">
      <w:pPr>
        <w:pStyle w:val="ConsPlusNormal0"/>
        <w:spacing w:before="240"/>
        <w:ind w:firstLine="540"/>
        <w:jc w:val="both"/>
      </w:pPr>
      <w:r>
        <w:t>42. В случае, если получателем не достигнуты установленные плановые значения результата предоставления субсидий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842302" w:rsidRDefault="00000000">
      <w:pPr>
        <w:pStyle w:val="ConsPlusNormal0"/>
        <w:spacing w:before="240"/>
        <w:ind w:firstLine="540"/>
        <w:jc w:val="both"/>
      </w:pPr>
      <w:r>
        <w:t>Основанием для освобождения получателей субсидий от применения мер ответственности, предусмотренных настоящим пунктом, является документально подтвержденное наступление следующих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субсидий, является невозможным:</w:t>
      </w:r>
    </w:p>
    <w:p w:rsidR="00842302"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842302"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42302" w:rsidRDefault="00000000">
      <w:pPr>
        <w:pStyle w:val="ConsPlusNormal0"/>
        <w:spacing w:before="240"/>
        <w:ind w:firstLine="540"/>
        <w:jc w:val="both"/>
      </w:pPr>
      <w:r>
        <w:t>43.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субсидий, установленных Соглашением, уведомить получателя о выявленных фактах и направить ему требование о возврате средств субсидий в республиканский бюджет в добровольном порядке.</w:t>
      </w:r>
    </w:p>
    <w:p w:rsidR="00842302" w:rsidRDefault="00000000">
      <w:pPr>
        <w:pStyle w:val="ConsPlusNormal0"/>
        <w:spacing w:before="240"/>
        <w:ind w:firstLine="540"/>
        <w:jc w:val="both"/>
      </w:pPr>
      <w:r>
        <w:t>Получатели субсидий в течение 20 рабочих дней с даты получения требования о возврате в республиканский бюджет средств субсидий обязаны перечислить полученные средства в республиканский бюджет.</w:t>
      </w:r>
    </w:p>
    <w:p w:rsidR="00842302" w:rsidRDefault="00000000">
      <w:pPr>
        <w:pStyle w:val="ConsPlusNormal0"/>
        <w:spacing w:before="240"/>
        <w:ind w:firstLine="540"/>
        <w:jc w:val="both"/>
      </w:pPr>
      <w:r>
        <w:t>В случае отказа получателя от возврата средств субсидий в установленные сроки сумма субсидий подлежит взысканию в судебном порядке в соответствии с законодательством Российской Федерации.</w:t>
      </w: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1</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поддержку проведения</w:t>
      </w:r>
    </w:p>
    <w:p w:rsidR="00842302" w:rsidRDefault="00000000">
      <w:pPr>
        <w:pStyle w:val="ConsPlusNormal0"/>
        <w:jc w:val="right"/>
      </w:pPr>
      <w:r>
        <w:t>агротехнологических работ,</w:t>
      </w:r>
    </w:p>
    <w:p w:rsidR="00842302" w:rsidRDefault="00000000">
      <w:pPr>
        <w:pStyle w:val="ConsPlusNormal0"/>
        <w:jc w:val="right"/>
      </w:pPr>
      <w:r>
        <w:t>повышения уровня экологической</w:t>
      </w:r>
    </w:p>
    <w:p w:rsidR="00842302" w:rsidRDefault="00000000">
      <w:pPr>
        <w:pStyle w:val="ConsPlusNormal0"/>
        <w:jc w:val="right"/>
      </w:pPr>
      <w:r>
        <w:t>безопасности сельскохозяйственного</w:t>
      </w:r>
    </w:p>
    <w:p w:rsidR="00842302" w:rsidRDefault="00000000">
      <w:pPr>
        <w:pStyle w:val="ConsPlusNormal0"/>
        <w:jc w:val="right"/>
      </w:pPr>
      <w:r>
        <w:t>производства, на повышение</w:t>
      </w:r>
    </w:p>
    <w:p w:rsidR="00842302" w:rsidRDefault="00000000">
      <w:pPr>
        <w:pStyle w:val="ConsPlusNormal0"/>
        <w:jc w:val="right"/>
      </w:pPr>
      <w:r>
        <w:t>плодородия и качества почв, а также</w:t>
      </w:r>
    </w:p>
    <w:p w:rsidR="00842302" w:rsidRDefault="00000000">
      <w:pPr>
        <w:pStyle w:val="ConsPlusNormal0"/>
        <w:jc w:val="right"/>
      </w:pPr>
      <w:r>
        <w:t>на стимулирование увеличения</w:t>
      </w:r>
    </w:p>
    <w:p w:rsidR="00842302" w:rsidRDefault="00000000">
      <w:pPr>
        <w:pStyle w:val="ConsPlusNormal0"/>
        <w:jc w:val="right"/>
      </w:pPr>
      <w:r>
        <w:t>производства картофеля и овощей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842302">
        <w:tc>
          <w:tcPr>
            <w:tcW w:w="9067" w:type="dxa"/>
            <w:tcBorders>
              <w:top w:val="nil"/>
              <w:left w:val="nil"/>
              <w:bottom w:val="nil"/>
              <w:right w:val="nil"/>
            </w:tcBorders>
          </w:tcPr>
          <w:p w:rsidR="00842302" w:rsidRDefault="00000000">
            <w:pPr>
              <w:pStyle w:val="ConsPlusNormal0"/>
              <w:jc w:val="both"/>
            </w:pPr>
            <w:r>
              <w:t>Заполняется</w:t>
            </w:r>
          </w:p>
          <w:p w:rsidR="00842302" w:rsidRDefault="00000000">
            <w:pPr>
              <w:pStyle w:val="ConsPlusNormal0"/>
              <w:jc w:val="both"/>
            </w:pPr>
            <w:r>
              <w:t>получателем субсидии</w:t>
            </w:r>
          </w:p>
        </w:tc>
      </w:tr>
      <w:tr w:rsidR="00842302">
        <w:tc>
          <w:tcPr>
            <w:tcW w:w="9067" w:type="dxa"/>
            <w:tcBorders>
              <w:top w:val="nil"/>
              <w:left w:val="nil"/>
              <w:bottom w:val="nil"/>
              <w:right w:val="nil"/>
            </w:tcBorders>
          </w:tcPr>
          <w:p w:rsidR="00842302" w:rsidRDefault="00000000">
            <w:pPr>
              <w:pStyle w:val="ConsPlusNormal0"/>
              <w:jc w:val="both"/>
            </w:pPr>
            <w:r>
              <w:t>Представляется</w:t>
            </w:r>
          </w:p>
          <w:p w:rsidR="00842302" w:rsidRDefault="00000000">
            <w:pPr>
              <w:pStyle w:val="ConsPlusNormal0"/>
              <w:jc w:val="both"/>
            </w:pPr>
            <w:r>
              <w:t>в Минсельхозпрод РБ</w:t>
            </w:r>
          </w:p>
        </w:tc>
      </w:tr>
      <w:tr w:rsidR="00842302">
        <w:tc>
          <w:tcPr>
            <w:tcW w:w="9067" w:type="dxa"/>
            <w:tcBorders>
              <w:top w:val="nil"/>
              <w:left w:val="nil"/>
              <w:bottom w:val="nil"/>
              <w:right w:val="nil"/>
            </w:tcBorders>
          </w:tcPr>
          <w:p w:rsidR="00842302" w:rsidRDefault="00842302">
            <w:pPr>
              <w:pStyle w:val="ConsPlusNormal0"/>
            </w:pPr>
          </w:p>
        </w:tc>
      </w:tr>
      <w:tr w:rsidR="00842302">
        <w:tc>
          <w:tcPr>
            <w:tcW w:w="9067" w:type="dxa"/>
            <w:tcBorders>
              <w:top w:val="nil"/>
              <w:left w:val="nil"/>
              <w:bottom w:val="nil"/>
              <w:right w:val="nil"/>
            </w:tcBorders>
          </w:tcPr>
          <w:p w:rsidR="00842302" w:rsidRDefault="00000000">
            <w:pPr>
              <w:pStyle w:val="ConsPlusNormal0"/>
              <w:jc w:val="center"/>
            </w:pPr>
            <w:bookmarkStart w:id="20" w:name="P517"/>
            <w:bookmarkEnd w:id="20"/>
            <w:r>
              <w:t>СПРАВКА</w:t>
            </w:r>
          </w:p>
          <w:p w:rsidR="00842302" w:rsidRDefault="00000000">
            <w:pPr>
              <w:pStyle w:val="ConsPlusNormal0"/>
              <w:jc w:val="center"/>
            </w:pPr>
            <w:r>
              <w:t>для расчета субсидий на поддержку проведения</w:t>
            </w:r>
          </w:p>
          <w:p w:rsidR="00842302" w:rsidRDefault="00000000">
            <w:pPr>
              <w:pStyle w:val="ConsPlusNormal0"/>
              <w:jc w:val="center"/>
            </w:pPr>
            <w:r>
              <w:t>агротехнологических работ, повышения уровня экологической</w:t>
            </w:r>
          </w:p>
          <w:p w:rsidR="00842302" w:rsidRDefault="00000000">
            <w:pPr>
              <w:pStyle w:val="ConsPlusNormal0"/>
              <w:jc w:val="center"/>
            </w:pPr>
            <w:r>
              <w:t>безопасности сельскохозяйственного производства,</w:t>
            </w:r>
          </w:p>
          <w:p w:rsidR="00842302" w:rsidRDefault="00000000">
            <w:pPr>
              <w:pStyle w:val="ConsPlusNormal0"/>
              <w:jc w:val="center"/>
            </w:pPr>
            <w:r>
              <w:t>на повышение плодородия и качества почв, а также</w:t>
            </w:r>
          </w:p>
          <w:p w:rsidR="00842302" w:rsidRDefault="00000000">
            <w:pPr>
              <w:pStyle w:val="ConsPlusNormal0"/>
              <w:jc w:val="center"/>
            </w:pPr>
            <w:r>
              <w:t>на стимулирование увеличения производства картофеля и овощей</w:t>
            </w:r>
          </w:p>
          <w:p w:rsidR="00842302" w:rsidRDefault="00000000">
            <w:pPr>
              <w:pStyle w:val="ConsPlusNormal0"/>
              <w:jc w:val="center"/>
            </w:pPr>
            <w:r>
              <w:t>___________________________________________</w:t>
            </w:r>
          </w:p>
          <w:p w:rsidR="00842302" w:rsidRDefault="00000000">
            <w:pPr>
              <w:pStyle w:val="ConsPlusNormal0"/>
              <w:jc w:val="center"/>
            </w:pPr>
            <w:r>
              <w:t>(наименование участника отбора)</w:t>
            </w:r>
          </w:p>
        </w:tc>
      </w:tr>
      <w:tr w:rsidR="00842302">
        <w:tc>
          <w:tcPr>
            <w:tcW w:w="9067" w:type="dxa"/>
            <w:tcBorders>
              <w:top w:val="nil"/>
              <w:left w:val="nil"/>
              <w:bottom w:val="nil"/>
              <w:right w:val="nil"/>
            </w:tcBorders>
          </w:tcPr>
          <w:p w:rsidR="00842302" w:rsidRDefault="00842302">
            <w:pPr>
              <w:pStyle w:val="ConsPlusNormal0"/>
            </w:pPr>
          </w:p>
        </w:tc>
      </w:tr>
      <w:tr w:rsidR="00842302">
        <w:tc>
          <w:tcPr>
            <w:tcW w:w="9067" w:type="dxa"/>
            <w:tcBorders>
              <w:top w:val="nil"/>
              <w:left w:val="nil"/>
              <w:bottom w:val="nil"/>
              <w:right w:val="nil"/>
            </w:tcBorders>
          </w:tcPr>
          <w:p w:rsidR="00842302" w:rsidRDefault="00000000">
            <w:pPr>
              <w:pStyle w:val="ConsPlusNormal0"/>
              <w:ind w:firstLine="283"/>
              <w:jc w:val="both"/>
            </w:pPr>
            <w:r>
              <w:t>ИНН _______________________________________________________</w:t>
            </w:r>
          </w:p>
          <w:p w:rsidR="00842302" w:rsidRDefault="00000000">
            <w:pPr>
              <w:pStyle w:val="ConsPlusNormal0"/>
              <w:ind w:firstLine="283"/>
              <w:jc w:val="both"/>
            </w:pPr>
            <w:r>
              <w:t>Адрес ______________________________________________________</w:t>
            </w:r>
          </w:p>
          <w:p w:rsidR="00842302" w:rsidRDefault="00000000">
            <w:pPr>
              <w:pStyle w:val="ConsPlusNormal0"/>
              <w:ind w:firstLine="283"/>
              <w:jc w:val="both"/>
            </w:pPr>
            <w:r>
              <w:t>Контактный телефон __________________________________________</w:t>
            </w:r>
          </w:p>
          <w:p w:rsidR="00842302" w:rsidRDefault="00000000">
            <w:pPr>
              <w:pStyle w:val="ConsPlusNormal0"/>
              <w:ind w:firstLine="283"/>
              <w:jc w:val="both"/>
            </w:pPr>
            <w:hyperlink r:id="rId12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474"/>
        <w:gridCol w:w="2098"/>
        <w:gridCol w:w="2098"/>
        <w:gridCol w:w="2268"/>
      </w:tblGrid>
      <w:tr w:rsidR="00842302">
        <w:tc>
          <w:tcPr>
            <w:tcW w:w="1129" w:type="dxa"/>
          </w:tcPr>
          <w:p w:rsidR="00842302" w:rsidRDefault="00000000">
            <w:pPr>
              <w:pStyle w:val="ConsPlusNormal0"/>
              <w:jc w:val="center"/>
            </w:pPr>
            <w:r>
              <w:t>Группа культур</w:t>
            </w:r>
          </w:p>
        </w:tc>
        <w:tc>
          <w:tcPr>
            <w:tcW w:w="1474" w:type="dxa"/>
          </w:tcPr>
          <w:p w:rsidR="00842302" w:rsidRDefault="00000000">
            <w:pPr>
              <w:pStyle w:val="ConsPlusNormal0"/>
              <w:jc w:val="center"/>
            </w:pPr>
            <w:r>
              <w:t>Общий план посевной площади, га</w:t>
            </w:r>
          </w:p>
        </w:tc>
        <w:tc>
          <w:tcPr>
            <w:tcW w:w="2098" w:type="dxa"/>
          </w:tcPr>
          <w:p w:rsidR="00842302" w:rsidRDefault="00000000">
            <w:pPr>
              <w:pStyle w:val="ConsPlusNormal0"/>
              <w:jc w:val="center"/>
            </w:pPr>
            <w:r>
              <w:t xml:space="preserve">Посевная площадь подлежащая к субсидированию, га </w:t>
            </w:r>
            <w:hyperlink w:anchor="P543" w:tooltip="&lt;*&gt; Посевная площадь земельных участков, а также объем производства картофеля и овощей открытого грунта с земельных участков, права на которые зарегистрированы в Едином государственном реестре недвижимости.">
              <w:r>
                <w:rPr>
                  <w:color w:val="0000FF"/>
                </w:rPr>
                <w:t>&lt;*&gt;</w:t>
              </w:r>
            </w:hyperlink>
          </w:p>
        </w:tc>
        <w:tc>
          <w:tcPr>
            <w:tcW w:w="2098" w:type="dxa"/>
          </w:tcPr>
          <w:p w:rsidR="00842302" w:rsidRDefault="00000000">
            <w:pPr>
              <w:pStyle w:val="ConsPlusNormal0"/>
              <w:jc w:val="center"/>
            </w:pPr>
            <w:r>
              <w:t xml:space="preserve">План производства картофеля и овощей открытого грунта, тонн </w:t>
            </w:r>
            <w:hyperlink w:anchor="P544" w:tooltip="&lt;**&gt; Заполняется участниками отбора, имеющими посевные площади картофеля и овощей открытого грунта.">
              <w:r>
                <w:rPr>
                  <w:color w:val="0000FF"/>
                </w:rPr>
                <w:t>&lt;**&gt;</w:t>
              </w:r>
            </w:hyperlink>
          </w:p>
        </w:tc>
        <w:tc>
          <w:tcPr>
            <w:tcW w:w="2268" w:type="dxa"/>
          </w:tcPr>
          <w:p w:rsidR="00842302" w:rsidRDefault="00000000">
            <w:pPr>
              <w:pStyle w:val="ConsPlusNormal0"/>
              <w:jc w:val="center"/>
            </w:pPr>
            <w:r>
              <w:t xml:space="preserve">Объем производства картофеля и овощей открытого грунта, подлежащий к субсидированию, тонн </w:t>
            </w:r>
            <w:hyperlink w:anchor="P543" w:tooltip="&lt;*&gt; Посевная площадь земельных участков, а также объем производства картофеля и овощей открытого грунта с земельных участков, права на которые зарегистрированы в Едином государственном реестре недвижимости.">
              <w:r>
                <w:rPr>
                  <w:color w:val="0000FF"/>
                </w:rPr>
                <w:t>&lt;*&gt;</w:t>
              </w:r>
            </w:hyperlink>
          </w:p>
        </w:tc>
      </w:tr>
      <w:tr w:rsidR="00842302">
        <w:tc>
          <w:tcPr>
            <w:tcW w:w="1129" w:type="dxa"/>
          </w:tcPr>
          <w:p w:rsidR="00842302" w:rsidRDefault="00842302">
            <w:pPr>
              <w:pStyle w:val="ConsPlusNormal0"/>
            </w:pPr>
          </w:p>
        </w:tc>
        <w:tc>
          <w:tcPr>
            <w:tcW w:w="1474" w:type="dxa"/>
          </w:tcPr>
          <w:p w:rsidR="00842302" w:rsidRDefault="00842302">
            <w:pPr>
              <w:pStyle w:val="ConsPlusNormal0"/>
            </w:pPr>
          </w:p>
        </w:tc>
        <w:tc>
          <w:tcPr>
            <w:tcW w:w="2098" w:type="dxa"/>
          </w:tcPr>
          <w:p w:rsidR="00842302" w:rsidRDefault="00842302">
            <w:pPr>
              <w:pStyle w:val="ConsPlusNormal0"/>
            </w:pPr>
          </w:p>
        </w:tc>
        <w:tc>
          <w:tcPr>
            <w:tcW w:w="2098" w:type="dxa"/>
          </w:tcPr>
          <w:p w:rsidR="00842302" w:rsidRDefault="00842302">
            <w:pPr>
              <w:pStyle w:val="ConsPlusNormal0"/>
            </w:pPr>
          </w:p>
        </w:tc>
        <w:tc>
          <w:tcPr>
            <w:tcW w:w="2268" w:type="dxa"/>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551"/>
        <w:gridCol w:w="340"/>
        <w:gridCol w:w="3568"/>
      </w:tblGrid>
      <w:tr w:rsidR="00842302">
        <w:tc>
          <w:tcPr>
            <w:tcW w:w="9067" w:type="dxa"/>
            <w:gridSpan w:val="4"/>
            <w:tcBorders>
              <w:top w:val="nil"/>
              <w:left w:val="nil"/>
              <w:bottom w:val="nil"/>
              <w:right w:val="nil"/>
            </w:tcBorders>
          </w:tcPr>
          <w:p w:rsidR="00842302" w:rsidRDefault="00000000">
            <w:pPr>
              <w:pStyle w:val="ConsPlusNormal0"/>
              <w:ind w:firstLine="283"/>
              <w:jc w:val="both"/>
            </w:pPr>
            <w:r>
              <w:t>--------------------------------</w:t>
            </w:r>
          </w:p>
          <w:p w:rsidR="00842302" w:rsidRDefault="00000000">
            <w:pPr>
              <w:pStyle w:val="ConsPlusNormal0"/>
              <w:ind w:firstLine="283"/>
              <w:jc w:val="both"/>
            </w:pPr>
            <w:bookmarkStart w:id="21" w:name="P543"/>
            <w:bookmarkEnd w:id="21"/>
            <w:r>
              <w:t>&lt;*&gt; Посевная площадь земельных участков, а также объем производства картофеля и овощей открытого грунта с земельных участков, права на которые зарегистрированы в Едином государственном реестре недвижимости.</w:t>
            </w:r>
          </w:p>
          <w:p w:rsidR="00842302" w:rsidRDefault="00000000">
            <w:pPr>
              <w:pStyle w:val="ConsPlusNormal0"/>
              <w:ind w:firstLine="283"/>
              <w:jc w:val="both"/>
            </w:pPr>
            <w:bookmarkStart w:id="22" w:name="P544"/>
            <w:bookmarkEnd w:id="22"/>
            <w:r>
              <w:t>&lt;**&gt; Заполняется участниками отбора, имеющими посевные площади картофеля и овощей открытого грунта.</w:t>
            </w:r>
          </w:p>
        </w:tc>
      </w:tr>
      <w:tr w:rsidR="00842302">
        <w:tc>
          <w:tcPr>
            <w:tcW w:w="9067" w:type="dxa"/>
            <w:gridSpan w:val="4"/>
            <w:tcBorders>
              <w:top w:val="nil"/>
              <w:left w:val="nil"/>
              <w:bottom w:val="nil"/>
              <w:right w:val="nil"/>
            </w:tcBorders>
          </w:tcPr>
          <w:p w:rsidR="00842302" w:rsidRDefault="00842302">
            <w:pPr>
              <w:pStyle w:val="ConsPlusNormal0"/>
            </w:pPr>
          </w:p>
        </w:tc>
      </w:tr>
      <w:tr w:rsidR="00842302">
        <w:tc>
          <w:tcPr>
            <w:tcW w:w="2608" w:type="dxa"/>
            <w:vMerge w:val="restart"/>
            <w:tcBorders>
              <w:top w:val="nil"/>
              <w:left w:val="nil"/>
              <w:bottom w:val="nil"/>
              <w:right w:val="nil"/>
            </w:tcBorders>
          </w:tcPr>
          <w:p w:rsidR="00842302" w:rsidRDefault="00000000">
            <w:pPr>
              <w:pStyle w:val="ConsPlusNormal0"/>
            </w:pPr>
            <w:r>
              <w:t>Руководитель</w:t>
            </w:r>
          </w:p>
        </w:tc>
        <w:tc>
          <w:tcPr>
            <w:tcW w:w="255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568" w:type="dxa"/>
            <w:tcBorders>
              <w:top w:val="nil"/>
              <w:left w:val="nil"/>
              <w:bottom w:val="single" w:sz="4" w:space="0" w:color="auto"/>
              <w:right w:val="nil"/>
            </w:tcBorders>
          </w:tcPr>
          <w:p w:rsidR="00842302" w:rsidRDefault="00842302">
            <w:pPr>
              <w:pStyle w:val="ConsPlusNormal0"/>
            </w:pPr>
          </w:p>
        </w:tc>
      </w:tr>
      <w:tr w:rsidR="00842302">
        <w:tc>
          <w:tcPr>
            <w:tcW w:w="2608" w:type="dxa"/>
            <w:vMerge/>
            <w:tcBorders>
              <w:top w:val="nil"/>
              <w:left w:val="nil"/>
              <w:bottom w:val="nil"/>
              <w:right w:val="nil"/>
            </w:tcBorders>
          </w:tcPr>
          <w:p w:rsidR="00842302" w:rsidRDefault="00842302">
            <w:pPr>
              <w:pStyle w:val="ConsPlusNormal0"/>
            </w:pPr>
          </w:p>
        </w:tc>
        <w:tc>
          <w:tcPr>
            <w:tcW w:w="255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568"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2608" w:type="dxa"/>
            <w:vMerge w:val="restart"/>
            <w:tcBorders>
              <w:top w:val="nil"/>
              <w:left w:val="nil"/>
              <w:bottom w:val="nil"/>
              <w:right w:val="nil"/>
            </w:tcBorders>
          </w:tcPr>
          <w:p w:rsidR="00842302" w:rsidRDefault="00000000">
            <w:pPr>
              <w:pStyle w:val="ConsPlusNormal0"/>
            </w:pPr>
            <w:r>
              <w:t>Главный бухгалтер</w:t>
            </w:r>
          </w:p>
        </w:tc>
        <w:tc>
          <w:tcPr>
            <w:tcW w:w="255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568" w:type="dxa"/>
            <w:tcBorders>
              <w:top w:val="nil"/>
              <w:left w:val="nil"/>
              <w:bottom w:val="single" w:sz="4" w:space="0" w:color="auto"/>
              <w:right w:val="nil"/>
            </w:tcBorders>
          </w:tcPr>
          <w:p w:rsidR="00842302" w:rsidRDefault="00842302">
            <w:pPr>
              <w:pStyle w:val="ConsPlusNormal0"/>
            </w:pPr>
          </w:p>
        </w:tc>
      </w:tr>
      <w:tr w:rsidR="00842302">
        <w:tc>
          <w:tcPr>
            <w:tcW w:w="2608" w:type="dxa"/>
            <w:vMerge/>
            <w:tcBorders>
              <w:top w:val="nil"/>
              <w:left w:val="nil"/>
              <w:bottom w:val="nil"/>
              <w:right w:val="nil"/>
            </w:tcBorders>
          </w:tcPr>
          <w:p w:rsidR="00842302" w:rsidRDefault="00842302">
            <w:pPr>
              <w:pStyle w:val="ConsPlusNormal0"/>
            </w:pPr>
          </w:p>
        </w:tc>
        <w:tc>
          <w:tcPr>
            <w:tcW w:w="255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568"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9067"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2</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поддержку проведения</w:t>
      </w:r>
    </w:p>
    <w:p w:rsidR="00842302" w:rsidRDefault="00000000">
      <w:pPr>
        <w:pStyle w:val="ConsPlusNormal0"/>
        <w:jc w:val="right"/>
      </w:pPr>
      <w:r>
        <w:t>агротехнологических работ,</w:t>
      </w:r>
    </w:p>
    <w:p w:rsidR="00842302" w:rsidRDefault="00000000">
      <w:pPr>
        <w:pStyle w:val="ConsPlusNormal0"/>
        <w:jc w:val="right"/>
      </w:pPr>
      <w:r>
        <w:t>повышения уровня экологической</w:t>
      </w:r>
    </w:p>
    <w:p w:rsidR="00842302" w:rsidRDefault="00000000">
      <w:pPr>
        <w:pStyle w:val="ConsPlusNormal0"/>
        <w:jc w:val="right"/>
      </w:pPr>
      <w:r>
        <w:t>безопасности сельскохозяйственного</w:t>
      </w:r>
    </w:p>
    <w:p w:rsidR="00842302" w:rsidRDefault="00000000">
      <w:pPr>
        <w:pStyle w:val="ConsPlusNormal0"/>
        <w:jc w:val="right"/>
      </w:pPr>
      <w:r>
        <w:t>производства, на повышение</w:t>
      </w:r>
    </w:p>
    <w:p w:rsidR="00842302" w:rsidRDefault="00000000">
      <w:pPr>
        <w:pStyle w:val="ConsPlusNormal0"/>
        <w:jc w:val="right"/>
      </w:pPr>
      <w:r>
        <w:t>плодородия и качества почв, а также</w:t>
      </w:r>
    </w:p>
    <w:p w:rsidR="00842302" w:rsidRDefault="00000000">
      <w:pPr>
        <w:pStyle w:val="ConsPlusNormal0"/>
        <w:jc w:val="right"/>
      </w:pPr>
      <w:r>
        <w:t>на стимулирование увеличения</w:t>
      </w:r>
    </w:p>
    <w:p w:rsidR="00842302" w:rsidRDefault="00000000">
      <w:pPr>
        <w:pStyle w:val="ConsPlusNormal0"/>
        <w:jc w:val="right"/>
      </w:pPr>
      <w:r>
        <w:t>производства картофеля и овощей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842302">
        <w:tc>
          <w:tcPr>
            <w:tcW w:w="9067" w:type="dxa"/>
            <w:tcBorders>
              <w:top w:val="nil"/>
              <w:left w:val="nil"/>
              <w:bottom w:val="nil"/>
              <w:right w:val="nil"/>
            </w:tcBorders>
          </w:tcPr>
          <w:p w:rsidR="00842302" w:rsidRDefault="00000000">
            <w:pPr>
              <w:pStyle w:val="ConsPlusNormal0"/>
              <w:jc w:val="center"/>
            </w:pPr>
            <w:bookmarkStart w:id="23" w:name="P574"/>
            <w:bookmarkEnd w:id="23"/>
            <w:r>
              <w:t>РЕЕСТР</w:t>
            </w:r>
          </w:p>
          <w:p w:rsidR="00842302" w:rsidRDefault="00000000">
            <w:pPr>
              <w:pStyle w:val="ConsPlusNormal0"/>
              <w:jc w:val="center"/>
            </w:pPr>
            <w:r>
              <w:t>земельных участков сельскохозяйственного назначения</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1191"/>
        <w:gridCol w:w="2494"/>
        <w:gridCol w:w="1077"/>
        <w:gridCol w:w="1928"/>
      </w:tblGrid>
      <w:tr w:rsidR="00842302">
        <w:tc>
          <w:tcPr>
            <w:tcW w:w="454" w:type="dxa"/>
          </w:tcPr>
          <w:p w:rsidR="00842302" w:rsidRDefault="00000000">
            <w:pPr>
              <w:pStyle w:val="ConsPlusNormal0"/>
              <w:jc w:val="center"/>
            </w:pPr>
            <w:r>
              <w:t>N</w:t>
            </w:r>
          </w:p>
        </w:tc>
        <w:tc>
          <w:tcPr>
            <w:tcW w:w="1928" w:type="dxa"/>
          </w:tcPr>
          <w:p w:rsidR="00842302" w:rsidRDefault="00000000">
            <w:pPr>
              <w:pStyle w:val="ConsPlusNormal0"/>
              <w:jc w:val="center"/>
            </w:pPr>
            <w:r>
              <w:t>Кадастровый номер земельного участка</w:t>
            </w:r>
          </w:p>
        </w:tc>
        <w:tc>
          <w:tcPr>
            <w:tcW w:w="1191" w:type="dxa"/>
          </w:tcPr>
          <w:p w:rsidR="00842302" w:rsidRDefault="00000000">
            <w:pPr>
              <w:pStyle w:val="ConsPlusNormal0"/>
              <w:jc w:val="center"/>
            </w:pPr>
            <w:r>
              <w:t>Площадь, га</w:t>
            </w:r>
          </w:p>
        </w:tc>
        <w:tc>
          <w:tcPr>
            <w:tcW w:w="2494" w:type="dxa"/>
          </w:tcPr>
          <w:p w:rsidR="00842302" w:rsidRDefault="00000000">
            <w:pPr>
              <w:pStyle w:val="ConsPlusNormal0"/>
              <w:jc w:val="center"/>
            </w:pPr>
            <w:r>
              <w:t>Вид пользования (собственность/аренда/пользование)</w:t>
            </w:r>
          </w:p>
        </w:tc>
        <w:tc>
          <w:tcPr>
            <w:tcW w:w="1077" w:type="dxa"/>
          </w:tcPr>
          <w:p w:rsidR="00842302" w:rsidRDefault="00000000">
            <w:pPr>
              <w:pStyle w:val="ConsPlusNormal0"/>
              <w:jc w:val="center"/>
            </w:pPr>
            <w:r>
              <w:t>Срок аренды</w:t>
            </w:r>
          </w:p>
        </w:tc>
        <w:tc>
          <w:tcPr>
            <w:tcW w:w="1928" w:type="dxa"/>
          </w:tcPr>
          <w:p w:rsidR="00842302" w:rsidRDefault="00000000">
            <w:pPr>
              <w:pStyle w:val="ConsPlusNormal0"/>
              <w:jc w:val="center"/>
            </w:pPr>
            <w:r>
              <w:t>Дата заключения аренды/пользования</w:t>
            </w: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842302">
            <w:pPr>
              <w:pStyle w:val="ConsPlusNormal0"/>
            </w:pP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r w:rsidR="00842302">
        <w:tc>
          <w:tcPr>
            <w:tcW w:w="454" w:type="dxa"/>
          </w:tcPr>
          <w:p w:rsidR="00842302" w:rsidRDefault="00842302">
            <w:pPr>
              <w:pStyle w:val="ConsPlusNormal0"/>
            </w:pPr>
          </w:p>
        </w:tc>
        <w:tc>
          <w:tcPr>
            <w:tcW w:w="1928" w:type="dxa"/>
          </w:tcPr>
          <w:p w:rsidR="00842302" w:rsidRDefault="00000000">
            <w:pPr>
              <w:pStyle w:val="ConsPlusNormal0"/>
            </w:pPr>
            <w:r>
              <w:t>Общая площадь:</w:t>
            </w:r>
          </w:p>
        </w:tc>
        <w:tc>
          <w:tcPr>
            <w:tcW w:w="1191" w:type="dxa"/>
          </w:tcPr>
          <w:p w:rsidR="00842302" w:rsidRDefault="00842302">
            <w:pPr>
              <w:pStyle w:val="ConsPlusNormal0"/>
            </w:pPr>
          </w:p>
        </w:tc>
        <w:tc>
          <w:tcPr>
            <w:tcW w:w="2494" w:type="dxa"/>
          </w:tcPr>
          <w:p w:rsidR="00842302" w:rsidRDefault="00842302">
            <w:pPr>
              <w:pStyle w:val="ConsPlusNormal0"/>
            </w:pPr>
          </w:p>
        </w:tc>
        <w:tc>
          <w:tcPr>
            <w:tcW w:w="1077" w:type="dxa"/>
          </w:tcPr>
          <w:p w:rsidR="00842302" w:rsidRDefault="00842302">
            <w:pPr>
              <w:pStyle w:val="ConsPlusNormal0"/>
            </w:pPr>
          </w:p>
        </w:tc>
        <w:tc>
          <w:tcPr>
            <w:tcW w:w="1928"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551"/>
        <w:gridCol w:w="340"/>
        <w:gridCol w:w="3568"/>
      </w:tblGrid>
      <w:tr w:rsidR="00842302">
        <w:tc>
          <w:tcPr>
            <w:tcW w:w="2608" w:type="dxa"/>
            <w:vMerge w:val="restart"/>
            <w:tcBorders>
              <w:top w:val="nil"/>
              <w:left w:val="nil"/>
              <w:bottom w:val="nil"/>
              <w:right w:val="nil"/>
            </w:tcBorders>
          </w:tcPr>
          <w:p w:rsidR="00842302" w:rsidRDefault="00000000">
            <w:pPr>
              <w:pStyle w:val="ConsPlusNormal0"/>
            </w:pPr>
            <w:r>
              <w:t>Руководитель</w:t>
            </w:r>
          </w:p>
        </w:tc>
        <w:tc>
          <w:tcPr>
            <w:tcW w:w="255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568"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608" w:type="dxa"/>
            <w:vMerge/>
            <w:tcBorders>
              <w:top w:val="nil"/>
              <w:left w:val="nil"/>
              <w:bottom w:val="nil"/>
              <w:right w:val="nil"/>
            </w:tcBorders>
          </w:tcPr>
          <w:p w:rsidR="00842302" w:rsidRDefault="00842302">
            <w:pPr>
              <w:pStyle w:val="ConsPlusNormal0"/>
            </w:pPr>
          </w:p>
        </w:tc>
        <w:tc>
          <w:tcPr>
            <w:tcW w:w="255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568"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2608" w:type="dxa"/>
            <w:vMerge w:val="restart"/>
            <w:tcBorders>
              <w:top w:val="nil"/>
              <w:left w:val="nil"/>
              <w:bottom w:val="nil"/>
              <w:right w:val="nil"/>
            </w:tcBorders>
          </w:tcPr>
          <w:p w:rsidR="00842302" w:rsidRDefault="00000000">
            <w:pPr>
              <w:pStyle w:val="ConsPlusNormal0"/>
            </w:pPr>
            <w:r>
              <w:t>Главный бухгалтер</w:t>
            </w:r>
          </w:p>
        </w:tc>
        <w:tc>
          <w:tcPr>
            <w:tcW w:w="255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568"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608" w:type="dxa"/>
            <w:vMerge/>
            <w:tcBorders>
              <w:top w:val="nil"/>
              <w:left w:val="nil"/>
              <w:bottom w:val="nil"/>
              <w:right w:val="nil"/>
            </w:tcBorders>
          </w:tcPr>
          <w:p w:rsidR="00842302" w:rsidRDefault="00842302">
            <w:pPr>
              <w:pStyle w:val="ConsPlusNormal0"/>
            </w:pPr>
          </w:p>
        </w:tc>
        <w:tc>
          <w:tcPr>
            <w:tcW w:w="255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568"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9067"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3</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поддержку проведения</w:t>
      </w:r>
    </w:p>
    <w:p w:rsidR="00842302" w:rsidRDefault="00000000">
      <w:pPr>
        <w:pStyle w:val="ConsPlusNormal0"/>
        <w:jc w:val="right"/>
      </w:pPr>
      <w:r>
        <w:t>агротехнологических работ,</w:t>
      </w:r>
    </w:p>
    <w:p w:rsidR="00842302" w:rsidRDefault="00000000">
      <w:pPr>
        <w:pStyle w:val="ConsPlusNormal0"/>
        <w:jc w:val="right"/>
      </w:pPr>
      <w:r>
        <w:t>повышения уровня экологической</w:t>
      </w:r>
    </w:p>
    <w:p w:rsidR="00842302" w:rsidRDefault="00000000">
      <w:pPr>
        <w:pStyle w:val="ConsPlusNormal0"/>
        <w:jc w:val="right"/>
      </w:pPr>
      <w:r>
        <w:t>безопасности сельскохозяйственного</w:t>
      </w:r>
    </w:p>
    <w:p w:rsidR="00842302" w:rsidRDefault="00000000">
      <w:pPr>
        <w:pStyle w:val="ConsPlusNormal0"/>
        <w:jc w:val="right"/>
      </w:pPr>
      <w:r>
        <w:t>производства, на повышение</w:t>
      </w:r>
    </w:p>
    <w:p w:rsidR="00842302" w:rsidRDefault="00000000">
      <w:pPr>
        <w:pStyle w:val="ConsPlusNormal0"/>
        <w:jc w:val="right"/>
      </w:pPr>
      <w:r>
        <w:t>плодородия и качества почв, а также</w:t>
      </w:r>
    </w:p>
    <w:p w:rsidR="00842302" w:rsidRDefault="00000000">
      <w:pPr>
        <w:pStyle w:val="ConsPlusNormal0"/>
        <w:jc w:val="right"/>
      </w:pPr>
      <w:r>
        <w:t>на стимулирование увеличения</w:t>
      </w:r>
    </w:p>
    <w:p w:rsidR="00842302" w:rsidRDefault="00000000">
      <w:pPr>
        <w:pStyle w:val="ConsPlusNormal0"/>
        <w:jc w:val="right"/>
      </w:pPr>
      <w:r>
        <w:t>производства картофеля и овощей</w:t>
      </w:r>
    </w:p>
    <w:p w:rsidR="00842302" w:rsidRDefault="00842302">
      <w:pPr>
        <w:pStyle w:val="ConsPlusNormal0"/>
        <w:jc w:val="both"/>
      </w:pPr>
    </w:p>
    <w:p w:rsidR="00842302" w:rsidRDefault="00000000">
      <w:pPr>
        <w:pStyle w:val="ConsPlusNormal0"/>
        <w:jc w:val="center"/>
      </w:pPr>
      <w:r>
        <w:t>СВЕДЕНИЯ</w:t>
      </w:r>
    </w:p>
    <w:p w:rsidR="00842302" w:rsidRDefault="00000000">
      <w:pPr>
        <w:pStyle w:val="ConsPlusNormal0"/>
        <w:jc w:val="center"/>
      </w:pPr>
      <w:r>
        <w:t>о сборе урожая сельскохозяйственных культур и страховании</w:t>
      </w:r>
    </w:p>
    <w:p w:rsidR="00842302" w:rsidRDefault="00000000">
      <w:pPr>
        <w:pStyle w:val="ConsPlusNormal0"/>
        <w:jc w:val="center"/>
      </w:pPr>
      <w:r>
        <w:t>посевов в предыдущем году</w:t>
      </w:r>
    </w:p>
    <w:p w:rsidR="00842302" w:rsidRDefault="00842302">
      <w:pPr>
        <w:pStyle w:val="ConsPlusNormal0"/>
        <w:jc w:val="both"/>
      </w:pPr>
    </w:p>
    <w:p w:rsidR="00842302" w:rsidRDefault="00000000">
      <w:pPr>
        <w:pStyle w:val="ConsPlusNormal0"/>
        <w:ind w:firstLine="540"/>
        <w:jc w:val="both"/>
      </w:pPr>
      <w:r>
        <w:t xml:space="preserve">Утратили силу. - </w:t>
      </w:r>
      <w:hyperlink r:id="rId13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4</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поддержку проведения</w:t>
      </w:r>
    </w:p>
    <w:p w:rsidR="00842302" w:rsidRDefault="00000000">
      <w:pPr>
        <w:pStyle w:val="ConsPlusNormal0"/>
        <w:jc w:val="right"/>
      </w:pPr>
      <w:r>
        <w:t>агротехнологических работ,</w:t>
      </w:r>
    </w:p>
    <w:p w:rsidR="00842302" w:rsidRDefault="00000000">
      <w:pPr>
        <w:pStyle w:val="ConsPlusNormal0"/>
        <w:jc w:val="right"/>
      </w:pPr>
      <w:r>
        <w:t>повышения уровня экологической</w:t>
      </w:r>
    </w:p>
    <w:p w:rsidR="00842302" w:rsidRDefault="00000000">
      <w:pPr>
        <w:pStyle w:val="ConsPlusNormal0"/>
        <w:jc w:val="right"/>
      </w:pPr>
      <w:r>
        <w:t>безопасности сельскохозяйственного</w:t>
      </w:r>
    </w:p>
    <w:p w:rsidR="00842302" w:rsidRDefault="00000000">
      <w:pPr>
        <w:pStyle w:val="ConsPlusNormal0"/>
        <w:jc w:val="right"/>
      </w:pPr>
      <w:r>
        <w:t>производства, на повышение</w:t>
      </w:r>
    </w:p>
    <w:p w:rsidR="00842302" w:rsidRDefault="00000000">
      <w:pPr>
        <w:pStyle w:val="ConsPlusNormal0"/>
        <w:jc w:val="right"/>
      </w:pPr>
      <w:r>
        <w:t>плодородия и качества почв, а также</w:t>
      </w:r>
    </w:p>
    <w:p w:rsidR="00842302" w:rsidRDefault="00000000">
      <w:pPr>
        <w:pStyle w:val="ConsPlusNormal0"/>
        <w:jc w:val="right"/>
      </w:pPr>
      <w:r>
        <w:t>на стимулирование увеличения</w:t>
      </w:r>
    </w:p>
    <w:p w:rsidR="00842302" w:rsidRDefault="00000000">
      <w:pPr>
        <w:pStyle w:val="ConsPlusNormal0"/>
        <w:jc w:val="right"/>
      </w:pPr>
      <w:r>
        <w:t>производства картофеля и овощей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077"/>
        <w:gridCol w:w="340"/>
        <w:gridCol w:w="4082"/>
      </w:tblGrid>
      <w:tr w:rsidR="00842302">
        <w:tc>
          <w:tcPr>
            <w:tcW w:w="9071" w:type="dxa"/>
            <w:gridSpan w:val="4"/>
            <w:tcBorders>
              <w:top w:val="nil"/>
              <w:left w:val="nil"/>
              <w:bottom w:val="nil"/>
              <w:right w:val="nil"/>
            </w:tcBorders>
          </w:tcPr>
          <w:p w:rsidR="00842302" w:rsidRDefault="00000000">
            <w:pPr>
              <w:pStyle w:val="ConsPlusNormal0"/>
              <w:jc w:val="center"/>
            </w:pPr>
            <w:bookmarkStart w:id="24" w:name="P725"/>
            <w:bookmarkEnd w:id="24"/>
            <w:r>
              <w:t>АКТ</w:t>
            </w:r>
          </w:p>
          <w:p w:rsidR="00842302" w:rsidRDefault="00000000">
            <w:pPr>
              <w:pStyle w:val="ConsPlusNormal0"/>
              <w:jc w:val="center"/>
            </w:pPr>
            <w:r>
              <w:t>агрохимического обследования почв на плодородие</w:t>
            </w:r>
          </w:p>
          <w:p w:rsidR="00842302" w:rsidRDefault="00000000">
            <w:pPr>
              <w:pStyle w:val="ConsPlusNormal0"/>
              <w:jc w:val="center"/>
            </w:pPr>
            <w:r>
              <w:t>и экологическую безопасность земель, используемых</w:t>
            </w:r>
          </w:p>
          <w:p w:rsidR="00842302" w:rsidRDefault="00000000">
            <w:pPr>
              <w:pStyle w:val="ConsPlusNormal0"/>
              <w:jc w:val="center"/>
            </w:pPr>
            <w:r>
              <w:t>в производстве сельскохозяйственной продукции</w:t>
            </w:r>
          </w:p>
        </w:tc>
      </w:tr>
      <w:tr w:rsidR="00842302">
        <w:tc>
          <w:tcPr>
            <w:tcW w:w="9071" w:type="dxa"/>
            <w:gridSpan w:val="4"/>
            <w:tcBorders>
              <w:top w:val="nil"/>
              <w:left w:val="nil"/>
              <w:bottom w:val="nil"/>
              <w:right w:val="nil"/>
            </w:tcBorders>
          </w:tcPr>
          <w:p w:rsidR="00842302" w:rsidRDefault="00842302">
            <w:pPr>
              <w:pStyle w:val="ConsPlusNormal0"/>
            </w:pPr>
          </w:p>
        </w:tc>
      </w:tr>
      <w:tr w:rsidR="00842302">
        <w:tc>
          <w:tcPr>
            <w:tcW w:w="4649" w:type="dxa"/>
            <w:gridSpan w:val="2"/>
            <w:vMerge w:val="restart"/>
            <w:tcBorders>
              <w:top w:val="nil"/>
              <w:left w:val="nil"/>
              <w:bottom w:val="nil"/>
              <w:right w:val="nil"/>
            </w:tcBorders>
          </w:tcPr>
          <w:p w:rsidR="00842302" w:rsidRDefault="00000000">
            <w:pPr>
              <w:pStyle w:val="ConsPlusNormal0"/>
              <w:jc w:val="both"/>
            </w:pPr>
            <w:r>
              <w:t>Мы, нижеподписавшиеся, представитель</w:t>
            </w:r>
          </w:p>
        </w:tc>
        <w:tc>
          <w:tcPr>
            <w:tcW w:w="4422" w:type="dxa"/>
            <w:gridSpan w:val="2"/>
            <w:tcBorders>
              <w:top w:val="nil"/>
              <w:left w:val="nil"/>
              <w:bottom w:val="single" w:sz="4" w:space="0" w:color="auto"/>
              <w:right w:val="nil"/>
            </w:tcBorders>
          </w:tcPr>
          <w:p w:rsidR="00842302" w:rsidRDefault="00842302">
            <w:pPr>
              <w:pStyle w:val="ConsPlusNormal0"/>
            </w:pPr>
          </w:p>
        </w:tc>
      </w:tr>
      <w:tr w:rsidR="00842302">
        <w:tc>
          <w:tcPr>
            <w:tcW w:w="4649" w:type="dxa"/>
            <w:gridSpan w:val="2"/>
            <w:vMerge/>
            <w:tcBorders>
              <w:top w:val="nil"/>
              <w:left w:val="nil"/>
              <w:bottom w:val="nil"/>
              <w:right w:val="nil"/>
            </w:tcBorders>
          </w:tcPr>
          <w:p w:rsidR="00842302" w:rsidRDefault="00842302">
            <w:pPr>
              <w:pStyle w:val="ConsPlusNormal0"/>
            </w:pPr>
          </w:p>
        </w:tc>
        <w:tc>
          <w:tcPr>
            <w:tcW w:w="4422" w:type="dxa"/>
            <w:gridSpan w:val="2"/>
            <w:tcBorders>
              <w:top w:val="single" w:sz="4" w:space="0" w:color="auto"/>
              <w:left w:val="nil"/>
              <w:bottom w:val="nil"/>
              <w:right w:val="nil"/>
            </w:tcBorders>
          </w:tcPr>
          <w:p w:rsidR="00842302" w:rsidRDefault="00000000">
            <w:pPr>
              <w:pStyle w:val="ConsPlusNormal0"/>
              <w:jc w:val="center"/>
            </w:pPr>
            <w:r>
              <w:t>(наименование участника отбора)</w:t>
            </w:r>
          </w:p>
        </w:tc>
      </w:tr>
      <w:tr w:rsidR="00842302">
        <w:tc>
          <w:tcPr>
            <w:tcW w:w="4649" w:type="dxa"/>
            <w:gridSpan w:val="2"/>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4082" w:type="dxa"/>
            <w:tcBorders>
              <w:top w:val="nil"/>
              <w:left w:val="nil"/>
              <w:bottom w:val="single" w:sz="4" w:space="0" w:color="auto"/>
              <w:right w:val="nil"/>
            </w:tcBorders>
          </w:tcPr>
          <w:p w:rsidR="00842302" w:rsidRDefault="00842302">
            <w:pPr>
              <w:pStyle w:val="ConsPlusNormal0"/>
            </w:pPr>
          </w:p>
        </w:tc>
      </w:tr>
      <w:tr w:rsidR="00842302">
        <w:tc>
          <w:tcPr>
            <w:tcW w:w="4649" w:type="dxa"/>
            <w:gridSpan w:val="2"/>
            <w:tcBorders>
              <w:top w:val="single" w:sz="4" w:space="0" w:color="auto"/>
              <w:left w:val="nil"/>
              <w:bottom w:val="nil"/>
              <w:right w:val="nil"/>
            </w:tcBorders>
          </w:tcPr>
          <w:p w:rsidR="00842302" w:rsidRDefault="00000000">
            <w:pPr>
              <w:pStyle w:val="ConsPlusNormal0"/>
              <w:jc w:val="center"/>
            </w:pPr>
            <w:r>
              <w:t>(ФИО)</w:t>
            </w:r>
          </w:p>
        </w:tc>
        <w:tc>
          <w:tcPr>
            <w:tcW w:w="340" w:type="dxa"/>
            <w:vMerge/>
            <w:tcBorders>
              <w:top w:val="nil"/>
              <w:left w:val="nil"/>
              <w:bottom w:val="nil"/>
              <w:right w:val="nil"/>
            </w:tcBorders>
          </w:tcPr>
          <w:p w:rsidR="00842302" w:rsidRDefault="00842302">
            <w:pPr>
              <w:pStyle w:val="ConsPlusNormal0"/>
            </w:pPr>
          </w:p>
        </w:tc>
        <w:tc>
          <w:tcPr>
            <w:tcW w:w="4082" w:type="dxa"/>
            <w:tcBorders>
              <w:top w:val="single" w:sz="4" w:space="0" w:color="auto"/>
              <w:left w:val="nil"/>
              <w:bottom w:val="nil"/>
              <w:right w:val="nil"/>
            </w:tcBorders>
          </w:tcPr>
          <w:p w:rsidR="00842302" w:rsidRDefault="00000000">
            <w:pPr>
              <w:pStyle w:val="ConsPlusNormal0"/>
              <w:jc w:val="center"/>
            </w:pPr>
            <w:r>
              <w:t>(должность)</w:t>
            </w:r>
          </w:p>
        </w:tc>
      </w:tr>
      <w:tr w:rsidR="00842302">
        <w:tc>
          <w:tcPr>
            <w:tcW w:w="9071" w:type="dxa"/>
            <w:gridSpan w:val="4"/>
            <w:tcBorders>
              <w:top w:val="nil"/>
              <w:left w:val="nil"/>
              <w:bottom w:val="nil"/>
              <w:right w:val="nil"/>
            </w:tcBorders>
          </w:tcPr>
          <w:p w:rsidR="00842302" w:rsidRDefault="00000000">
            <w:pPr>
              <w:pStyle w:val="ConsPlusNormal0"/>
              <w:jc w:val="both"/>
            </w:pPr>
            <w:r>
              <w:t>с одной стороны, с другой стороны представитель от ФГБУ государственная станция агрохимической службы "Бурятская" агрохимик I категории ___________________</w:t>
            </w:r>
          </w:p>
          <w:p w:rsidR="00842302" w:rsidRDefault="00000000">
            <w:pPr>
              <w:pStyle w:val="ConsPlusNormal0"/>
              <w:jc w:val="both"/>
            </w:pPr>
            <w:r>
              <w:t>составили настоящий акт о нижеследующем:</w:t>
            </w:r>
          </w:p>
          <w:p w:rsidR="00842302" w:rsidRDefault="00000000">
            <w:pPr>
              <w:pStyle w:val="ConsPlusNormal0"/>
              <w:jc w:val="both"/>
            </w:pPr>
            <w:r>
              <w:t>1. Произведено установление границ поля с помощью GPS-навигатора общей площадью _________, не установлено _________ га.</w:t>
            </w:r>
          </w:p>
          <w:p w:rsidR="00842302" w:rsidRDefault="00000000">
            <w:pPr>
              <w:pStyle w:val="ConsPlusNormal0"/>
              <w:jc w:val="both"/>
            </w:pPr>
            <w:r>
              <w:t>2. С указанного участка поля отобраны почвенные образцы на агрохимический анализ в количестве _________ шт.</w:t>
            </w:r>
          </w:p>
          <w:p w:rsidR="00842302" w:rsidRDefault="00000000">
            <w:pPr>
              <w:pStyle w:val="ConsPlusNormal0"/>
              <w:jc w:val="both"/>
            </w:pPr>
            <w:r>
              <w:t>3. Рекомендации по соблюдению агрохимических норм внесения минеральных и органических удобрений _______________________________________________</w:t>
            </w:r>
          </w:p>
          <w:p w:rsidR="00842302" w:rsidRDefault="00000000">
            <w:pPr>
              <w:pStyle w:val="ConsPlusNormal0"/>
              <w:jc w:val="both"/>
            </w:pPr>
            <w:r>
              <w:t>____________________________________________________________________.</w:t>
            </w:r>
          </w:p>
        </w:tc>
      </w:tr>
      <w:tr w:rsidR="00842302">
        <w:tc>
          <w:tcPr>
            <w:tcW w:w="9071" w:type="dxa"/>
            <w:gridSpan w:val="4"/>
            <w:tcBorders>
              <w:top w:val="nil"/>
              <w:left w:val="nil"/>
              <w:bottom w:val="nil"/>
              <w:right w:val="nil"/>
            </w:tcBorders>
          </w:tcPr>
          <w:p w:rsidR="00842302" w:rsidRDefault="00842302">
            <w:pPr>
              <w:pStyle w:val="ConsPlusNormal0"/>
            </w:pPr>
          </w:p>
        </w:tc>
      </w:tr>
      <w:tr w:rsidR="00842302">
        <w:tc>
          <w:tcPr>
            <w:tcW w:w="9071" w:type="dxa"/>
            <w:gridSpan w:val="4"/>
            <w:tcBorders>
              <w:top w:val="nil"/>
              <w:left w:val="nil"/>
              <w:bottom w:val="nil"/>
              <w:right w:val="nil"/>
            </w:tcBorders>
          </w:tcPr>
          <w:p w:rsidR="00842302" w:rsidRDefault="00000000">
            <w:pPr>
              <w:pStyle w:val="ConsPlusNormal0"/>
              <w:jc w:val="both"/>
            </w:pPr>
            <w:r>
              <w:t>Подписи сторон:</w:t>
            </w:r>
          </w:p>
        </w:tc>
      </w:tr>
      <w:tr w:rsidR="00842302">
        <w:tc>
          <w:tcPr>
            <w:tcW w:w="3572" w:type="dxa"/>
            <w:tcBorders>
              <w:top w:val="nil"/>
              <w:left w:val="nil"/>
              <w:bottom w:val="single" w:sz="4" w:space="0" w:color="auto"/>
              <w:right w:val="nil"/>
            </w:tcBorders>
          </w:tcPr>
          <w:p w:rsidR="00842302" w:rsidRDefault="00842302">
            <w:pPr>
              <w:pStyle w:val="ConsPlusNormal0"/>
            </w:pPr>
          </w:p>
        </w:tc>
        <w:tc>
          <w:tcPr>
            <w:tcW w:w="1077" w:type="dxa"/>
            <w:vMerge w:val="restart"/>
            <w:tcBorders>
              <w:top w:val="nil"/>
              <w:left w:val="nil"/>
              <w:bottom w:val="nil"/>
              <w:right w:val="nil"/>
            </w:tcBorders>
          </w:tcPr>
          <w:p w:rsidR="00842302" w:rsidRDefault="00842302">
            <w:pPr>
              <w:pStyle w:val="ConsPlusNormal0"/>
            </w:pPr>
          </w:p>
        </w:tc>
        <w:tc>
          <w:tcPr>
            <w:tcW w:w="4422" w:type="dxa"/>
            <w:gridSpan w:val="2"/>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3572" w:type="dxa"/>
            <w:tcBorders>
              <w:top w:val="single" w:sz="4" w:space="0" w:color="auto"/>
              <w:left w:val="nil"/>
              <w:bottom w:val="nil"/>
              <w:right w:val="nil"/>
            </w:tcBorders>
          </w:tcPr>
          <w:p w:rsidR="00842302" w:rsidRDefault="00000000">
            <w:pPr>
              <w:pStyle w:val="ConsPlusNormal0"/>
              <w:jc w:val="both"/>
            </w:pPr>
            <w:r>
              <w:t>/_____________________/</w:t>
            </w:r>
          </w:p>
          <w:p w:rsidR="00842302" w:rsidRDefault="00000000">
            <w:pPr>
              <w:pStyle w:val="ConsPlusNormal0"/>
              <w:jc w:val="both"/>
            </w:pPr>
            <w:r>
              <w:t>МП (при наличии)</w:t>
            </w:r>
          </w:p>
          <w:p w:rsidR="00842302" w:rsidRDefault="00000000">
            <w:pPr>
              <w:pStyle w:val="ConsPlusNormal0"/>
              <w:jc w:val="both"/>
            </w:pPr>
            <w:r>
              <w:t>"__" __________ 20__ г.</w:t>
            </w:r>
          </w:p>
        </w:tc>
        <w:tc>
          <w:tcPr>
            <w:tcW w:w="1077" w:type="dxa"/>
            <w:vMerge/>
            <w:tcBorders>
              <w:top w:val="nil"/>
              <w:left w:val="nil"/>
              <w:bottom w:val="nil"/>
              <w:right w:val="nil"/>
            </w:tcBorders>
          </w:tcPr>
          <w:p w:rsidR="00842302" w:rsidRDefault="00842302">
            <w:pPr>
              <w:pStyle w:val="ConsPlusNormal0"/>
            </w:pPr>
          </w:p>
        </w:tc>
        <w:tc>
          <w:tcPr>
            <w:tcW w:w="4422" w:type="dxa"/>
            <w:gridSpan w:val="2"/>
            <w:tcBorders>
              <w:top w:val="single" w:sz="4" w:space="0" w:color="auto"/>
              <w:left w:val="nil"/>
              <w:bottom w:val="nil"/>
              <w:right w:val="nil"/>
            </w:tcBorders>
          </w:tcPr>
          <w:p w:rsidR="00842302" w:rsidRDefault="00000000">
            <w:pPr>
              <w:pStyle w:val="ConsPlusNormal0"/>
              <w:jc w:val="both"/>
            </w:pPr>
            <w:r>
              <w:t>/_____________________/</w:t>
            </w:r>
          </w:p>
          <w:p w:rsidR="00842302" w:rsidRDefault="00000000">
            <w:pPr>
              <w:pStyle w:val="ConsPlusNormal0"/>
              <w:jc w:val="both"/>
            </w:pPr>
            <w:r>
              <w:t>МП (при наличии)</w:t>
            </w:r>
          </w:p>
          <w:p w:rsidR="00842302" w:rsidRDefault="00000000">
            <w:pPr>
              <w:pStyle w:val="ConsPlusNormal0"/>
              <w:jc w:val="both"/>
            </w:pPr>
            <w:r>
              <w:t>"__" __________ 20__ г.</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5</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поддержку проведения</w:t>
      </w:r>
    </w:p>
    <w:p w:rsidR="00842302" w:rsidRDefault="00000000">
      <w:pPr>
        <w:pStyle w:val="ConsPlusNormal0"/>
        <w:jc w:val="right"/>
      </w:pPr>
      <w:r>
        <w:t>агротехнологических работ,</w:t>
      </w:r>
    </w:p>
    <w:p w:rsidR="00842302" w:rsidRDefault="00000000">
      <w:pPr>
        <w:pStyle w:val="ConsPlusNormal0"/>
        <w:jc w:val="right"/>
      </w:pPr>
      <w:r>
        <w:t>повышения уровня экологической</w:t>
      </w:r>
    </w:p>
    <w:p w:rsidR="00842302" w:rsidRDefault="00000000">
      <w:pPr>
        <w:pStyle w:val="ConsPlusNormal0"/>
        <w:jc w:val="right"/>
      </w:pPr>
      <w:r>
        <w:t>безопасности сельскохозяйственного</w:t>
      </w:r>
    </w:p>
    <w:p w:rsidR="00842302" w:rsidRDefault="00000000">
      <w:pPr>
        <w:pStyle w:val="ConsPlusNormal0"/>
        <w:jc w:val="right"/>
      </w:pPr>
      <w:r>
        <w:t>производства, на повышение</w:t>
      </w:r>
    </w:p>
    <w:p w:rsidR="00842302" w:rsidRDefault="00000000">
      <w:pPr>
        <w:pStyle w:val="ConsPlusNormal0"/>
        <w:jc w:val="right"/>
      </w:pPr>
      <w:r>
        <w:t>плодородия и качества почв, а также</w:t>
      </w:r>
    </w:p>
    <w:p w:rsidR="00842302" w:rsidRDefault="00000000">
      <w:pPr>
        <w:pStyle w:val="ConsPlusNormal0"/>
        <w:jc w:val="right"/>
      </w:pPr>
      <w:r>
        <w:t>на стимулирование увеличения</w:t>
      </w:r>
    </w:p>
    <w:p w:rsidR="00842302" w:rsidRDefault="00000000">
      <w:pPr>
        <w:pStyle w:val="ConsPlusNormal0"/>
        <w:jc w:val="right"/>
      </w:pPr>
      <w:r>
        <w:t>производства картофеля и овощей</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w:t>
            </w:r>
            <w:hyperlink r:id="rId13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rPr>
                <w:color w:val="392C69"/>
              </w:rPr>
              <w:t xml:space="preserve"> Правительства РБ от 12.12.2025 N 755)</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842302">
        <w:tc>
          <w:tcPr>
            <w:tcW w:w="4819" w:type="dxa"/>
            <w:tcBorders>
              <w:top w:val="nil"/>
              <w:left w:val="nil"/>
              <w:bottom w:val="nil"/>
              <w:right w:val="nil"/>
            </w:tcBorders>
          </w:tcPr>
          <w:p w:rsidR="00842302" w:rsidRDefault="00842302">
            <w:pPr>
              <w:pStyle w:val="ConsPlusNormal0"/>
            </w:pPr>
          </w:p>
        </w:tc>
        <w:tc>
          <w:tcPr>
            <w:tcW w:w="4252" w:type="dxa"/>
            <w:tcBorders>
              <w:top w:val="nil"/>
              <w:left w:val="nil"/>
              <w:bottom w:val="nil"/>
              <w:right w:val="nil"/>
            </w:tcBorders>
          </w:tcPr>
          <w:p w:rsidR="00842302" w:rsidRDefault="00000000">
            <w:pPr>
              <w:pStyle w:val="ConsPlusNormal0"/>
              <w:jc w:val="center"/>
            </w:pPr>
            <w:r>
              <w:t>УТВЕРЖДАЮ</w:t>
            </w:r>
          </w:p>
          <w:p w:rsidR="00842302" w:rsidRDefault="00000000">
            <w:pPr>
              <w:pStyle w:val="ConsPlusNormal0"/>
              <w:jc w:val="center"/>
            </w:pPr>
            <w:r>
              <w:t>Руководитель администрации МО</w:t>
            </w:r>
          </w:p>
          <w:p w:rsidR="00842302" w:rsidRDefault="00000000">
            <w:pPr>
              <w:pStyle w:val="ConsPlusNormal0"/>
              <w:jc w:val="center"/>
            </w:pPr>
            <w:r>
              <w:t>"__" ________________ 20__ г.</w:t>
            </w:r>
          </w:p>
        </w:tc>
      </w:tr>
      <w:tr w:rsidR="00842302">
        <w:tc>
          <w:tcPr>
            <w:tcW w:w="9071" w:type="dxa"/>
            <w:gridSpan w:val="2"/>
            <w:tcBorders>
              <w:top w:val="nil"/>
              <w:left w:val="nil"/>
              <w:bottom w:val="nil"/>
              <w:right w:val="nil"/>
            </w:tcBorders>
          </w:tcPr>
          <w:p w:rsidR="00842302" w:rsidRDefault="00842302">
            <w:pPr>
              <w:pStyle w:val="ConsPlusNormal0"/>
            </w:pPr>
          </w:p>
        </w:tc>
      </w:tr>
      <w:tr w:rsidR="00842302">
        <w:tc>
          <w:tcPr>
            <w:tcW w:w="9071" w:type="dxa"/>
            <w:gridSpan w:val="2"/>
            <w:tcBorders>
              <w:top w:val="nil"/>
              <w:left w:val="nil"/>
              <w:bottom w:val="nil"/>
              <w:right w:val="nil"/>
            </w:tcBorders>
          </w:tcPr>
          <w:p w:rsidR="00842302" w:rsidRDefault="00000000">
            <w:pPr>
              <w:pStyle w:val="ConsPlusNormal0"/>
              <w:jc w:val="center"/>
            </w:pPr>
            <w:bookmarkStart w:id="25" w:name="P778"/>
            <w:bookmarkEnd w:id="25"/>
            <w:r>
              <w:t>АКТ</w:t>
            </w:r>
          </w:p>
          <w:p w:rsidR="00842302" w:rsidRDefault="00000000">
            <w:pPr>
              <w:pStyle w:val="ConsPlusNormal0"/>
              <w:jc w:val="center"/>
            </w:pPr>
            <w:r>
              <w:t>о проведении посевных работ в агротехнические сроки</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094"/>
        <w:gridCol w:w="1134"/>
        <w:gridCol w:w="1093"/>
        <w:gridCol w:w="1095"/>
        <w:gridCol w:w="1701"/>
        <w:gridCol w:w="1474"/>
      </w:tblGrid>
      <w:tr w:rsidR="00842302">
        <w:tc>
          <w:tcPr>
            <w:tcW w:w="1474" w:type="dxa"/>
            <w:vMerge w:val="restart"/>
          </w:tcPr>
          <w:p w:rsidR="00842302" w:rsidRDefault="00000000">
            <w:pPr>
              <w:pStyle w:val="ConsPlusNormal0"/>
              <w:jc w:val="center"/>
            </w:pPr>
            <w:r>
              <w:t>Культура</w:t>
            </w:r>
          </w:p>
        </w:tc>
        <w:tc>
          <w:tcPr>
            <w:tcW w:w="2228" w:type="dxa"/>
            <w:gridSpan w:val="2"/>
          </w:tcPr>
          <w:p w:rsidR="00842302" w:rsidRDefault="00000000">
            <w:pPr>
              <w:pStyle w:val="ConsPlusNormal0"/>
              <w:jc w:val="center"/>
            </w:pPr>
            <w:r>
              <w:t>Посев, га</w:t>
            </w:r>
          </w:p>
        </w:tc>
        <w:tc>
          <w:tcPr>
            <w:tcW w:w="2188" w:type="dxa"/>
            <w:gridSpan w:val="2"/>
          </w:tcPr>
          <w:p w:rsidR="00842302" w:rsidRDefault="00000000">
            <w:pPr>
              <w:pStyle w:val="ConsPlusNormal0"/>
              <w:jc w:val="center"/>
            </w:pPr>
            <w:r>
              <w:t>Сроки сева, день</w:t>
            </w:r>
          </w:p>
        </w:tc>
        <w:tc>
          <w:tcPr>
            <w:tcW w:w="1701" w:type="dxa"/>
            <w:vMerge w:val="restart"/>
          </w:tcPr>
          <w:p w:rsidR="00842302" w:rsidRDefault="00000000">
            <w:pPr>
              <w:pStyle w:val="ConsPlusNormal0"/>
              <w:jc w:val="center"/>
            </w:pPr>
            <w:r>
              <w:t>Кадастровый номер</w:t>
            </w:r>
          </w:p>
        </w:tc>
        <w:tc>
          <w:tcPr>
            <w:tcW w:w="1474" w:type="dxa"/>
            <w:vMerge w:val="restart"/>
          </w:tcPr>
          <w:p w:rsidR="00842302" w:rsidRDefault="00000000">
            <w:pPr>
              <w:pStyle w:val="ConsPlusNormal0"/>
              <w:jc w:val="center"/>
            </w:pPr>
            <w:r>
              <w:t>Название местности</w:t>
            </w:r>
          </w:p>
        </w:tc>
      </w:tr>
      <w:tr w:rsidR="00842302">
        <w:tc>
          <w:tcPr>
            <w:tcW w:w="1474" w:type="dxa"/>
            <w:vMerge/>
          </w:tcPr>
          <w:p w:rsidR="00842302" w:rsidRDefault="00842302">
            <w:pPr>
              <w:pStyle w:val="ConsPlusNormal0"/>
            </w:pPr>
          </w:p>
        </w:tc>
        <w:tc>
          <w:tcPr>
            <w:tcW w:w="1094" w:type="dxa"/>
          </w:tcPr>
          <w:p w:rsidR="00842302" w:rsidRDefault="00000000">
            <w:pPr>
              <w:pStyle w:val="ConsPlusNormal0"/>
              <w:jc w:val="center"/>
            </w:pPr>
            <w:r>
              <w:t>план</w:t>
            </w:r>
          </w:p>
        </w:tc>
        <w:tc>
          <w:tcPr>
            <w:tcW w:w="1134" w:type="dxa"/>
          </w:tcPr>
          <w:p w:rsidR="00842302" w:rsidRDefault="00000000">
            <w:pPr>
              <w:pStyle w:val="ConsPlusNormal0"/>
              <w:jc w:val="center"/>
            </w:pPr>
            <w:r>
              <w:t>факт</w:t>
            </w:r>
          </w:p>
        </w:tc>
        <w:tc>
          <w:tcPr>
            <w:tcW w:w="1093" w:type="dxa"/>
          </w:tcPr>
          <w:p w:rsidR="00842302" w:rsidRDefault="00000000">
            <w:pPr>
              <w:pStyle w:val="ConsPlusNormal0"/>
              <w:jc w:val="center"/>
            </w:pPr>
            <w:r>
              <w:t>план</w:t>
            </w:r>
          </w:p>
        </w:tc>
        <w:tc>
          <w:tcPr>
            <w:tcW w:w="1095" w:type="dxa"/>
          </w:tcPr>
          <w:p w:rsidR="00842302" w:rsidRDefault="00000000">
            <w:pPr>
              <w:pStyle w:val="ConsPlusNormal0"/>
              <w:jc w:val="center"/>
            </w:pPr>
            <w:r>
              <w:t>факт</w:t>
            </w:r>
          </w:p>
        </w:tc>
        <w:tc>
          <w:tcPr>
            <w:tcW w:w="1701" w:type="dxa"/>
            <w:vMerge/>
          </w:tcPr>
          <w:p w:rsidR="00842302" w:rsidRDefault="00842302">
            <w:pPr>
              <w:pStyle w:val="ConsPlusNormal0"/>
            </w:pPr>
          </w:p>
        </w:tc>
        <w:tc>
          <w:tcPr>
            <w:tcW w:w="1474" w:type="dxa"/>
            <w:vMerge/>
          </w:tcPr>
          <w:p w:rsidR="00842302" w:rsidRDefault="00842302">
            <w:pPr>
              <w:pStyle w:val="ConsPlusNormal0"/>
            </w:pPr>
          </w:p>
        </w:tc>
      </w:tr>
      <w:tr w:rsidR="00842302">
        <w:tc>
          <w:tcPr>
            <w:tcW w:w="1474" w:type="dxa"/>
          </w:tcPr>
          <w:p w:rsidR="00842302" w:rsidRDefault="00842302">
            <w:pPr>
              <w:pStyle w:val="ConsPlusNormal0"/>
            </w:pPr>
          </w:p>
        </w:tc>
        <w:tc>
          <w:tcPr>
            <w:tcW w:w="1094" w:type="dxa"/>
          </w:tcPr>
          <w:p w:rsidR="00842302" w:rsidRDefault="00842302">
            <w:pPr>
              <w:pStyle w:val="ConsPlusNormal0"/>
            </w:pPr>
          </w:p>
        </w:tc>
        <w:tc>
          <w:tcPr>
            <w:tcW w:w="1134" w:type="dxa"/>
          </w:tcPr>
          <w:p w:rsidR="00842302" w:rsidRDefault="00842302">
            <w:pPr>
              <w:pStyle w:val="ConsPlusNormal0"/>
            </w:pPr>
          </w:p>
        </w:tc>
        <w:tc>
          <w:tcPr>
            <w:tcW w:w="1093" w:type="dxa"/>
          </w:tcPr>
          <w:p w:rsidR="00842302" w:rsidRDefault="00842302">
            <w:pPr>
              <w:pStyle w:val="ConsPlusNormal0"/>
            </w:pPr>
          </w:p>
        </w:tc>
        <w:tc>
          <w:tcPr>
            <w:tcW w:w="1095" w:type="dxa"/>
          </w:tcPr>
          <w:p w:rsidR="00842302" w:rsidRDefault="00842302">
            <w:pPr>
              <w:pStyle w:val="ConsPlusNormal0"/>
            </w:pPr>
          </w:p>
        </w:tc>
        <w:tc>
          <w:tcPr>
            <w:tcW w:w="1701" w:type="dxa"/>
          </w:tcPr>
          <w:p w:rsidR="00842302" w:rsidRDefault="00842302">
            <w:pPr>
              <w:pStyle w:val="ConsPlusNormal0"/>
            </w:pPr>
          </w:p>
        </w:tc>
        <w:tc>
          <w:tcPr>
            <w:tcW w:w="1474" w:type="dxa"/>
          </w:tcPr>
          <w:p w:rsidR="00842302" w:rsidRDefault="00842302">
            <w:pPr>
              <w:pStyle w:val="ConsPlusNormal0"/>
            </w:pPr>
          </w:p>
        </w:tc>
      </w:tr>
      <w:tr w:rsidR="00842302">
        <w:tc>
          <w:tcPr>
            <w:tcW w:w="1474" w:type="dxa"/>
          </w:tcPr>
          <w:p w:rsidR="00842302" w:rsidRDefault="00842302">
            <w:pPr>
              <w:pStyle w:val="ConsPlusNormal0"/>
            </w:pPr>
          </w:p>
        </w:tc>
        <w:tc>
          <w:tcPr>
            <w:tcW w:w="1094" w:type="dxa"/>
          </w:tcPr>
          <w:p w:rsidR="00842302" w:rsidRDefault="00842302">
            <w:pPr>
              <w:pStyle w:val="ConsPlusNormal0"/>
            </w:pPr>
          </w:p>
        </w:tc>
        <w:tc>
          <w:tcPr>
            <w:tcW w:w="1134" w:type="dxa"/>
          </w:tcPr>
          <w:p w:rsidR="00842302" w:rsidRDefault="00842302">
            <w:pPr>
              <w:pStyle w:val="ConsPlusNormal0"/>
            </w:pPr>
          </w:p>
        </w:tc>
        <w:tc>
          <w:tcPr>
            <w:tcW w:w="1093" w:type="dxa"/>
          </w:tcPr>
          <w:p w:rsidR="00842302" w:rsidRDefault="00842302">
            <w:pPr>
              <w:pStyle w:val="ConsPlusNormal0"/>
            </w:pPr>
          </w:p>
        </w:tc>
        <w:tc>
          <w:tcPr>
            <w:tcW w:w="1095" w:type="dxa"/>
          </w:tcPr>
          <w:p w:rsidR="00842302" w:rsidRDefault="00842302">
            <w:pPr>
              <w:pStyle w:val="ConsPlusNormal0"/>
            </w:pPr>
          </w:p>
        </w:tc>
        <w:tc>
          <w:tcPr>
            <w:tcW w:w="1701" w:type="dxa"/>
          </w:tcPr>
          <w:p w:rsidR="00842302" w:rsidRDefault="00842302">
            <w:pPr>
              <w:pStyle w:val="ConsPlusNormal0"/>
            </w:pPr>
          </w:p>
        </w:tc>
        <w:tc>
          <w:tcPr>
            <w:tcW w:w="1474"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2339"/>
        <w:gridCol w:w="353"/>
        <w:gridCol w:w="1811"/>
        <w:gridCol w:w="350"/>
        <w:gridCol w:w="3742"/>
      </w:tblGrid>
      <w:tr w:rsidR="00842302">
        <w:tc>
          <w:tcPr>
            <w:tcW w:w="3158" w:type="dxa"/>
            <w:gridSpan w:val="3"/>
            <w:vMerge w:val="restart"/>
            <w:tcBorders>
              <w:top w:val="nil"/>
              <w:left w:val="nil"/>
              <w:bottom w:val="nil"/>
              <w:right w:val="nil"/>
            </w:tcBorders>
          </w:tcPr>
          <w:p w:rsidR="00842302" w:rsidRDefault="00000000">
            <w:pPr>
              <w:pStyle w:val="ConsPlusNormal0"/>
            </w:pPr>
            <w:r>
              <w:t>Руководитель</w:t>
            </w:r>
          </w:p>
        </w:tc>
        <w:tc>
          <w:tcPr>
            <w:tcW w:w="1811" w:type="dxa"/>
            <w:tcBorders>
              <w:top w:val="nil"/>
              <w:left w:val="nil"/>
              <w:bottom w:val="single" w:sz="4" w:space="0" w:color="auto"/>
              <w:right w:val="nil"/>
            </w:tcBorders>
          </w:tcPr>
          <w:p w:rsidR="00842302" w:rsidRDefault="00842302">
            <w:pPr>
              <w:pStyle w:val="ConsPlusNormal0"/>
            </w:pPr>
          </w:p>
        </w:tc>
        <w:tc>
          <w:tcPr>
            <w:tcW w:w="350" w:type="dxa"/>
            <w:vMerge w:val="restart"/>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158" w:type="dxa"/>
            <w:gridSpan w:val="3"/>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158" w:type="dxa"/>
            <w:gridSpan w:val="3"/>
            <w:vMerge w:val="restart"/>
            <w:tcBorders>
              <w:top w:val="nil"/>
              <w:left w:val="nil"/>
              <w:bottom w:val="nil"/>
              <w:right w:val="nil"/>
            </w:tcBorders>
          </w:tcPr>
          <w:p w:rsidR="00842302" w:rsidRDefault="00000000">
            <w:pPr>
              <w:pStyle w:val="ConsPlusNormal0"/>
            </w:pPr>
            <w:r>
              <w:t>Главный бухгалтер</w:t>
            </w:r>
          </w:p>
        </w:tc>
        <w:tc>
          <w:tcPr>
            <w:tcW w:w="1811" w:type="dxa"/>
            <w:tcBorders>
              <w:top w:val="nil"/>
              <w:left w:val="nil"/>
              <w:bottom w:val="single" w:sz="4" w:space="0" w:color="auto"/>
              <w:right w:val="nil"/>
            </w:tcBorders>
          </w:tcPr>
          <w:p w:rsidR="00842302" w:rsidRDefault="00842302">
            <w:pPr>
              <w:pStyle w:val="ConsPlusNormal0"/>
            </w:pPr>
          </w:p>
        </w:tc>
        <w:tc>
          <w:tcPr>
            <w:tcW w:w="350" w:type="dxa"/>
            <w:vMerge/>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158" w:type="dxa"/>
            <w:gridSpan w:val="3"/>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158" w:type="dxa"/>
            <w:gridSpan w:val="3"/>
            <w:tcBorders>
              <w:top w:val="nil"/>
              <w:left w:val="nil"/>
              <w:bottom w:val="nil"/>
              <w:right w:val="nil"/>
            </w:tcBorders>
          </w:tcPr>
          <w:p w:rsidR="00842302" w:rsidRDefault="00000000">
            <w:pPr>
              <w:pStyle w:val="ConsPlusNormal0"/>
            </w:pPr>
            <w:r>
              <w:t>МП (при наличии)</w:t>
            </w:r>
          </w:p>
        </w:tc>
        <w:tc>
          <w:tcPr>
            <w:tcW w:w="5903" w:type="dxa"/>
            <w:gridSpan w:val="3"/>
            <w:tcBorders>
              <w:top w:val="nil"/>
              <w:left w:val="nil"/>
              <w:bottom w:val="nil"/>
              <w:right w:val="nil"/>
            </w:tcBorders>
          </w:tcPr>
          <w:p w:rsidR="00842302" w:rsidRDefault="00842302">
            <w:pPr>
              <w:pStyle w:val="ConsPlusNormal0"/>
            </w:pPr>
          </w:p>
        </w:tc>
      </w:tr>
      <w:tr w:rsidR="00842302">
        <w:tblPrEx>
          <w:tblBorders>
            <w:insideH w:val="none" w:sz="0" w:space="0" w:color="auto"/>
          </w:tblBorders>
        </w:tblPrEx>
        <w:tc>
          <w:tcPr>
            <w:tcW w:w="9061" w:type="dxa"/>
            <w:gridSpan w:val="6"/>
            <w:tcBorders>
              <w:top w:val="nil"/>
              <w:left w:val="nil"/>
              <w:bottom w:val="nil"/>
              <w:right w:val="nil"/>
            </w:tcBorders>
          </w:tcPr>
          <w:p w:rsidR="00842302" w:rsidRDefault="00000000">
            <w:pPr>
              <w:pStyle w:val="ConsPlusNormal0"/>
              <w:ind w:firstLine="283"/>
              <w:jc w:val="both"/>
            </w:pPr>
            <w:r>
              <w:t>Члены комиссии по рациональному и эффективному использованию земель сельскохозяйственного назначения:</w:t>
            </w:r>
          </w:p>
        </w:tc>
      </w:tr>
      <w:tr w:rsidR="00842302">
        <w:tblPrEx>
          <w:tblBorders>
            <w:insideH w:val="none" w:sz="0" w:space="0" w:color="auto"/>
          </w:tblBorders>
        </w:tblPrEx>
        <w:tc>
          <w:tcPr>
            <w:tcW w:w="466" w:type="dxa"/>
            <w:tcBorders>
              <w:top w:val="nil"/>
              <w:left w:val="nil"/>
              <w:bottom w:val="nil"/>
              <w:right w:val="nil"/>
            </w:tcBorders>
          </w:tcPr>
          <w:p w:rsidR="00842302" w:rsidRDefault="00000000">
            <w:pPr>
              <w:pStyle w:val="ConsPlusNormal0"/>
              <w:jc w:val="both"/>
            </w:pPr>
            <w:r>
              <w:t>1.</w:t>
            </w:r>
          </w:p>
        </w:tc>
        <w:tc>
          <w:tcPr>
            <w:tcW w:w="2339" w:type="dxa"/>
            <w:tcBorders>
              <w:top w:val="nil"/>
              <w:left w:val="nil"/>
              <w:bottom w:val="single" w:sz="4" w:space="0" w:color="auto"/>
              <w:right w:val="nil"/>
            </w:tcBorders>
          </w:tcPr>
          <w:p w:rsidR="00842302" w:rsidRDefault="00842302">
            <w:pPr>
              <w:pStyle w:val="ConsPlusNormal0"/>
            </w:pPr>
          </w:p>
        </w:tc>
        <w:tc>
          <w:tcPr>
            <w:tcW w:w="353" w:type="dxa"/>
            <w:vMerge w:val="restart"/>
            <w:tcBorders>
              <w:top w:val="nil"/>
              <w:left w:val="nil"/>
              <w:bottom w:val="nil"/>
              <w:right w:val="nil"/>
            </w:tcBorders>
          </w:tcPr>
          <w:p w:rsidR="00842302" w:rsidRDefault="00842302">
            <w:pPr>
              <w:pStyle w:val="ConsPlusNormal0"/>
            </w:pPr>
          </w:p>
        </w:tc>
        <w:tc>
          <w:tcPr>
            <w:tcW w:w="1811" w:type="dxa"/>
            <w:tcBorders>
              <w:top w:val="nil"/>
              <w:left w:val="nil"/>
              <w:bottom w:val="single" w:sz="4" w:space="0" w:color="auto"/>
              <w:right w:val="nil"/>
            </w:tcBorders>
          </w:tcPr>
          <w:p w:rsidR="00842302" w:rsidRDefault="00842302">
            <w:pPr>
              <w:pStyle w:val="ConsPlusNormal0"/>
            </w:pPr>
          </w:p>
        </w:tc>
        <w:tc>
          <w:tcPr>
            <w:tcW w:w="350" w:type="dxa"/>
            <w:vMerge w:val="restart"/>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66" w:type="dxa"/>
            <w:tcBorders>
              <w:top w:val="nil"/>
              <w:left w:val="nil"/>
              <w:bottom w:val="nil"/>
              <w:right w:val="nil"/>
            </w:tcBorders>
          </w:tcPr>
          <w:p w:rsidR="00842302" w:rsidRDefault="00842302">
            <w:pPr>
              <w:pStyle w:val="ConsPlusNormal0"/>
            </w:pPr>
          </w:p>
        </w:tc>
        <w:tc>
          <w:tcPr>
            <w:tcW w:w="2339" w:type="dxa"/>
            <w:tcBorders>
              <w:top w:val="single" w:sz="4" w:space="0" w:color="auto"/>
              <w:left w:val="nil"/>
              <w:bottom w:val="nil"/>
              <w:right w:val="nil"/>
            </w:tcBorders>
          </w:tcPr>
          <w:p w:rsidR="00842302" w:rsidRDefault="00000000">
            <w:pPr>
              <w:pStyle w:val="ConsPlusNormal0"/>
              <w:jc w:val="center"/>
            </w:pPr>
            <w:r>
              <w:t>(должность)</w:t>
            </w:r>
          </w:p>
        </w:tc>
        <w:tc>
          <w:tcPr>
            <w:tcW w:w="353" w:type="dxa"/>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2805" w:type="dxa"/>
            <w:gridSpan w:val="2"/>
            <w:tcBorders>
              <w:top w:val="nil"/>
              <w:left w:val="nil"/>
              <w:bottom w:val="nil"/>
              <w:right w:val="nil"/>
            </w:tcBorders>
          </w:tcPr>
          <w:p w:rsidR="00842302" w:rsidRDefault="00000000">
            <w:pPr>
              <w:pStyle w:val="ConsPlusNormal0"/>
              <w:jc w:val="both"/>
            </w:pPr>
            <w:r>
              <w:t>2.</w:t>
            </w:r>
          </w:p>
        </w:tc>
        <w:tc>
          <w:tcPr>
            <w:tcW w:w="353" w:type="dxa"/>
            <w:vMerge/>
            <w:tcBorders>
              <w:top w:val="nil"/>
              <w:left w:val="nil"/>
              <w:bottom w:val="nil"/>
              <w:right w:val="nil"/>
            </w:tcBorders>
          </w:tcPr>
          <w:p w:rsidR="00842302" w:rsidRDefault="00842302">
            <w:pPr>
              <w:pStyle w:val="ConsPlusNormal0"/>
            </w:pPr>
          </w:p>
        </w:tc>
        <w:tc>
          <w:tcPr>
            <w:tcW w:w="1811" w:type="dxa"/>
            <w:tcBorders>
              <w:top w:val="nil"/>
              <w:left w:val="nil"/>
              <w:bottom w:val="single" w:sz="4" w:space="0" w:color="auto"/>
              <w:right w:val="nil"/>
            </w:tcBorders>
          </w:tcPr>
          <w:p w:rsidR="00842302" w:rsidRDefault="00842302">
            <w:pPr>
              <w:pStyle w:val="ConsPlusNormal0"/>
            </w:pPr>
          </w:p>
        </w:tc>
        <w:tc>
          <w:tcPr>
            <w:tcW w:w="350" w:type="dxa"/>
            <w:vMerge/>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66" w:type="dxa"/>
            <w:tcBorders>
              <w:top w:val="nil"/>
              <w:left w:val="nil"/>
              <w:bottom w:val="nil"/>
              <w:right w:val="nil"/>
            </w:tcBorders>
          </w:tcPr>
          <w:p w:rsidR="00842302" w:rsidRDefault="00842302">
            <w:pPr>
              <w:pStyle w:val="ConsPlusNormal0"/>
            </w:pPr>
          </w:p>
        </w:tc>
        <w:tc>
          <w:tcPr>
            <w:tcW w:w="2339" w:type="dxa"/>
            <w:tcBorders>
              <w:top w:val="single" w:sz="4" w:space="0" w:color="auto"/>
              <w:left w:val="nil"/>
              <w:bottom w:val="nil"/>
              <w:right w:val="nil"/>
            </w:tcBorders>
          </w:tcPr>
          <w:p w:rsidR="00842302" w:rsidRDefault="00000000">
            <w:pPr>
              <w:pStyle w:val="ConsPlusNormal0"/>
              <w:jc w:val="center"/>
            </w:pPr>
            <w:r>
              <w:t>(должность)</w:t>
            </w:r>
          </w:p>
        </w:tc>
        <w:tc>
          <w:tcPr>
            <w:tcW w:w="353" w:type="dxa"/>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466" w:type="dxa"/>
            <w:tcBorders>
              <w:top w:val="nil"/>
              <w:left w:val="nil"/>
              <w:bottom w:val="nil"/>
              <w:right w:val="nil"/>
            </w:tcBorders>
          </w:tcPr>
          <w:p w:rsidR="00842302" w:rsidRDefault="00000000">
            <w:pPr>
              <w:pStyle w:val="ConsPlusNormal0"/>
              <w:jc w:val="both"/>
            </w:pPr>
            <w:r>
              <w:t>3.</w:t>
            </w:r>
          </w:p>
        </w:tc>
        <w:tc>
          <w:tcPr>
            <w:tcW w:w="2339" w:type="dxa"/>
            <w:tcBorders>
              <w:top w:val="nil"/>
              <w:left w:val="nil"/>
              <w:bottom w:val="single" w:sz="4" w:space="0" w:color="auto"/>
              <w:right w:val="nil"/>
            </w:tcBorders>
          </w:tcPr>
          <w:p w:rsidR="00842302" w:rsidRDefault="00842302">
            <w:pPr>
              <w:pStyle w:val="ConsPlusNormal0"/>
            </w:pPr>
          </w:p>
        </w:tc>
        <w:tc>
          <w:tcPr>
            <w:tcW w:w="353" w:type="dxa"/>
            <w:vMerge/>
            <w:tcBorders>
              <w:top w:val="nil"/>
              <w:left w:val="nil"/>
              <w:bottom w:val="nil"/>
              <w:right w:val="nil"/>
            </w:tcBorders>
          </w:tcPr>
          <w:p w:rsidR="00842302" w:rsidRDefault="00842302">
            <w:pPr>
              <w:pStyle w:val="ConsPlusNormal0"/>
            </w:pPr>
          </w:p>
        </w:tc>
        <w:tc>
          <w:tcPr>
            <w:tcW w:w="1811" w:type="dxa"/>
            <w:tcBorders>
              <w:top w:val="nil"/>
              <w:left w:val="nil"/>
              <w:bottom w:val="single" w:sz="4" w:space="0" w:color="auto"/>
              <w:right w:val="nil"/>
            </w:tcBorders>
          </w:tcPr>
          <w:p w:rsidR="00842302" w:rsidRDefault="00842302">
            <w:pPr>
              <w:pStyle w:val="ConsPlusNormal0"/>
            </w:pPr>
          </w:p>
        </w:tc>
        <w:tc>
          <w:tcPr>
            <w:tcW w:w="350" w:type="dxa"/>
            <w:vMerge/>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66" w:type="dxa"/>
            <w:tcBorders>
              <w:top w:val="nil"/>
              <w:left w:val="nil"/>
              <w:bottom w:val="nil"/>
              <w:right w:val="nil"/>
            </w:tcBorders>
          </w:tcPr>
          <w:p w:rsidR="00842302" w:rsidRDefault="00842302">
            <w:pPr>
              <w:pStyle w:val="ConsPlusNormal0"/>
            </w:pPr>
          </w:p>
        </w:tc>
        <w:tc>
          <w:tcPr>
            <w:tcW w:w="2339" w:type="dxa"/>
            <w:tcBorders>
              <w:top w:val="single" w:sz="4" w:space="0" w:color="auto"/>
              <w:left w:val="nil"/>
              <w:bottom w:val="nil"/>
              <w:right w:val="nil"/>
            </w:tcBorders>
          </w:tcPr>
          <w:p w:rsidR="00842302" w:rsidRDefault="00000000">
            <w:pPr>
              <w:pStyle w:val="ConsPlusNormal0"/>
              <w:jc w:val="center"/>
            </w:pPr>
            <w:r>
              <w:t>(должность)</w:t>
            </w:r>
          </w:p>
        </w:tc>
        <w:tc>
          <w:tcPr>
            <w:tcW w:w="353" w:type="dxa"/>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61" w:type="dxa"/>
            <w:gridSpan w:val="6"/>
            <w:tcBorders>
              <w:top w:val="nil"/>
              <w:left w:val="nil"/>
              <w:bottom w:val="nil"/>
              <w:right w:val="nil"/>
            </w:tcBorders>
          </w:tcPr>
          <w:p w:rsidR="00842302" w:rsidRDefault="00000000">
            <w:pPr>
              <w:pStyle w:val="ConsPlusNormal0"/>
            </w:pPr>
            <w:r>
              <w:t>"__" _____________ 20__ г.</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6</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поддержку проведения</w:t>
      </w:r>
    </w:p>
    <w:p w:rsidR="00842302" w:rsidRDefault="00000000">
      <w:pPr>
        <w:pStyle w:val="ConsPlusNormal0"/>
        <w:jc w:val="right"/>
      </w:pPr>
      <w:r>
        <w:t>агротехнологических работ,</w:t>
      </w:r>
    </w:p>
    <w:p w:rsidR="00842302" w:rsidRDefault="00000000">
      <w:pPr>
        <w:pStyle w:val="ConsPlusNormal0"/>
        <w:jc w:val="right"/>
      </w:pPr>
      <w:r>
        <w:t>повышения уровня экологической</w:t>
      </w:r>
    </w:p>
    <w:p w:rsidR="00842302" w:rsidRDefault="00000000">
      <w:pPr>
        <w:pStyle w:val="ConsPlusNormal0"/>
        <w:jc w:val="right"/>
      </w:pPr>
      <w:r>
        <w:t>безопасности сельскохозяйственного</w:t>
      </w:r>
    </w:p>
    <w:p w:rsidR="00842302" w:rsidRDefault="00000000">
      <w:pPr>
        <w:pStyle w:val="ConsPlusNormal0"/>
        <w:jc w:val="right"/>
      </w:pPr>
      <w:r>
        <w:t>производства, на повышение</w:t>
      </w:r>
    </w:p>
    <w:p w:rsidR="00842302" w:rsidRDefault="00000000">
      <w:pPr>
        <w:pStyle w:val="ConsPlusNormal0"/>
        <w:jc w:val="right"/>
      </w:pPr>
      <w:r>
        <w:t>плодородия и качества почв, а также</w:t>
      </w:r>
    </w:p>
    <w:p w:rsidR="00842302" w:rsidRDefault="00000000">
      <w:pPr>
        <w:pStyle w:val="ConsPlusNormal0"/>
        <w:jc w:val="right"/>
      </w:pPr>
      <w:r>
        <w:t>на стимулирование увеличения</w:t>
      </w:r>
    </w:p>
    <w:p w:rsidR="00842302" w:rsidRDefault="00000000">
      <w:pPr>
        <w:pStyle w:val="ConsPlusNormal0"/>
        <w:jc w:val="right"/>
      </w:pPr>
      <w:r>
        <w:t>производства картофеля и овощей</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w:t>
            </w:r>
            <w:hyperlink r:id="rId13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rPr>
                <w:color w:val="392C69"/>
              </w:rPr>
              <w:t xml:space="preserve"> Правительства РБ от 12.12.2025 N 755)</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jc w:val="center"/>
            </w:pPr>
            <w:bookmarkStart w:id="26" w:name="P865"/>
            <w:bookmarkEnd w:id="26"/>
            <w:r>
              <w:t>СВЕДЕНИЯ</w:t>
            </w:r>
          </w:p>
          <w:p w:rsidR="00842302" w:rsidRDefault="00000000">
            <w:pPr>
              <w:pStyle w:val="ConsPlusNormal0"/>
              <w:jc w:val="center"/>
            </w:pPr>
            <w:r>
              <w:t>о планируемых затратах на проведение комплекса</w:t>
            </w:r>
          </w:p>
          <w:p w:rsidR="00842302" w:rsidRDefault="00000000">
            <w:pPr>
              <w:pStyle w:val="ConsPlusNormal0"/>
              <w:jc w:val="center"/>
            </w:pPr>
            <w:r>
              <w:t>агротехнологических работ, повышения уровня экологической</w:t>
            </w:r>
          </w:p>
          <w:p w:rsidR="00842302" w:rsidRDefault="00000000">
            <w:pPr>
              <w:pStyle w:val="ConsPlusNormal0"/>
              <w:jc w:val="center"/>
            </w:pPr>
            <w:r>
              <w:t>безопасности сельскохозяйственного производства,</w:t>
            </w:r>
          </w:p>
          <w:p w:rsidR="00842302" w:rsidRDefault="00000000">
            <w:pPr>
              <w:pStyle w:val="ConsPlusNormal0"/>
              <w:jc w:val="center"/>
            </w:pPr>
            <w:r>
              <w:t>на повышение плодородия и качества почв, а также</w:t>
            </w:r>
          </w:p>
          <w:p w:rsidR="00842302" w:rsidRDefault="00000000">
            <w:pPr>
              <w:pStyle w:val="ConsPlusNormal0"/>
              <w:jc w:val="center"/>
            </w:pPr>
            <w:r>
              <w:t>на стимулирование увеличения производства картофеля и овощей</w:t>
            </w:r>
          </w:p>
          <w:p w:rsidR="00842302" w:rsidRDefault="00000000">
            <w:pPr>
              <w:pStyle w:val="ConsPlusNormal0"/>
              <w:jc w:val="center"/>
            </w:pPr>
            <w:r>
              <w:t>______________________________________________________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313"/>
        <w:gridCol w:w="1132"/>
      </w:tblGrid>
      <w:tr w:rsidR="00842302">
        <w:tc>
          <w:tcPr>
            <w:tcW w:w="624" w:type="dxa"/>
          </w:tcPr>
          <w:p w:rsidR="00842302" w:rsidRDefault="00000000">
            <w:pPr>
              <w:pStyle w:val="ConsPlusNormal0"/>
              <w:jc w:val="center"/>
            </w:pPr>
            <w:r>
              <w:t>NN п/п</w:t>
            </w:r>
          </w:p>
        </w:tc>
        <w:tc>
          <w:tcPr>
            <w:tcW w:w="7313" w:type="dxa"/>
          </w:tcPr>
          <w:p w:rsidR="00842302" w:rsidRDefault="00000000">
            <w:pPr>
              <w:pStyle w:val="ConsPlusNormal0"/>
              <w:jc w:val="center"/>
            </w:pPr>
            <w:r>
              <w:t>Направление затрат</w:t>
            </w:r>
          </w:p>
        </w:tc>
        <w:tc>
          <w:tcPr>
            <w:tcW w:w="1132" w:type="dxa"/>
          </w:tcPr>
          <w:p w:rsidR="00842302" w:rsidRDefault="00000000">
            <w:pPr>
              <w:pStyle w:val="ConsPlusNormal0"/>
              <w:jc w:val="center"/>
            </w:pPr>
            <w:r>
              <w:t>Сумма, руб.</w:t>
            </w:r>
          </w:p>
        </w:tc>
      </w:tr>
      <w:tr w:rsidR="00842302">
        <w:tc>
          <w:tcPr>
            <w:tcW w:w="624" w:type="dxa"/>
          </w:tcPr>
          <w:p w:rsidR="00842302" w:rsidRDefault="00000000">
            <w:pPr>
              <w:pStyle w:val="ConsPlusNormal0"/>
            </w:pPr>
            <w:r>
              <w:t>1.</w:t>
            </w:r>
          </w:p>
        </w:tc>
        <w:tc>
          <w:tcPr>
            <w:tcW w:w="7313" w:type="dxa"/>
          </w:tcPr>
          <w:p w:rsidR="00842302" w:rsidRDefault="00000000">
            <w:pPr>
              <w:pStyle w:val="ConsPlusNormal0"/>
            </w:pPr>
            <w:r>
              <w:t>Приобретение запасных частей к сельскохозяйственной технике, оборудованию</w:t>
            </w:r>
          </w:p>
        </w:tc>
        <w:tc>
          <w:tcPr>
            <w:tcW w:w="1132" w:type="dxa"/>
          </w:tcPr>
          <w:p w:rsidR="00842302" w:rsidRDefault="00842302">
            <w:pPr>
              <w:pStyle w:val="ConsPlusNormal0"/>
            </w:pPr>
          </w:p>
        </w:tc>
      </w:tr>
      <w:tr w:rsidR="00842302">
        <w:tc>
          <w:tcPr>
            <w:tcW w:w="624" w:type="dxa"/>
          </w:tcPr>
          <w:p w:rsidR="00842302" w:rsidRDefault="00000000">
            <w:pPr>
              <w:pStyle w:val="ConsPlusNormal0"/>
            </w:pPr>
            <w:r>
              <w:t>2.</w:t>
            </w:r>
          </w:p>
        </w:tc>
        <w:tc>
          <w:tcPr>
            <w:tcW w:w="7313" w:type="dxa"/>
          </w:tcPr>
          <w:p w:rsidR="00842302" w:rsidRDefault="00000000">
            <w:pPr>
              <w:pStyle w:val="ConsPlusNormal0"/>
            </w:pPr>
            <w:r>
              <w:t>На приобретение горюче-смазочных материалов</w:t>
            </w:r>
          </w:p>
        </w:tc>
        <w:tc>
          <w:tcPr>
            <w:tcW w:w="1132" w:type="dxa"/>
          </w:tcPr>
          <w:p w:rsidR="00842302" w:rsidRDefault="00842302">
            <w:pPr>
              <w:pStyle w:val="ConsPlusNormal0"/>
            </w:pPr>
          </w:p>
        </w:tc>
      </w:tr>
      <w:tr w:rsidR="00842302">
        <w:tc>
          <w:tcPr>
            <w:tcW w:w="624" w:type="dxa"/>
          </w:tcPr>
          <w:p w:rsidR="00842302" w:rsidRDefault="00000000">
            <w:pPr>
              <w:pStyle w:val="ConsPlusNormal0"/>
            </w:pPr>
            <w:r>
              <w:t>3.</w:t>
            </w:r>
          </w:p>
        </w:tc>
        <w:tc>
          <w:tcPr>
            <w:tcW w:w="7313" w:type="dxa"/>
          </w:tcPr>
          <w:p w:rsidR="00842302" w:rsidRDefault="00000000">
            <w:pPr>
              <w:pStyle w:val="ConsPlusNormal0"/>
            </w:pPr>
            <w:r>
              <w:t>На приобретение минеральных удобрений, средств защиты растений</w:t>
            </w:r>
          </w:p>
        </w:tc>
        <w:tc>
          <w:tcPr>
            <w:tcW w:w="1132" w:type="dxa"/>
          </w:tcPr>
          <w:p w:rsidR="00842302" w:rsidRDefault="00842302">
            <w:pPr>
              <w:pStyle w:val="ConsPlusNormal0"/>
            </w:pPr>
          </w:p>
        </w:tc>
      </w:tr>
      <w:tr w:rsidR="00842302">
        <w:tc>
          <w:tcPr>
            <w:tcW w:w="624" w:type="dxa"/>
          </w:tcPr>
          <w:p w:rsidR="00842302" w:rsidRDefault="00000000">
            <w:pPr>
              <w:pStyle w:val="ConsPlusNormal0"/>
            </w:pPr>
            <w:r>
              <w:t>4.</w:t>
            </w:r>
          </w:p>
        </w:tc>
        <w:tc>
          <w:tcPr>
            <w:tcW w:w="7313" w:type="dxa"/>
          </w:tcPr>
          <w:p w:rsidR="00842302" w:rsidRDefault="00000000">
            <w:pPr>
              <w:pStyle w:val="ConsPlusNormal0"/>
            </w:pPr>
            <w:r>
              <w:t>На приобретение семенного материала (кроме элитных семян)</w:t>
            </w:r>
          </w:p>
        </w:tc>
        <w:tc>
          <w:tcPr>
            <w:tcW w:w="1132" w:type="dxa"/>
          </w:tcPr>
          <w:p w:rsidR="00842302" w:rsidRDefault="00842302">
            <w:pPr>
              <w:pStyle w:val="ConsPlusNormal0"/>
            </w:pPr>
          </w:p>
        </w:tc>
      </w:tr>
      <w:tr w:rsidR="00842302">
        <w:tc>
          <w:tcPr>
            <w:tcW w:w="624" w:type="dxa"/>
          </w:tcPr>
          <w:p w:rsidR="00842302" w:rsidRDefault="00000000">
            <w:pPr>
              <w:pStyle w:val="ConsPlusNormal0"/>
            </w:pPr>
            <w:r>
              <w:t>5.</w:t>
            </w:r>
          </w:p>
        </w:tc>
        <w:tc>
          <w:tcPr>
            <w:tcW w:w="7313" w:type="dxa"/>
          </w:tcPr>
          <w:p w:rsidR="00842302" w:rsidRDefault="00000000">
            <w:pPr>
              <w:pStyle w:val="ConsPlusNormal0"/>
            </w:pPr>
            <w:r>
              <w:t>На проведение обследований анализов почвы и семян</w:t>
            </w:r>
          </w:p>
        </w:tc>
        <w:tc>
          <w:tcPr>
            <w:tcW w:w="1132" w:type="dxa"/>
          </w:tcPr>
          <w:p w:rsidR="00842302" w:rsidRDefault="00842302">
            <w:pPr>
              <w:pStyle w:val="ConsPlusNormal0"/>
            </w:pPr>
          </w:p>
        </w:tc>
      </w:tr>
      <w:tr w:rsidR="00842302">
        <w:tc>
          <w:tcPr>
            <w:tcW w:w="624" w:type="dxa"/>
          </w:tcPr>
          <w:p w:rsidR="00842302" w:rsidRDefault="00000000">
            <w:pPr>
              <w:pStyle w:val="ConsPlusNormal0"/>
            </w:pPr>
            <w:r>
              <w:t>6.</w:t>
            </w:r>
          </w:p>
        </w:tc>
        <w:tc>
          <w:tcPr>
            <w:tcW w:w="7313" w:type="dxa"/>
          </w:tcPr>
          <w:p w:rsidR="00842302" w:rsidRDefault="00000000">
            <w:pPr>
              <w:pStyle w:val="ConsPlusNormal0"/>
            </w:pPr>
            <w:r>
              <w:t>На оплату электроэнергии</w:t>
            </w:r>
          </w:p>
        </w:tc>
        <w:tc>
          <w:tcPr>
            <w:tcW w:w="1132" w:type="dxa"/>
          </w:tcPr>
          <w:p w:rsidR="00842302" w:rsidRDefault="00842302">
            <w:pPr>
              <w:pStyle w:val="ConsPlusNormal0"/>
            </w:pPr>
          </w:p>
        </w:tc>
      </w:tr>
      <w:tr w:rsidR="00842302">
        <w:tc>
          <w:tcPr>
            <w:tcW w:w="624" w:type="dxa"/>
          </w:tcPr>
          <w:p w:rsidR="00842302" w:rsidRDefault="00000000">
            <w:pPr>
              <w:pStyle w:val="ConsPlusNormal0"/>
            </w:pPr>
            <w:r>
              <w:t>7.</w:t>
            </w:r>
          </w:p>
        </w:tc>
        <w:tc>
          <w:tcPr>
            <w:tcW w:w="7313" w:type="dxa"/>
          </w:tcPr>
          <w:p w:rsidR="00842302" w:rsidRDefault="00000000">
            <w:pPr>
              <w:pStyle w:val="ConsPlusNormal0"/>
            </w:pPr>
            <w:r>
              <w:t>На расходы по оплате труда и страховых взносов</w:t>
            </w:r>
          </w:p>
        </w:tc>
        <w:tc>
          <w:tcPr>
            <w:tcW w:w="1132" w:type="dxa"/>
          </w:tcPr>
          <w:p w:rsidR="00842302" w:rsidRDefault="00842302">
            <w:pPr>
              <w:pStyle w:val="ConsPlusNormal0"/>
            </w:pPr>
          </w:p>
        </w:tc>
      </w:tr>
      <w:tr w:rsidR="00842302">
        <w:tc>
          <w:tcPr>
            <w:tcW w:w="624" w:type="dxa"/>
          </w:tcPr>
          <w:p w:rsidR="00842302" w:rsidRDefault="00842302">
            <w:pPr>
              <w:pStyle w:val="ConsPlusNormal0"/>
            </w:pPr>
          </w:p>
        </w:tc>
        <w:tc>
          <w:tcPr>
            <w:tcW w:w="7313" w:type="dxa"/>
          </w:tcPr>
          <w:p w:rsidR="00842302" w:rsidRDefault="00000000">
            <w:pPr>
              <w:pStyle w:val="ConsPlusNormal0"/>
            </w:pPr>
            <w:r>
              <w:t>Итого</w:t>
            </w:r>
          </w:p>
        </w:tc>
        <w:tc>
          <w:tcPr>
            <w:tcW w:w="1132"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211"/>
        <w:gridCol w:w="340"/>
        <w:gridCol w:w="3742"/>
      </w:tblGrid>
      <w:tr w:rsidR="00842302">
        <w:tc>
          <w:tcPr>
            <w:tcW w:w="2778" w:type="dxa"/>
            <w:vMerge w:val="restart"/>
            <w:tcBorders>
              <w:top w:val="nil"/>
              <w:left w:val="nil"/>
              <w:bottom w:val="nil"/>
              <w:right w:val="nil"/>
            </w:tcBorders>
          </w:tcPr>
          <w:p w:rsidR="00842302" w:rsidRDefault="00000000">
            <w:pPr>
              <w:pStyle w:val="ConsPlusNormal0"/>
              <w:jc w:val="both"/>
            </w:pPr>
            <w:r>
              <w:t>Руководитель</w:t>
            </w:r>
          </w:p>
        </w:tc>
        <w:tc>
          <w:tcPr>
            <w:tcW w:w="221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778"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2778" w:type="dxa"/>
            <w:vMerge w:val="restart"/>
            <w:tcBorders>
              <w:top w:val="nil"/>
              <w:left w:val="nil"/>
              <w:bottom w:val="nil"/>
              <w:right w:val="nil"/>
            </w:tcBorders>
          </w:tcPr>
          <w:p w:rsidR="00842302" w:rsidRDefault="00000000">
            <w:pPr>
              <w:pStyle w:val="ConsPlusNormal0"/>
              <w:jc w:val="both"/>
            </w:pPr>
            <w:r>
              <w:t>Главный бухгалтер</w:t>
            </w:r>
          </w:p>
        </w:tc>
        <w:tc>
          <w:tcPr>
            <w:tcW w:w="221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778"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1"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7</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поддержку проведения</w:t>
      </w:r>
    </w:p>
    <w:p w:rsidR="00842302" w:rsidRDefault="00000000">
      <w:pPr>
        <w:pStyle w:val="ConsPlusNormal0"/>
        <w:jc w:val="right"/>
      </w:pPr>
      <w:r>
        <w:t>агротехнологических работ,</w:t>
      </w:r>
    </w:p>
    <w:p w:rsidR="00842302" w:rsidRDefault="00000000">
      <w:pPr>
        <w:pStyle w:val="ConsPlusNormal0"/>
        <w:jc w:val="right"/>
      </w:pPr>
      <w:r>
        <w:t>повышения уровня экологической</w:t>
      </w:r>
    </w:p>
    <w:p w:rsidR="00842302" w:rsidRDefault="00000000">
      <w:pPr>
        <w:pStyle w:val="ConsPlusNormal0"/>
        <w:jc w:val="right"/>
      </w:pPr>
      <w:r>
        <w:t>безопасности сельскохозяйственного</w:t>
      </w:r>
    </w:p>
    <w:p w:rsidR="00842302" w:rsidRDefault="00000000">
      <w:pPr>
        <w:pStyle w:val="ConsPlusNormal0"/>
        <w:jc w:val="right"/>
      </w:pPr>
      <w:r>
        <w:t>производства, на повышение</w:t>
      </w:r>
    </w:p>
    <w:p w:rsidR="00842302" w:rsidRDefault="00000000">
      <w:pPr>
        <w:pStyle w:val="ConsPlusNormal0"/>
        <w:jc w:val="right"/>
      </w:pPr>
      <w:r>
        <w:t>плодородия и качества почв, а также</w:t>
      </w:r>
    </w:p>
    <w:p w:rsidR="00842302" w:rsidRDefault="00000000">
      <w:pPr>
        <w:pStyle w:val="ConsPlusNormal0"/>
        <w:jc w:val="right"/>
      </w:pPr>
      <w:r>
        <w:t>на стимулирование увеличения</w:t>
      </w:r>
    </w:p>
    <w:p w:rsidR="00842302" w:rsidRDefault="00000000">
      <w:pPr>
        <w:pStyle w:val="ConsPlusNormal0"/>
        <w:jc w:val="right"/>
      </w:pPr>
      <w:r>
        <w:t>производства картофеля и овощей</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(введен </w:t>
            </w:r>
            <w:hyperlink r:id="rId13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rPr>
                <w:color w:val="392C69"/>
              </w:rPr>
              <w:t xml:space="preserve"> Правительства РБ от 12.12.2025 N 755)</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p w:rsidR="00842302" w:rsidRDefault="00000000">
      <w:pPr>
        <w:pStyle w:val="ConsPlusNormal0"/>
        <w:jc w:val="center"/>
      </w:pPr>
      <w:bookmarkStart w:id="27" w:name="P932"/>
      <w:bookmarkEnd w:id="27"/>
      <w:r>
        <w:t>ОТЧЕТ</w:t>
      </w:r>
    </w:p>
    <w:p w:rsidR="00842302" w:rsidRDefault="00000000">
      <w:pPr>
        <w:pStyle w:val="ConsPlusNormal0"/>
        <w:jc w:val="center"/>
      </w:pPr>
      <w:r>
        <w:t>об эффективности использования средств, предоставленных</w:t>
      </w:r>
    </w:p>
    <w:p w:rsidR="00842302" w:rsidRDefault="00000000">
      <w:pPr>
        <w:pStyle w:val="ConsPlusNormal0"/>
        <w:jc w:val="center"/>
      </w:pPr>
      <w:r>
        <w:t>гражданам, ведущим личное подсобное хозяйство и применяющим</w:t>
      </w:r>
    </w:p>
    <w:p w:rsidR="00842302" w:rsidRDefault="00000000">
      <w:pPr>
        <w:pStyle w:val="ConsPlusNormal0"/>
        <w:jc w:val="center"/>
      </w:pPr>
      <w:r>
        <w:t>специальный налоговый режим "Налог на профессиональный</w:t>
      </w:r>
    </w:p>
    <w:p w:rsidR="00842302" w:rsidRDefault="00000000">
      <w:pPr>
        <w:pStyle w:val="ConsPlusNormal0"/>
        <w:jc w:val="center"/>
      </w:pPr>
      <w:r>
        <w:t>доход"</w:t>
      </w:r>
    </w:p>
    <w:p w:rsidR="00842302" w:rsidRDefault="00842302">
      <w:pPr>
        <w:pStyle w:val="ConsPlusNormal0"/>
        <w:jc w:val="both"/>
      </w:pPr>
    </w:p>
    <w:p w:rsidR="00842302" w:rsidRDefault="00000000">
      <w:pPr>
        <w:pStyle w:val="ConsPlusNormal0"/>
        <w:jc w:val="center"/>
        <w:outlineLvl w:val="2"/>
      </w:pPr>
      <w:r>
        <w:t>1. Общие сведения</w:t>
      </w:r>
    </w:p>
    <w:p w:rsidR="00842302" w:rsidRDefault="00842302">
      <w:pPr>
        <w:pStyle w:val="ConsPlusNormal0"/>
        <w:jc w:val="both"/>
      </w:pPr>
    </w:p>
    <w:p w:rsidR="00842302" w:rsidRDefault="00842302">
      <w:pPr>
        <w:pStyle w:val="ConsPlusNormal0"/>
        <w:sectPr w:rsidR="00842302">
          <w:headerReference w:type="default" r:id="rId134"/>
          <w:footerReference w:type="default" r:id="rId135"/>
          <w:headerReference w:type="first" r:id="rId136"/>
          <w:footerReference w:type="first" r:id="rId13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680"/>
        <w:gridCol w:w="964"/>
        <w:gridCol w:w="850"/>
        <w:gridCol w:w="1019"/>
        <w:gridCol w:w="907"/>
        <w:gridCol w:w="964"/>
        <w:gridCol w:w="955"/>
        <w:gridCol w:w="721"/>
        <w:gridCol w:w="1304"/>
        <w:gridCol w:w="1134"/>
        <w:gridCol w:w="737"/>
        <w:gridCol w:w="979"/>
        <w:gridCol w:w="964"/>
      </w:tblGrid>
      <w:tr w:rsidR="00842302">
        <w:tc>
          <w:tcPr>
            <w:tcW w:w="510" w:type="dxa"/>
            <w:vMerge w:val="restart"/>
          </w:tcPr>
          <w:p w:rsidR="00842302" w:rsidRDefault="00000000">
            <w:pPr>
              <w:pStyle w:val="ConsPlusNormal0"/>
              <w:jc w:val="center"/>
            </w:pPr>
            <w:r>
              <w:t>NN п/п</w:t>
            </w:r>
          </w:p>
        </w:tc>
        <w:tc>
          <w:tcPr>
            <w:tcW w:w="907" w:type="dxa"/>
            <w:vMerge w:val="restart"/>
          </w:tcPr>
          <w:p w:rsidR="00842302" w:rsidRDefault="00000000">
            <w:pPr>
              <w:pStyle w:val="ConsPlusNormal0"/>
              <w:jc w:val="center"/>
            </w:pPr>
            <w:r>
              <w:t>ФИО гражданина, ведущего ЛПХ</w:t>
            </w:r>
          </w:p>
        </w:tc>
        <w:tc>
          <w:tcPr>
            <w:tcW w:w="680" w:type="dxa"/>
            <w:vMerge w:val="restart"/>
          </w:tcPr>
          <w:p w:rsidR="00842302" w:rsidRDefault="00000000">
            <w:pPr>
              <w:pStyle w:val="ConsPlusNormal0"/>
              <w:jc w:val="center"/>
            </w:pPr>
            <w:r>
              <w:t>ИНН</w:t>
            </w:r>
          </w:p>
        </w:tc>
        <w:tc>
          <w:tcPr>
            <w:tcW w:w="964" w:type="dxa"/>
            <w:vMerge w:val="restart"/>
          </w:tcPr>
          <w:p w:rsidR="00842302" w:rsidRDefault="00000000">
            <w:pPr>
              <w:pStyle w:val="ConsPlusNormal0"/>
              <w:jc w:val="center"/>
            </w:pPr>
            <w:r>
              <w:t>Наименование субсидии</w:t>
            </w:r>
          </w:p>
        </w:tc>
        <w:tc>
          <w:tcPr>
            <w:tcW w:w="850" w:type="dxa"/>
            <w:vMerge w:val="restart"/>
          </w:tcPr>
          <w:p w:rsidR="00842302" w:rsidRDefault="00000000">
            <w:pPr>
              <w:pStyle w:val="ConsPlusNormal0"/>
              <w:jc w:val="center"/>
            </w:pPr>
            <w:r>
              <w:t>Адрес регистрации ЛПХ</w:t>
            </w:r>
          </w:p>
        </w:tc>
        <w:tc>
          <w:tcPr>
            <w:tcW w:w="1019" w:type="dxa"/>
            <w:vMerge w:val="restart"/>
          </w:tcPr>
          <w:p w:rsidR="00842302" w:rsidRDefault="00000000">
            <w:pPr>
              <w:pStyle w:val="ConsPlusNormal0"/>
              <w:jc w:val="center"/>
            </w:pPr>
            <w:r>
              <w:t xml:space="preserve">Код по </w:t>
            </w:r>
            <w:hyperlink r:id="rId13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ОКТМО</w:t>
              </w:r>
            </w:hyperlink>
            <w:r>
              <w:t xml:space="preserve"> населенного пункта, на территории которого расположено ЛПХ</w:t>
            </w:r>
          </w:p>
        </w:tc>
        <w:tc>
          <w:tcPr>
            <w:tcW w:w="907" w:type="dxa"/>
            <w:vMerge w:val="restart"/>
          </w:tcPr>
          <w:p w:rsidR="00842302" w:rsidRDefault="00000000">
            <w:pPr>
              <w:pStyle w:val="ConsPlusNormal0"/>
              <w:jc w:val="center"/>
            </w:pPr>
            <w:r>
              <w:t>Номер лицевого счета (согласно похозяйственной книге)</w:t>
            </w:r>
          </w:p>
        </w:tc>
        <w:tc>
          <w:tcPr>
            <w:tcW w:w="1919" w:type="dxa"/>
            <w:gridSpan w:val="2"/>
            <w:vMerge w:val="restart"/>
          </w:tcPr>
          <w:p w:rsidR="00842302" w:rsidRDefault="00000000">
            <w:pPr>
              <w:pStyle w:val="ConsPlusNormal0"/>
              <w:jc w:val="center"/>
            </w:pPr>
            <w:r>
              <w:t>Объем производства реализованной сельскохозяйственной продукции, рублей</w:t>
            </w:r>
          </w:p>
        </w:tc>
        <w:tc>
          <w:tcPr>
            <w:tcW w:w="2025" w:type="dxa"/>
            <w:gridSpan w:val="2"/>
            <w:vMerge w:val="restart"/>
          </w:tcPr>
          <w:p w:rsidR="00842302" w:rsidRDefault="00000000">
            <w:pPr>
              <w:pStyle w:val="ConsPlusNormal0"/>
              <w:jc w:val="center"/>
            </w:pPr>
            <w:r>
              <w:t>Прирост объема реализованной продукции, %</w:t>
            </w:r>
          </w:p>
        </w:tc>
        <w:tc>
          <w:tcPr>
            <w:tcW w:w="1134" w:type="dxa"/>
            <w:vMerge w:val="restart"/>
          </w:tcPr>
          <w:p w:rsidR="00842302" w:rsidRDefault="00000000">
            <w:pPr>
              <w:pStyle w:val="ConsPlusNormal0"/>
              <w:jc w:val="center"/>
            </w:pPr>
            <w:r>
              <w:t>Объем уплаченного налога на профессиональный доход за продукцию, на которую получена субсидия, рублей</w:t>
            </w:r>
          </w:p>
        </w:tc>
        <w:tc>
          <w:tcPr>
            <w:tcW w:w="2680" w:type="dxa"/>
            <w:gridSpan w:val="3"/>
          </w:tcPr>
          <w:p w:rsidR="00842302" w:rsidRDefault="00000000">
            <w:pPr>
              <w:pStyle w:val="ConsPlusNormal0"/>
              <w:jc w:val="center"/>
            </w:pPr>
            <w:r>
              <w:t>Сумма полученной субсидии, рублей</w:t>
            </w:r>
          </w:p>
        </w:tc>
      </w:tr>
      <w:tr w:rsidR="00842302">
        <w:tc>
          <w:tcPr>
            <w:tcW w:w="510" w:type="dxa"/>
            <w:vMerge/>
          </w:tcPr>
          <w:p w:rsidR="00842302" w:rsidRDefault="00842302">
            <w:pPr>
              <w:pStyle w:val="ConsPlusNormal0"/>
            </w:pPr>
          </w:p>
        </w:tc>
        <w:tc>
          <w:tcPr>
            <w:tcW w:w="907" w:type="dxa"/>
            <w:vMerge/>
          </w:tcPr>
          <w:p w:rsidR="00842302" w:rsidRDefault="00842302">
            <w:pPr>
              <w:pStyle w:val="ConsPlusNormal0"/>
            </w:pPr>
          </w:p>
        </w:tc>
        <w:tc>
          <w:tcPr>
            <w:tcW w:w="680" w:type="dxa"/>
            <w:vMerge/>
          </w:tcPr>
          <w:p w:rsidR="00842302" w:rsidRDefault="00842302">
            <w:pPr>
              <w:pStyle w:val="ConsPlusNormal0"/>
            </w:pPr>
          </w:p>
        </w:tc>
        <w:tc>
          <w:tcPr>
            <w:tcW w:w="964" w:type="dxa"/>
            <w:vMerge/>
          </w:tcPr>
          <w:p w:rsidR="00842302" w:rsidRDefault="00842302">
            <w:pPr>
              <w:pStyle w:val="ConsPlusNormal0"/>
            </w:pPr>
          </w:p>
        </w:tc>
        <w:tc>
          <w:tcPr>
            <w:tcW w:w="850" w:type="dxa"/>
            <w:vMerge/>
          </w:tcPr>
          <w:p w:rsidR="00842302" w:rsidRDefault="00842302">
            <w:pPr>
              <w:pStyle w:val="ConsPlusNormal0"/>
            </w:pPr>
          </w:p>
        </w:tc>
        <w:tc>
          <w:tcPr>
            <w:tcW w:w="1019" w:type="dxa"/>
            <w:vMerge/>
          </w:tcPr>
          <w:p w:rsidR="00842302" w:rsidRDefault="00842302">
            <w:pPr>
              <w:pStyle w:val="ConsPlusNormal0"/>
            </w:pPr>
          </w:p>
        </w:tc>
        <w:tc>
          <w:tcPr>
            <w:tcW w:w="907" w:type="dxa"/>
            <w:vMerge/>
          </w:tcPr>
          <w:p w:rsidR="00842302" w:rsidRDefault="00842302">
            <w:pPr>
              <w:pStyle w:val="ConsPlusNormal0"/>
            </w:pPr>
          </w:p>
        </w:tc>
        <w:tc>
          <w:tcPr>
            <w:tcW w:w="1919" w:type="dxa"/>
            <w:gridSpan w:val="2"/>
            <w:vMerge/>
          </w:tcPr>
          <w:p w:rsidR="00842302" w:rsidRDefault="00842302">
            <w:pPr>
              <w:pStyle w:val="ConsPlusNormal0"/>
            </w:pPr>
          </w:p>
        </w:tc>
        <w:tc>
          <w:tcPr>
            <w:tcW w:w="2025" w:type="dxa"/>
            <w:gridSpan w:val="2"/>
            <w:vMerge/>
          </w:tcPr>
          <w:p w:rsidR="00842302" w:rsidRDefault="00842302">
            <w:pPr>
              <w:pStyle w:val="ConsPlusNormal0"/>
            </w:pPr>
          </w:p>
        </w:tc>
        <w:tc>
          <w:tcPr>
            <w:tcW w:w="1134" w:type="dxa"/>
            <w:vMerge/>
          </w:tcPr>
          <w:p w:rsidR="00842302" w:rsidRDefault="00842302">
            <w:pPr>
              <w:pStyle w:val="ConsPlusNormal0"/>
            </w:pPr>
          </w:p>
        </w:tc>
        <w:tc>
          <w:tcPr>
            <w:tcW w:w="737" w:type="dxa"/>
            <w:vMerge w:val="restart"/>
          </w:tcPr>
          <w:p w:rsidR="00842302" w:rsidRDefault="00000000">
            <w:pPr>
              <w:pStyle w:val="ConsPlusNormal0"/>
              <w:jc w:val="center"/>
            </w:pPr>
            <w:r>
              <w:t>Всего</w:t>
            </w:r>
          </w:p>
        </w:tc>
        <w:tc>
          <w:tcPr>
            <w:tcW w:w="1943" w:type="dxa"/>
            <w:gridSpan w:val="2"/>
          </w:tcPr>
          <w:p w:rsidR="00842302" w:rsidRDefault="00000000">
            <w:pPr>
              <w:pStyle w:val="ConsPlusNormal0"/>
              <w:jc w:val="center"/>
            </w:pPr>
            <w:r>
              <w:t>В том числе за счет средств</w:t>
            </w:r>
          </w:p>
        </w:tc>
      </w:tr>
      <w:tr w:rsidR="00842302">
        <w:tc>
          <w:tcPr>
            <w:tcW w:w="510" w:type="dxa"/>
            <w:vMerge/>
          </w:tcPr>
          <w:p w:rsidR="00842302" w:rsidRDefault="00842302">
            <w:pPr>
              <w:pStyle w:val="ConsPlusNormal0"/>
            </w:pPr>
          </w:p>
        </w:tc>
        <w:tc>
          <w:tcPr>
            <w:tcW w:w="907" w:type="dxa"/>
            <w:vMerge/>
          </w:tcPr>
          <w:p w:rsidR="00842302" w:rsidRDefault="00842302">
            <w:pPr>
              <w:pStyle w:val="ConsPlusNormal0"/>
            </w:pPr>
          </w:p>
        </w:tc>
        <w:tc>
          <w:tcPr>
            <w:tcW w:w="680" w:type="dxa"/>
            <w:vMerge/>
          </w:tcPr>
          <w:p w:rsidR="00842302" w:rsidRDefault="00842302">
            <w:pPr>
              <w:pStyle w:val="ConsPlusNormal0"/>
            </w:pPr>
          </w:p>
        </w:tc>
        <w:tc>
          <w:tcPr>
            <w:tcW w:w="964" w:type="dxa"/>
            <w:vMerge/>
          </w:tcPr>
          <w:p w:rsidR="00842302" w:rsidRDefault="00842302">
            <w:pPr>
              <w:pStyle w:val="ConsPlusNormal0"/>
            </w:pPr>
          </w:p>
        </w:tc>
        <w:tc>
          <w:tcPr>
            <w:tcW w:w="850" w:type="dxa"/>
            <w:vMerge/>
          </w:tcPr>
          <w:p w:rsidR="00842302" w:rsidRDefault="00842302">
            <w:pPr>
              <w:pStyle w:val="ConsPlusNormal0"/>
            </w:pPr>
          </w:p>
        </w:tc>
        <w:tc>
          <w:tcPr>
            <w:tcW w:w="1019" w:type="dxa"/>
            <w:vMerge/>
          </w:tcPr>
          <w:p w:rsidR="00842302" w:rsidRDefault="00842302">
            <w:pPr>
              <w:pStyle w:val="ConsPlusNormal0"/>
            </w:pPr>
          </w:p>
        </w:tc>
        <w:tc>
          <w:tcPr>
            <w:tcW w:w="907" w:type="dxa"/>
            <w:vMerge/>
          </w:tcPr>
          <w:p w:rsidR="00842302" w:rsidRDefault="00842302">
            <w:pPr>
              <w:pStyle w:val="ConsPlusNormal0"/>
            </w:pPr>
          </w:p>
        </w:tc>
        <w:tc>
          <w:tcPr>
            <w:tcW w:w="964" w:type="dxa"/>
          </w:tcPr>
          <w:p w:rsidR="00842302" w:rsidRDefault="00000000">
            <w:pPr>
              <w:pStyle w:val="ConsPlusNormal0"/>
              <w:jc w:val="center"/>
            </w:pPr>
            <w:r>
              <w:t>В году, предшествующем году получения субсидии</w:t>
            </w:r>
          </w:p>
        </w:tc>
        <w:tc>
          <w:tcPr>
            <w:tcW w:w="955" w:type="dxa"/>
          </w:tcPr>
          <w:p w:rsidR="00842302" w:rsidRDefault="00000000">
            <w:pPr>
              <w:pStyle w:val="ConsPlusNormal0"/>
              <w:jc w:val="center"/>
            </w:pPr>
            <w:r>
              <w:t>В отчетном финансовом году</w:t>
            </w:r>
          </w:p>
        </w:tc>
        <w:tc>
          <w:tcPr>
            <w:tcW w:w="721" w:type="dxa"/>
          </w:tcPr>
          <w:p w:rsidR="00842302" w:rsidRDefault="00000000">
            <w:pPr>
              <w:pStyle w:val="ConsPlusNormal0"/>
              <w:jc w:val="center"/>
            </w:pPr>
            <w:r>
              <w:t>Плановое значение</w:t>
            </w:r>
          </w:p>
        </w:tc>
        <w:tc>
          <w:tcPr>
            <w:tcW w:w="1304" w:type="dxa"/>
          </w:tcPr>
          <w:p w:rsidR="00842302" w:rsidRDefault="00000000">
            <w:pPr>
              <w:pStyle w:val="ConsPlusNormal0"/>
              <w:jc w:val="center"/>
            </w:pPr>
            <w:r>
              <w:t>Фактическое значение за отчетный финансовый год (графа 11 = графа 9 / графа 8 x 100 - 100)</w:t>
            </w:r>
          </w:p>
        </w:tc>
        <w:tc>
          <w:tcPr>
            <w:tcW w:w="1134" w:type="dxa"/>
            <w:vMerge/>
          </w:tcPr>
          <w:p w:rsidR="00842302" w:rsidRDefault="00842302">
            <w:pPr>
              <w:pStyle w:val="ConsPlusNormal0"/>
            </w:pPr>
          </w:p>
        </w:tc>
        <w:tc>
          <w:tcPr>
            <w:tcW w:w="737" w:type="dxa"/>
            <w:vMerge/>
          </w:tcPr>
          <w:p w:rsidR="00842302" w:rsidRDefault="00842302">
            <w:pPr>
              <w:pStyle w:val="ConsPlusNormal0"/>
            </w:pPr>
          </w:p>
        </w:tc>
        <w:tc>
          <w:tcPr>
            <w:tcW w:w="979" w:type="dxa"/>
          </w:tcPr>
          <w:p w:rsidR="00842302" w:rsidRDefault="00000000">
            <w:pPr>
              <w:pStyle w:val="ConsPlusNormal0"/>
              <w:jc w:val="center"/>
            </w:pPr>
            <w:r>
              <w:t>Федерального бюджета</w:t>
            </w:r>
          </w:p>
        </w:tc>
        <w:tc>
          <w:tcPr>
            <w:tcW w:w="964" w:type="dxa"/>
          </w:tcPr>
          <w:p w:rsidR="00842302" w:rsidRDefault="00000000">
            <w:pPr>
              <w:pStyle w:val="ConsPlusNormal0"/>
              <w:jc w:val="center"/>
            </w:pPr>
            <w:r>
              <w:t>Бюджета субъекта Российской Федерации</w:t>
            </w:r>
          </w:p>
        </w:tc>
      </w:tr>
      <w:tr w:rsidR="00842302">
        <w:tc>
          <w:tcPr>
            <w:tcW w:w="510" w:type="dxa"/>
          </w:tcPr>
          <w:p w:rsidR="00842302" w:rsidRDefault="00000000">
            <w:pPr>
              <w:pStyle w:val="ConsPlusNormal0"/>
              <w:jc w:val="center"/>
            </w:pPr>
            <w:r>
              <w:t>1</w:t>
            </w:r>
          </w:p>
        </w:tc>
        <w:tc>
          <w:tcPr>
            <w:tcW w:w="907" w:type="dxa"/>
          </w:tcPr>
          <w:p w:rsidR="00842302" w:rsidRDefault="00000000">
            <w:pPr>
              <w:pStyle w:val="ConsPlusNormal0"/>
              <w:jc w:val="center"/>
            </w:pPr>
            <w:r>
              <w:t>2</w:t>
            </w:r>
          </w:p>
        </w:tc>
        <w:tc>
          <w:tcPr>
            <w:tcW w:w="680" w:type="dxa"/>
          </w:tcPr>
          <w:p w:rsidR="00842302" w:rsidRDefault="00000000">
            <w:pPr>
              <w:pStyle w:val="ConsPlusNormal0"/>
              <w:jc w:val="center"/>
            </w:pPr>
            <w:r>
              <w:t>3</w:t>
            </w:r>
          </w:p>
        </w:tc>
        <w:tc>
          <w:tcPr>
            <w:tcW w:w="964" w:type="dxa"/>
          </w:tcPr>
          <w:p w:rsidR="00842302" w:rsidRDefault="00000000">
            <w:pPr>
              <w:pStyle w:val="ConsPlusNormal0"/>
              <w:jc w:val="center"/>
            </w:pPr>
            <w:r>
              <w:t>4</w:t>
            </w:r>
          </w:p>
        </w:tc>
        <w:tc>
          <w:tcPr>
            <w:tcW w:w="850" w:type="dxa"/>
          </w:tcPr>
          <w:p w:rsidR="00842302" w:rsidRDefault="00000000">
            <w:pPr>
              <w:pStyle w:val="ConsPlusNormal0"/>
              <w:jc w:val="center"/>
            </w:pPr>
            <w:r>
              <w:t>5</w:t>
            </w:r>
          </w:p>
        </w:tc>
        <w:tc>
          <w:tcPr>
            <w:tcW w:w="1019" w:type="dxa"/>
          </w:tcPr>
          <w:p w:rsidR="00842302" w:rsidRDefault="00000000">
            <w:pPr>
              <w:pStyle w:val="ConsPlusNormal0"/>
              <w:jc w:val="center"/>
            </w:pPr>
            <w:r>
              <w:t>6</w:t>
            </w:r>
          </w:p>
        </w:tc>
        <w:tc>
          <w:tcPr>
            <w:tcW w:w="907" w:type="dxa"/>
          </w:tcPr>
          <w:p w:rsidR="00842302" w:rsidRDefault="00000000">
            <w:pPr>
              <w:pStyle w:val="ConsPlusNormal0"/>
              <w:jc w:val="center"/>
            </w:pPr>
            <w:r>
              <w:t>7</w:t>
            </w:r>
          </w:p>
        </w:tc>
        <w:tc>
          <w:tcPr>
            <w:tcW w:w="964" w:type="dxa"/>
          </w:tcPr>
          <w:p w:rsidR="00842302" w:rsidRDefault="00000000">
            <w:pPr>
              <w:pStyle w:val="ConsPlusNormal0"/>
              <w:jc w:val="center"/>
            </w:pPr>
            <w:r>
              <w:t>8</w:t>
            </w:r>
          </w:p>
        </w:tc>
        <w:tc>
          <w:tcPr>
            <w:tcW w:w="955" w:type="dxa"/>
          </w:tcPr>
          <w:p w:rsidR="00842302" w:rsidRDefault="00000000">
            <w:pPr>
              <w:pStyle w:val="ConsPlusNormal0"/>
              <w:jc w:val="center"/>
            </w:pPr>
            <w:r>
              <w:t>9</w:t>
            </w:r>
          </w:p>
        </w:tc>
        <w:tc>
          <w:tcPr>
            <w:tcW w:w="721" w:type="dxa"/>
          </w:tcPr>
          <w:p w:rsidR="00842302" w:rsidRDefault="00000000">
            <w:pPr>
              <w:pStyle w:val="ConsPlusNormal0"/>
              <w:jc w:val="center"/>
            </w:pPr>
            <w:r>
              <w:t>10</w:t>
            </w:r>
          </w:p>
        </w:tc>
        <w:tc>
          <w:tcPr>
            <w:tcW w:w="1304" w:type="dxa"/>
          </w:tcPr>
          <w:p w:rsidR="00842302" w:rsidRDefault="00000000">
            <w:pPr>
              <w:pStyle w:val="ConsPlusNormal0"/>
              <w:jc w:val="center"/>
            </w:pPr>
            <w:r>
              <w:t>11</w:t>
            </w:r>
          </w:p>
        </w:tc>
        <w:tc>
          <w:tcPr>
            <w:tcW w:w="1134" w:type="dxa"/>
          </w:tcPr>
          <w:p w:rsidR="00842302" w:rsidRDefault="00000000">
            <w:pPr>
              <w:pStyle w:val="ConsPlusNormal0"/>
              <w:jc w:val="center"/>
            </w:pPr>
            <w:r>
              <w:t>12</w:t>
            </w:r>
          </w:p>
        </w:tc>
        <w:tc>
          <w:tcPr>
            <w:tcW w:w="737" w:type="dxa"/>
          </w:tcPr>
          <w:p w:rsidR="00842302" w:rsidRDefault="00000000">
            <w:pPr>
              <w:pStyle w:val="ConsPlusNormal0"/>
              <w:jc w:val="center"/>
            </w:pPr>
            <w:r>
              <w:t>13</w:t>
            </w:r>
          </w:p>
        </w:tc>
        <w:tc>
          <w:tcPr>
            <w:tcW w:w="979" w:type="dxa"/>
          </w:tcPr>
          <w:p w:rsidR="00842302" w:rsidRDefault="00000000">
            <w:pPr>
              <w:pStyle w:val="ConsPlusNormal0"/>
              <w:jc w:val="center"/>
            </w:pPr>
            <w:r>
              <w:t>14</w:t>
            </w:r>
          </w:p>
        </w:tc>
        <w:tc>
          <w:tcPr>
            <w:tcW w:w="964" w:type="dxa"/>
          </w:tcPr>
          <w:p w:rsidR="00842302" w:rsidRDefault="00000000">
            <w:pPr>
              <w:pStyle w:val="ConsPlusNormal0"/>
              <w:jc w:val="center"/>
            </w:pPr>
            <w:r>
              <w:t>15</w:t>
            </w:r>
          </w:p>
        </w:tc>
      </w:tr>
      <w:tr w:rsidR="00842302">
        <w:tc>
          <w:tcPr>
            <w:tcW w:w="510" w:type="dxa"/>
          </w:tcPr>
          <w:p w:rsidR="00842302" w:rsidRDefault="00842302">
            <w:pPr>
              <w:pStyle w:val="ConsPlusNormal0"/>
            </w:pPr>
          </w:p>
        </w:tc>
        <w:tc>
          <w:tcPr>
            <w:tcW w:w="907" w:type="dxa"/>
          </w:tcPr>
          <w:p w:rsidR="00842302" w:rsidRDefault="00842302">
            <w:pPr>
              <w:pStyle w:val="ConsPlusNormal0"/>
            </w:pPr>
          </w:p>
        </w:tc>
        <w:tc>
          <w:tcPr>
            <w:tcW w:w="680" w:type="dxa"/>
          </w:tcPr>
          <w:p w:rsidR="00842302" w:rsidRDefault="00842302">
            <w:pPr>
              <w:pStyle w:val="ConsPlusNormal0"/>
            </w:pPr>
          </w:p>
        </w:tc>
        <w:tc>
          <w:tcPr>
            <w:tcW w:w="964" w:type="dxa"/>
          </w:tcPr>
          <w:p w:rsidR="00842302" w:rsidRDefault="00842302">
            <w:pPr>
              <w:pStyle w:val="ConsPlusNormal0"/>
            </w:pPr>
          </w:p>
        </w:tc>
        <w:tc>
          <w:tcPr>
            <w:tcW w:w="850" w:type="dxa"/>
          </w:tcPr>
          <w:p w:rsidR="00842302" w:rsidRDefault="00842302">
            <w:pPr>
              <w:pStyle w:val="ConsPlusNormal0"/>
            </w:pPr>
          </w:p>
        </w:tc>
        <w:tc>
          <w:tcPr>
            <w:tcW w:w="1019" w:type="dxa"/>
          </w:tcPr>
          <w:p w:rsidR="00842302" w:rsidRDefault="00842302">
            <w:pPr>
              <w:pStyle w:val="ConsPlusNormal0"/>
            </w:pPr>
          </w:p>
        </w:tc>
        <w:tc>
          <w:tcPr>
            <w:tcW w:w="907" w:type="dxa"/>
          </w:tcPr>
          <w:p w:rsidR="00842302" w:rsidRDefault="00842302">
            <w:pPr>
              <w:pStyle w:val="ConsPlusNormal0"/>
            </w:pPr>
          </w:p>
        </w:tc>
        <w:tc>
          <w:tcPr>
            <w:tcW w:w="964" w:type="dxa"/>
          </w:tcPr>
          <w:p w:rsidR="00842302" w:rsidRDefault="00842302">
            <w:pPr>
              <w:pStyle w:val="ConsPlusNormal0"/>
            </w:pPr>
          </w:p>
        </w:tc>
        <w:tc>
          <w:tcPr>
            <w:tcW w:w="955" w:type="dxa"/>
          </w:tcPr>
          <w:p w:rsidR="00842302" w:rsidRDefault="00842302">
            <w:pPr>
              <w:pStyle w:val="ConsPlusNormal0"/>
            </w:pPr>
          </w:p>
        </w:tc>
        <w:tc>
          <w:tcPr>
            <w:tcW w:w="721" w:type="dxa"/>
          </w:tcPr>
          <w:p w:rsidR="00842302" w:rsidRDefault="00842302">
            <w:pPr>
              <w:pStyle w:val="ConsPlusNormal0"/>
            </w:pPr>
          </w:p>
        </w:tc>
        <w:tc>
          <w:tcPr>
            <w:tcW w:w="1304" w:type="dxa"/>
          </w:tcPr>
          <w:p w:rsidR="00842302" w:rsidRDefault="00842302">
            <w:pPr>
              <w:pStyle w:val="ConsPlusNormal0"/>
            </w:pPr>
          </w:p>
        </w:tc>
        <w:tc>
          <w:tcPr>
            <w:tcW w:w="1134" w:type="dxa"/>
          </w:tcPr>
          <w:p w:rsidR="00842302" w:rsidRDefault="00842302">
            <w:pPr>
              <w:pStyle w:val="ConsPlusNormal0"/>
            </w:pPr>
          </w:p>
        </w:tc>
        <w:tc>
          <w:tcPr>
            <w:tcW w:w="737" w:type="dxa"/>
          </w:tcPr>
          <w:p w:rsidR="00842302" w:rsidRDefault="00842302">
            <w:pPr>
              <w:pStyle w:val="ConsPlusNormal0"/>
            </w:pPr>
          </w:p>
        </w:tc>
        <w:tc>
          <w:tcPr>
            <w:tcW w:w="979" w:type="dxa"/>
          </w:tcPr>
          <w:p w:rsidR="00842302" w:rsidRDefault="00842302">
            <w:pPr>
              <w:pStyle w:val="ConsPlusNormal0"/>
            </w:pPr>
          </w:p>
        </w:tc>
        <w:tc>
          <w:tcPr>
            <w:tcW w:w="964" w:type="dxa"/>
          </w:tcPr>
          <w:p w:rsidR="00842302" w:rsidRDefault="00842302">
            <w:pPr>
              <w:pStyle w:val="ConsPlusNormal0"/>
            </w:pPr>
          </w:p>
        </w:tc>
      </w:tr>
      <w:tr w:rsidR="00842302">
        <w:tc>
          <w:tcPr>
            <w:tcW w:w="510" w:type="dxa"/>
          </w:tcPr>
          <w:p w:rsidR="00842302" w:rsidRDefault="00842302">
            <w:pPr>
              <w:pStyle w:val="ConsPlusNormal0"/>
            </w:pPr>
          </w:p>
        </w:tc>
        <w:tc>
          <w:tcPr>
            <w:tcW w:w="907" w:type="dxa"/>
          </w:tcPr>
          <w:p w:rsidR="00842302" w:rsidRDefault="00842302">
            <w:pPr>
              <w:pStyle w:val="ConsPlusNormal0"/>
            </w:pPr>
          </w:p>
        </w:tc>
        <w:tc>
          <w:tcPr>
            <w:tcW w:w="680" w:type="dxa"/>
          </w:tcPr>
          <w:p w:rsidR="00842302" w:rsidRDefault="00842302">
            <w:pPr>
              <w:pStyle w:val="ConsPlusNormal0"/>
            </w:pPr>
          </w:p>
        </w:tc>
        <w:tc>
          <w:tcPr>
            <w:tcW w:w="964" w:type="dxa"/>
          </w:tcPr>
          <w:p w:rsidR="00842302" w:rsidRDefault="00842302">
            <w:pPr>
              <w:pStyle w:val="ConsPlusNormal0"/>
            </w:pPr>
          </w:p>
        </w:tc>
        <w:tc>
          <w:tcPr>
            <w:tcW w:w="850" w:type="dxa"/>
          </w:tcPr>
          <w:p w:rsidR="00842302" w:rsidRDefault="00842302">
            <w:pPr>
              <w:pStyle w:val="ConsPlusNormal0"/>
            </w:pPr>
          </w:p>
        </w:tc>
        <w:tc>
          <w:tcPr>
            <w:tcW w:w="1019" w:type="dxa"/>
          </w:tcPr>
          <w:p w:rsidR="00842302" w:rsidRDefault="00842302">
            <w:pPr>
              <w:pStyle w:val="ConsPlusNormal0"/>
            </w:pPr>
          </w:p>
        </w:tc>
        <w:tc>
          <w:tcPr>
            <w:tcW w:w="907" w:type="dxa"/>
          </w:tcPr>
          <w:p w:rsidR="00842302" w:rsidRDefault="00842302">
            <w:pPr>
              <w:pStyle w:val="ConsPlusNormal0"/>
            </w:pPr>
          </w:p>
        </w:tc>
        <w:tc>
          <w:tcPr>
            <w:tcW w:w="964" w:type="dxa"/>
          </w:tcPr>
          <w:p w:rsidR="00842302" w:rsidRDefault="00842302">
            <w:pPr>
              <w:pStyle w:val="ConsPlusNormal0"/>
            </w:pPr>
          </w:p>
        </w:tc>
        <w:tc>
          <w:tcPr>
            <w:tcW w:w="955" w:type="dxa"/>
          </w:tcPr>
          <w:p w:rsidR="00842302" w:rsidRDefault="00842302">
            <w:pPr>
              <w:pStyle w:val="ConsPlusNormal0"/>
            </w:pPr>
          </w:p>
        </w:tc>
        <w:tc>
          <w:tcPr>
            <w:tcW w:w="721" w:type="dxa"/>
          </w:tcPr>
          <w:p w:rsidR="00842302" w:rsidRDefault="00842302">
            <w:pPr>
              <w:pStyle w:val="ConsPlusNormal0"/>
            </w:pPr>
          </w:p>
        </w:tc>
        <w:tc>
          <w:tcPr>
            <w:tcW w:w="1304" w:type="dxa"/>
          </w:tcPr>
          <w:p w:rsidR="00842302" w:rsidRDefault="00842302">
            <w:pPr>
              <w:pStyle w:val="ConsPlusNormal0"/>
            </w:pPr>
          </w:p>
        </w:tc>
        <w:tc>
          <w:tcPr>
            <w:tcW w:w="1134" w:type="dxa"/>
          </w:tcPr>
          <w:p w:rsidR="00842302" w:rsidRDefault="00842302">
            <w:pPr>
              <w:pStyle w:val="ConsPlusNormal0"/>
            </w:pPr>
          </w:p>
        </w:tc>
        <w:tc>
          <w:tcPr>
            <w:tcW w:w="737" w:type="dxa"/>
          </w:tcPr>
          <w:p w:rsidR="00842302" w:rsidRDefault="00842302">
            <w:pPr>
              <w:pStyle w:val="ConsPlusNormal0"/>
            </w:pPr>
          </w:p>
        </w:tc>
        <w:tc>
          <w:tcPr>
            <w:tcW w:w="979" w:type="dxa"/>
          </w:tcPr>
          <w:p w:rsidR="00842302" w:rsidRDefault="00842302">
            <w:pPr>
              <w:pStyle w:val="ConsPlusNormal0"/>
            </w:pPr>
          </w:p>
        </w:tc>
        <w:tc>
          <w:tcPr>
            <w:tcW w:w="964" w:type="dxa"/>
          </w:tcPr>
          <w:p w:rsidR="00842302" w:rsidRDefault="00842302">
            <w:pPr>
              <w:pStyle w:val="ConsPlusNormal0"/>
            </w:pPr>
          </w:p>
        </w:tc>
      </w:tr>
    </w:tbl>
    <w:p w:rsidR="00842302" w:rsidRDefault="00842302">
      <w:pPr>
        <w:pStyle w:val="ConsPlusNormal0"/>
        <w:sectPr w:rsidR="00842302">
          <w:headerReference w:type="default" r:id="rId139"/>
          <w:footerReference w:type="default" r:id="rId140"/>
          <w:headerReference w:type="first" r:id="rId141"/>
          <w:footerReference w:type="first" r:id="rId142"/>
          <w:pgSz w:w="16838" w:h="11906" w:orient="landscape"/>
          <w:pgMar w:top="1133" w:right="1440" w:bottom="566" w:left="1440" w:header="0" w:footer="0" w:gutter="0"/>
          <w:cols w:space="720"/>
          <w:titlePg/>
        </w:sectPr>
      </w:pPr>
    </w:p>
    <w:p w:rsidR="00842302" w:rsidRDefault="00842302">
      <w:pPr>
        <w:pStyle w:val="ConsPlusNormal0"/>
        <w:jc w:val="both"/>
      </w:pPr>
    </w:p>
    <w:p w:rsidR="00842302" w:rsidRDefault="00000000">
      <w:pPr>
        <w:pStyle w:val="ConsPlusNormal0"/>
        <w:jc w:val="center"/>
        <w:outlineLvl w:val="2"/>
      </w:pPr>
      <w:r>
        <w:t>2. Сведения о реализации картофеля</w:t>
      </w:r>
    </w:p>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71"/>
        <w:gridCol w:w="907"/>
        <w:gridCol w:w="2721"/>
        <w:gridCol w:w="2891"/>
      </w:tblGrid>
      <w:tr w:rsidR="00842302">
        <w:tc>
          <w:tcPr>
            <w:tcW w:w="680" w:type="dxa"/>
          </w:tcPr>
          <w:p w:rsidR="00842302" w:rsidRDefault="00000000">
            <w:pPr>
              <w:pStyle w:val="ConsPlusNormal0"/>
              <w:jc w:val="center"/>
            </w:pPr>
            <w:r>
              <w:t>NN п/п</w:t>
            </w:r>
          </w:p>
        </w:tc>
        <w:tc>
          <w:tcPr>
            <w:tcW w:w="1871" w:type="dxa"/>
          </w:tcPr>
          <w:p w:rsidR="00842302" w:rsidRDefault="00000000">
            <w:pPr>
              <w:pStyle w:val="ConsPlusNormal0"/>
              <w:jc w:val="center"/>
            </w:pPr>
            <w:r>
              <w:t>ФИО (отчество указывается при наличии) ЛПХ</w:t>
            </w:r>
          </w:p>
        </w:tc>
        <w:tc>
          <w:tcPr>
            <w:tcW w:w="907" w:type="dxa"/>
          </w:tcPr>
          <w:p w:rsidR="00842302" w:rsidRDefault="00000000">
            <w:pPr>
              <w:pStyle w:val="ConsPlusNormal0"/>
              <w:jc w:val="center"/>
            </w:pPr>
            <w:r>
              <w:t>ИНН ЛПХ</w:t>
            </w:r>
          </w:p>
        </w:tc>
        <w:tc>
          <w:tcPr>
            <w:tcW w:w="2721" w:type="dxa"/>
          </w:tcPr>
          <w:p w:rsidR="00842302" w:rsidRDefault="00000000">
            <w:pPr>
              <w:pStyle w:val="ConsPlusNormal0"/>
              <w:jc w:val="center"/>
            </w:pPr>
            <w:r>
              <w:t>Номер лицевого счета (согласно похозяйственной книге)</w:t>
            </w:r>
          </w:p>
        </w:tc>
        <w:tc>
          <w:tcPr>
            <w:tcW w:w="2891" w:type="dxa"/>
          </w:tcPr>
          <w:p w:rsidR="00842302" w:rsidRDefault="00000000">
            <w:pPr>
              <w:pStyle w:val="ConsPlusNormal0"/>
              <w:jc w:val="center"/>
            </w:pPr>
            <w:r>
              <w:t>Объем реализованного картофеля, произведенного ЛПХ (тонн)</w:t>
            </w:r>
          </w:p>
        </w:tc>
      </w:tr>
      <w:tr w:rsidR="00842302">
        <w:tc>
          <w:tcPr>
            <w:tcW w:w="680" w:type="dxa"/>
          </w:tcPr>
          <w:p w:rsidR="00842302" w:rsidRDefault="00000000">
            <w:pPr>
              <w:pStyle w:val="ConsPlusNormal0"/>
              <w:jc w:val="center"/>
            </w:pPr>
            <w:r>
              <w:t>1</w:t>
            </w:r>
          </w:p>
        </w:tc>
        <w:tc>
          <w:tcPr>
            <w:tcW w:w="1871" w:type="dxa"/>
          </w:tcPr>
          <w:p w:rsidR="00842302" w:rsidRDefault="00000000">
            <w:pPr>
              <w:pStyle w:val="ConsPlusNormal0"/>
              <w:jc w:val="center"/>
            </w:pPr>
            <w:r>
              <w:t>2</w:t>
            </w:r>
          </w:p>
        </w:tc>
        <w:tc>
          <w:tcPr>
            <w:tcW w:w="907" w:type="dxa"/>
          </w:tcPr>
          <w:p w:rsidR="00842302" w:rsidRDefault="00000000">
            <w:pPr>
              <w:pStyle w:val="ConsPlusNormal0"/>
              <w:jc w:val="center"/>
            </w:pPr>
            <w:r>
              <w:t>3</w:t>
            </w:r>
          </w:p>
        </w:tc>
        <w:tc>
          <w:tcPr>
            <w:tcW w:w="2721" w:type="dxa"/>
          </w:tcPr>
          <w:p w:rsidR="00842302" w:rsidRDefault="00000000">
            <w:pPr>
              <w:pStyle w:val="ConsPlusNormal0"/>
              <w:jc w:val="center"/>
            </w:pPr>
            <w:r>
              <w:t>4</w:t>
            </w:r>
          </w:p>
        </w:tc>
        <w:tc>
          <w:tcPr>
            <w:tcW w:w="2891" w:type="dxa"/>
          </w:tcPr>
          <w:p w:rsidR="00842302" w:rsidRDefault="00000000">
            <w:pPr>
              <w:pStyle w:val="ConsPlusNormal0"/>
              <w:jc w:val="center"/>
            </w:pPr>
            <w:r>
              <w:t>5</w:t>
            </w:r>
          </w:p>
        </w:tc>
      </w:tr>
      <w:tr w:rsidR="00842302">
        <w:tc>
          <w:tcPr>
            <w:tcW w:w="680" w:type="dxa"/>
          </w:tcPr>
          <w:p w:rsidR="00842302" w:rsidRDefault="00842302">
            <w:pPr>
              <w:pStyle w:val="ConsPlusNormal0"/>
            </w:pPr>
          </w:p>
        </w:tc>
        <w:tc>
          <w:tcPr>
            <w:tcW w:w="1871" w:type="dxa"/>
          </w:tcPr>
          <w:p w:rsidR="00842302" w:rsidRDefault="00842302">
            <w:pPr>
              <w:pStyle w:val="ConsPlusNormal0"/>
            </w:pPr>
          </w:p>
        </w:tc>
        <w:tc>
          <w:tcPr>
            <w:tcW w:w="907" w:type="dxa"/>
          </w:tcPr>
          <w:p w:rsidR="00842302" w:rsidRDefault="00842302">
            <w:pPr>
              <w:pStyle w:val="ConsPlusNormal0"/>
            </w:pPr>
          </w:p>
        </w:tc>
        <w:tc>
          <w:tcPr>
            <w:tcW w:w="2721" w:type="dxa"/>
          </w:tcPr>
          <w:p w:rsidR="00842302" w:rsidRDefault="00842302">
            <w:pPr>
              <w:pStyle w:val="ConsPlusNormal0"/>
            </w:pPr>
          </w:p>
        </w:tc>
        <w:tc>
          <w:tcPr>
            <w:tcW w:w="2891" w:type="dxa"/>
          </w:tcPr>
          <w:p w:rsidR="00842302" w:rsidRDefault="00842302">
            <w:pPr>
              <w:pStyle w:val="ConsPlusNormal0"/>
            </w:pPr>
          </w:p>
        </w:tc>
      </w:tr>
      <w:tr w:rsidR="00842302">
        <w:tc>
          <w:tcPr>
            <w:tcW w:w="680" w:type="dxa"/>
          </w:tcPr>
          <w:p w:rsidR="00842302" w:rsidRDefault="00842302">
            <w:pPr>
              <w:pStyle w:val="ConsPlusNormal0"/>
            </w:pPr>
          </w:p>
        </w:tc>
        <w:tc>
          <w:tcPr>
            <w:tcW w:w="1871" w:type="dxa"/>
          </w:tcPr>
          <w:p w:rsidR="00842302" w:rsidRDefault="00842302">
            <w:pPr>
              <w:pStyle w:val="ConsPlusNormal0"/>
            </w:pPr>
          </w:p>
        </w:tc>
        <w:tc>
          <w:tcPr>
            <w:tcW w:w="907" w:type="dxa"/>
          </w:tcPr>
          <w:p w:rsidR="00842302" w:rsidRDefault="00842302">
            <w:pPr>
              <w:pStyle w:val="ConsPlusNormal0"/>
            </w:pPr>
          </w:p>
        </w:tc>
        <w:tc>
          <w:tcPr>
            <w:tcW w:w="2721" w:type="dxa"/>
          </w:tcPr>
          <w:p w:rsidR="00842302" w:rsidRDefault="00842302">
            <w:pPr>
              <w:pStyle w:val="ConsPlusNormal0"/>
            </w:pPr>
          </w:p>
        </w:tc>
        <w:tc>
          <w:tcPr>
            <w:tcW w:w="2891" w:type="dxa"/>
          </w:tcPr>
          <w:p w:rsidR="00842302" w:rsidRDefault="00842302">
            <w:pPr>
              <w:pStyle w:val="ConsPlusNormal0"/>
            </w:pPr>
          </w:p>
        </w:tc>
      </w:tr>
    </w:tbl>
    <w:p w:rsidR="00842302" w:rsidRDefault="00842302">
      <w:pPr>
        <w:pStyle w:val="ConsPlusNormal0"/>
        <w:jc w:val="both"/>
      </w:pPr>
    </w:p>
    <w:p w:rsidR="00842302" w:rsidRDefault="00000000">
      <w:pPr>
        <w:pStyle w:val="ConsPlusNormal0"/>
        <w:jc w:val="center"/>
        <w:outlineLvl w:val="2"/>
      </w:pPr>
      <w:r>
        <w:t>3. Сведения о реализации овощей открытого грунта</w:t>
      </w:r>
    </w:p>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71"/>
        <w:gridCol w:w="907"/>
        <w:gridCol w:w="2721"/>
        <w:gridCol w:w="2891"/>
      </w:tblGrid>
      <w:tr w:rsidR="00842302">
        <w:tc>
          <w:tcPr>
            <w:tcW w:w="680" w:type="dxa"/>
          </w:tcPr>
          <w:p w:rsidR="00842302" w:rsidRDefault="00000000">
            <w:pPr>
              <w:pStyle w:val="ConsPlusNormal0"/>
              <w:jc w:val="center"/>
            </w:pPr>
            <w:r>
              <w:t>NN п/п</w:t>
            </w:r>
          </w:p>
        </w:tc>
        <w:tc>
          <w:tcPr>
            <w:tcW w:w="1871" w:type="dxa"/>
          </w:tcPr>
          <w:p w:rsidR="00842302" w:rsidRDefault="00000000">
            <w:pPr>
              <w:pStyle w:val="ConsPlusNormal0"/>
              <w:jc w:val="center"/>
            </w:pPr>
            <w:r>
              <w:t>ФИО (отчество указывается при наличии) ЛПХ</w:t>
            </w:r>
          </w:p>
        </w:tc>
        <w:tc>
          <w:tcPr>
            <w:tcW w:w="907" w:type="dxa"/>
          </w:tcPr>
          <w:p w:rsidR="00842302" w:rsidRDefault="00000000">
            <w:pPr>
              <w:pStyle w:val="ConsPlusNormal0"/>
              <w:jc w:val="center"/>
            </w:pPr>
            <w:r>
              <w:t>ИНН ЛПХ</w:t>
            </w:r>
          </w:p>
        </w:tc>
        <w:tc>
          <w:tcPr>
            <w:tcW w:w="2721" w:type="dxa"/>
          </w:tcPr>
          <w:p w:rsidR="00842302" w:rsidRDefault="00000000">
            <w:pPr>
              <w:pStyle w:val="ConsPlusNormal0"/>
              <w:jc w:val="center"/>
            </w:pPr>
            <w:r>
              <w:t>Номер лицевого счета (согласно похозяйственной книге)</w:t>
            </w:r>
          </w:p>
        </w:tc>
        <w:tc>
          <w:tcPr>
            <w:tcW w:w="2891" w:type="dxa"/>
          </w:tcPr>
          <w:p w:rsidR="00842302" w:rsidRDefault="00000000">
            <w:pPr>
              <w:pStyle w:val="ConsPlusNormal0"/>
              <w:jc w:val="center"/>
            </w:pPr>
            <w:r>
              <w:t>Объем реализованных овощей открытого грунта, произведенных ЛПХ (тонн)</w:t>
            </w:r>
          </w:p>
        </w:tc>
      </w:tr>
      <w:tr w:rsidR="00842302">
        <w:tc>
          <w:tcPr>
            <w:tcW w:w="680" w:type="dxa"/>
          </w:tcPr>
          <w:p w:rsidR="00842302" w:rsidRDefault="00000000">
            <w:pPr>
              <w:pStyle w:val="ConsPlusNormal0"/>
              <w:jc w:val="center"/>
            </w:pPr>
            <w:r>
              <w:t>1</w:t>
            </w:r>
          </w:p>
        </w:tc>
        <w:tc>
          <w:tcPr>
            <w:tcW w:w="1871" w:type="dxa"/>
          </w:tcPr>
          <w:p w:rsidR="00842302" w:rsidRDefault="00000000">
            <w:pPr>
              <w:pStyle w:val="ConsPlusNormal0"/>
              <w:jc w:val="center"/>
            </w:pPr>
            <w:r>
              <w:t>2</w:t>
            </w:r>
          </w:p>
        </w:tc>
        <w:tc>
          <w:tcPr>
            <w:tcW w:w="907" w:type="dxa"/>
          </w:tcPr>
          <w:p w:rsidR="00842302" w:rsidRDefault="00000000">
            <w:pPr>
              <w:pStyle w:val="ConsPlusNormal0"/>
              <w:jc w:val="center"/>
            </w:pPr>
            <w:r>
              <w:t>3</w:t>
            </w:r>
          </w:p>
        </w:tc>
        <w:tc>
          <w:tcPr>
            <w:tcW w:w="2721" w:type="dxa"/>
          </w:tcPr>
          <w:p w:rsidR="00842302" w:rsidRDefault="00000000">
            <w:pPr>
              <w:pStyle w:val="ConsPlusNormal0"/>
              <w:jc w:val="center"/>
            </w:pPr>
            <w:r>
              <w:t>4</w:t>
            </w:r>
          </w:p>
        </w:tc>
        <w:tc>
          <w:tcPr>
            <w:tcW w:w="2891" w:type="dxa"/>
          </w:tcPr>
          <w:p w:rsidR="00842302" w:rsidRDefault="00000000">
            <w:pPr>
              <w:pStyle w:val="ConsPlusNormal0"/>
              <w:jc w:val="center"/>
            </w:pPr>
            <w:r>
              <w:t>5</w:t>
            </w:r>
          </w:p>
        </w:tc>
      </w:tr>
      <w:tr w:rsidR="00842302">
        <w:tc>
          <w:tcPr>
            <w:tcW w:w="680" w:type="dxa"/>
          </w:tcPr>
          <w:p w:rsidR="00842302" w:rsidRDefault="00842302">
            <w:pPr>
              <w:pStyle w:val="ConsPlusNormal0"/>
            </w:pPr>
          </w:p>
        </w:tc>
        <w:tc>
          <w:tcPr>
            <w:tcW w:w="1871" w:type="dxa"/>
          </w:tcPr>
          <w:p w:rsidR="00842302" w:rsidRDefault="00842302">
            <w:pPr>
              <w:pStyle w:val="ConsPlusNormal0"/>
            </w:pPr>
          </w:p>
        </w:tc>
        <w:tc>
          <w:tcPr>
            <w:tcW w:w="907" w:type="dxa"/>
          </w:tcPr>
          <w:p w:rsidR="00842302" w:rsidRDefault="00842302">
            <w:pPr>
              <w:pStyle w:val="ConsPlusNormal0"/>
            </w:pPr>
          </w:p>
        </w:tc>
        <w:tc>
          <w:tcPr>
            <w:tcW w:w="2721" w:type="dxa"/>
          </w:tcPr>
          <w:p w:rsidR="00842302" w:rsidRDefault="00842302">
            <w:pPr>
              <w:pStyle w:val="ConsPlusNormal0"/>
            </w:pPr>
          </w:p>
        </w:tc>
        <w:tc>
          <w:tcPr>
            <w:tcW w:w="2891" w:type="dxa"/>
          </w:tcPr>
          <w:p w:rsidR="00842302" w:rsidRDefault="00842302">
            <w:pPr>
              <w:pStyle w:val="ConsPlusNormal0"/>
            </w:pPr>
          </w:p>
        </w:tc>
      </w:tr>
      <w:tr w:rsidR="00842302">
        <w:tc>
          <w:tcPr>
            <w:tcW w:w="680" w:type="dxa"/>
          </w:tcPr>
          <w:p w:rsidR="00842302" w:rsidRDefault="00842302">
            <w:pPr>
              <w:pStyle w:val="ConsPlusNormal0"/>
            </w:pPr>
          </w:p>
        </w:tc>
        <w:tc>
          <w:tcPr>
            <w:tcW w:w="1871" w:type="dxa"/>
          </w:tcPr>
          <w:p w:rsidR="00842302" w:rsidRDefault="00842302">
            <w:pPr>
              <w:pStyle w:val="ConsPlusNormal0"/>
            </w:pPr>
          </w:p>
        </w:tc>
        <w:tc>
          <w:tcPr>
            <w:tcW w:w="907" w:type="dxa"/>
          </w:tcPr>
          <w:p w:rsidR="00842302" w:rsidRDefault="00842302">
            <w:pPr>
              <w:pStyle w:val="ConsPlusNormal0"/>
            </w:pPr>
          </w:p>
        </w:tc>
        <w:tc>
          <w:tcPr>
            <w:tcW w:w="2721" w:type="dxa"/>
          </w:tcPr>
          <w:p w:rsidR="00842302" w:rsidRDefault="00842302">
            <w:pPr>
              <w:pStyle w:val="ConsPlusNormal0"/>
            </w:pPr>
          </w:p>
        </w:tc>
        <w:tc>
          <w:tcPr>
            <w:tcW w:w="2891" w:type="dxa"/>
          </w:tcPr>
          <w:p w:rsidR="00842302" w:rsidRDefault="00842302">
            <w:pPr>
              <w:pStyle w:val="ConsPlusNormal0"/>
            </w:pP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0"/>
      </w:pPr>
      <w:r>
        <w:t>Приложение N 2</w:t>
      </w:r>
    </w:p>
    <w:p w:rsidR="00842302" w:rsidRDefault="00842302">
      <w:pPr>
        <w:pStyle w:val="ConsPlusNormal0"/>
        <w:jc w:val="both"/>
      </w:pPr>
    </w:p>
    <w:p w:rsidR="00842302" w:rsidRDefault="00000000">
      <w:pPr>
        <w:pStyle w:val="ConsPlusNormal0"/>
        <w:jc w:val="right"/>
      </w:pPr>
      <w:r>
        <w:t>Утвержден</w:t>
      </w:r>
    </w:p>
    <w:p w:rsidR="00842302" w:rsidRDefault="00000000">
      <w:pPr>
        <w:pStyle w:val="ConsPlusNormal0"/>
        <w:jc w:val="right"/>
      </w:pPr>
      <w:r>
        <w:t>постановлением Правительства</w:t>
      </w:r>
    </w:p>
    <w:p w:rsidR="00842302" w:rsidRDefault="00000000">
      <w:pPr>
        <w:pStyle w:val="ConsPlusNormal0"/>
        <w:jc w:val="right"/>
      </w:pPr>
      <w:r>
        <w:t>Республики Бурятия</w:t>
      </w:r>
    </w:p>
    <w:p w:rsidR="00842302" w:rsidRDefault="00000000">
      <w:pPr>
        <w:pStyle w:val="ConsPlusNormal0"/>
        <w:jc w:val="right"/>
      </w:pPr>
      <w:r>
        <w:t>от 05.04.2023 N 179</w:t>
      </w:r>
    </w:p>
    <w:p w:rsidR="00842302" w:rsidRDefault="00842302">
      <w:pPr>
        <w:pStyle w:val="ConsPlusNormal0"/>
        <w:jc w:val="both"/>
      </w:pPr>
    </w:p>
    <w:p w:rsidR="00842302" w:rsidRDefault="00000000">
      <w:pPr>
        <w:pStyle w:val="ConsPlusTitle0"/>
        <w:jc w:val="center"/>
      </w:pPr>
      <w:bookmarkStart w:id="28" w:name="P1062"/>
      <w:bookmarkEnd w:id="28"/>
      <w:r>
        <w:t>ПОРЯДОК</w:t>
      </w:r>
    </w:p>
    <w:p w:rsidR="00842302" w:rsidRDefault="00000000">
      <w:pPr>
        <w:pStyle w:val="ConsPlusTitle0"/>
        <w:jc w:val="center"/>
      </w:pPr>
      <w:r>
        <w:t>ПРЕДОСТАВЛЕНИЯ СУБСИДИИ НА ПРИОБРЕТЕНИЕ СЕМЯН КОРМОВЫХ</w:t>
      </w:r>
    </w:p>
    <w:p w:rsidR="00842302" w:rsidRDefault="00000000">
      <w:pPr>
        <w:pStyle w:val="ConsPlusTitle0"/>
        <w:jc w:val="center"/>
      </w:pPr>
      <w:r>
        <w:t>КУЛЬТУР, ПОСТАВЛЯЕМЫХ В РАЙОНЫ КРАЙНЕГО СЕВЕРА</w:t>
      </w:r>
    </w:p>
    <w:p w:rsidR="00842302" w:rsidRDefault="00000000">
      <w:pPr>
        <w:pStyle w:val="ConsPlusTitle0"/>
        <w:jc w:val="center"/>
      </w:pPr>
      <w:r>
        <w:t>И ПРИРАВНЕННЫЕ К НИМ МЕСТНОСТИ, С УЧЕТОМ ЗАТРАТ НА ДОСТАВКУ</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Постановлений Правительства РБ от 13.06.2024 </w:t>
            </w:r>
            <w:hyperlink r:id="rId14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842302" w:rsidRDefault="00000000">
            <w:pPr>
              <w:pStyle w:val="ConsPlusNormal0"/>
              <w:jc w:val="center"/>
            </w:pPr>
            <w:r>
              <w:rPr>
                <w:color w:val="392C69"/>
              </w:rPr>
              <w:t xml:space="preserve">от 14.01.2025 </w:t>
            </w:r>
            <w:hyperlink r:id="rId14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N 18</w:t>
              </w:r>
            </w:hyperlink>
            <w:r>
              <w:rPr>
                <w:color w:val="392C69"/>
              </w:rPr>
              <w:t xml:space="preserve">, от 12.12.2025 </w:t>
            </w:r>
            <w:hyperlink r:id="rId14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755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p w:rsidR="00842302" w:rsidRDefault="00000000">
      <w:pPr>
        <w:pStyle w:val="ConsPlusTitle0"/>
        <w:jc w:val="center"/>
        <w:outlineLvl w:val="1"/>
      </w:pPr>
      <w:r>
        <w:t>I. Общие положения</w:t>
      </w:r>
    </w:p>
    <w:p w:rsidR="00842302" w:rsidRDefault="00842302">
      <w:pPr>
        <w:pStyle w:val="ConsPlusNormal0"/>
        <w:jc w:val="both"/>
      </w:pPr>
    </w:p>
    <w:p w:rsidR="00842302" w:rsidRDefault="00000000">
      <w:pPr>
        <w:pStyle w:val="ConsPlusNormal0"/>
        <w:ind w:firstLine="540"/>
        <w:jc w:val="both"/>
      </w:pPr>
      <w:r>
        <w:t>1. Настоящий Порядок предоставления субсидии определяет цели, условия и порядок предоставления субсидии на приобретение семян кормовых культур, поставляемых в районы Крайнего Севера и приравненные к ним местности, с учетом затрат на доставку (далее соответственно - Порядок, субсидии).</w:t>
      </w:r>
    </w:p>
    <w:p w:rsidR="00842302" w:rsidRDefault="00000000">
      <w:pPr>
        <w:pStyle w:val="ConsPlusNormal0"/>
        <w:spacing w:before="240"/>
        <w:ind w:firstLine="540"/>
        <w:jc w:val="both"/>
      </w:pPr>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842302" w:rsidRDefault="00000000">
      <w:pPr>
        <w:pStyle w:val="ConsPlusNormal0"/>
        <w:spacing w:before="240"/>
        <w:ind w:firstLine="540"/>
        <w:jc w:val="both"/>
      </w:pPr>
      <w:r>
        <w:t xml:space="preserve">3. Субсидии предоставляются в целях реализации Государственной </w:t>
      </w:r>
      <w:hyperlink r:id="rId146"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842302" w:rsidRDefault="00000000">
      <w:pPr>
        <w:pStyle w:val="ConsPlusNormal0"/>
        <w:spacing w:before="240"/>
        <w:ind w:firstLine="540"/>
        <w:jc w:val="both"/>
      </w:pPr>
      <w:r>
        <w:t>Субсидии предоставляются за счет федерального и республиканского бюджетов с соблюдением уровня софинансирования, установленного в соглашении, заключаемом между Министерством сельского хозяйства Российской Федерации и Правительством Республики Бурятия.</w:t>
      </w:r>
    </w:p>
    <w:p w:rsidR="00842302" w:rsidRDefault="00000000">
      <w:pPr>
        <w:pStyle w:val="ConsPlusNormal0"/>
        <w:spacing w:before="240"/>
        <w:ind w:firstLine="540"/>
        <w:jc w:val="both"/>
      </w:pPr>
      <w:bookmarkStart w:id="29" w:name="P1076"/>
      <w:bookmarkEnd w:id="29"/>
      <w:r>
        <w:t xml:space="preserve">4. К категории получателей субсидии относятся сельскохозяйственные товаропроизводители, признаваемые таковыми в соответствии со </w:t>
      </w:r>
      <w:hyperlink r:id="rId147"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имеющие посевные площади в районах Крайнего Севера и приравненных к ним местностях.</w:t>
      </w:r>
    </w:p>
    <w:p w:rsidR="00842302" w:rsidRDefault="00000000">
      <w:pPr>
        <w:pStyle w:val="ConsPlusNormal0"/>
        <w:spacing w:before="240"/>
        <w:ind w:firstLine="540"/>
        <w:jc w:val="both"/>
      </w:pPr>
      <w:bookmarkStart w:id="30" w:name="P1077"/>
      <w:bookmarkEnd w:id="30"/>
      <w:r>
        <w:t>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842302" w:rsidRDefault="00000000">
      <w:pPr>
        <w:pStyle w:val="ConsPlusNormal0"/>
        <w:spacing w:before="240"/>
        <w:ind w:firstLine="540"/>
        <w:jc w:val="both"/>
      </w:pPr>
      <w:r>
        <w:t>6. Способом предоставления субсидии является финансовое обеспечение части затрат на приобретение семян кормовых культур, поставляемых в районы Крайнего Севера и приравненные к ним местности, с учетом затрат на доставку, которое осуществляется без учета налога на добавленную стоимость.</w:t>
      </w:r>
    </w:p>
    <w:p w:rsidR="00842302"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42302" w:rsidRDefault="00000000">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842302" w:rsidRDefault="00842302">
      <w:pPr>
        <w:pStyle w:val="ConsPlusNormal0"/>
        <w:jc w:val="both"/>
      </w:pPr>
    </w:p>
    <w:p w:rsidR="00842302" w:rsidRDefault="00000000">
      <w:pPr>
        <w:pStyle w:val="ConsPlusTitle0"/>
        <w:jc w:val="center"/>
        <w:outlineLvl w:val="1"/>
      </w:pPr>
      <w:r>
        <w:t>II. Направления предоставления субсидии</w:t>
      </w:r>
    </w:p>
    <w:p w:rsidR="00842302" w:rsidRDefault="00842302">
      <w:pPr>
        <w:pStyle w:val="ConsPlusNormal0"/>
        <w:jc w:val="both"/>
      </w:pPr>
    </w:p>
    <w:p w:rsidR="00842302" w:rsidRDefault="00000000">
      <w:pPr>
        <w:pStyle w:val="ConsPlusNormal0"/>
        <w:ind w:firstLine="540"/>
        <w:jc w:val="both"/>
      </w:pPr>
      <w:r>
        <w:t xml:space="preserve">8. Субсидии предоставляется на приобретение семян кормовых культур, поставляемых в районы Крайнего Севера и приравненные к ним местности, с учетом затрат на доставку, предусмотренные </w:t>
      </w:r>
      <w:hyperlink r:id="rId14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перечнем</w:t>
        </w:r>
      </w:hyperlink>
      <w:r>
        <w:t>, утвержденным постановлением Правительства Российской Федерации от 16.11.2021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p>
    <w:p w:rsidR="00842302" w:rsidRDefault="00000000">
      <w:pPr>
        <w:pStyle w:val="ConsPlusNormal0"/>
        <w:spacing w:before="240"/>
        <w:ind w:firstLine="540"/>
        <w:jc w:val="both"/>
      </w:pPr>
      <w:bookmarkStart w:id="31" w:name="P1085"/>
      <w:bookmarkEnd w:id="31"/>
      <w:r>
        <w:t>9. Субсидия предоставляется по следующим направлениям расходов, относящихся к производственной деятельности в растениеводстве:</w:t>
      </w:r>
    </w:p>
    <w:p w:rsidR="00842302" w:rsidRDefault="00000000">
      <w:pPr>
        <w:pStyle w:val="ConsPlusNormal0"/>
        <w:spacing w:before="240"/>
        <w:ind w:firstLine="540"/>
        <w:jc w:val="both"/>
      </w:pPr>
      <w:r>
        <w:t>- на приобретение семенного материала;</w:t>
      </w:r>
    </w:p>
    <w:p w:rsidR="00842302" w:rsidRDefault="00000000">
      <w:pPr>
        <w:pStyle w:val="ConsPlusNormal0"/>
        <w:spacing w:before="240"/>
        <w:ind w:firstLine="540"/>
        <w:jc w:val="both"/>
      </w:pPr>
      <w:r>
        <w:t>- на проведение обследований анализов семян;</w:t>
      </w:r>
    </w:p>
    <w:p w:rsidR="00842302" w:rsidRDefault="00000000">
      <w:pPr>
        <w:pStyle w:val="ConsPlusNormal0"/>
        <w:spacing w:before="240"/>
        <w:ind w:firstLine="540"/>
        <w:jc w:val="both"/>
      </w:pPr>
      <w:r>
        <w:t>- на транспортные расходы (доставка в районы Крайнего Севера и приравненные к ним местности).</w:t>
      </w:r>
    </w:p>
    <w:p w:rsidR="00842302" w:rsidRDefault="00842302">
      <w:pPr>
        <w:pStyle w:val="ConsPlusNormal0"/>
        <w:jc w:val="both"/>
      </w:pPr>
    </w:p>
    <w:p w:rsidR="00842302" w:rsidRDefault="00000000">
      <w:pPr>
        <w:pStyle w:val="ConsPlusTitle0"/>
        <w:jc w:val="center"/>
        <w:outlineLvl w:val="1"/>
      </w:pPr>
      <w:r>
        <w:t>III. Порядок проведения отбора</w:t>
      </w:r>
    </w:p>
    <w:p w:rsidR="00842302" w:rsidRDefault="00842302">
      <w:pPr>
        <w:pStyle w:val="ConsPlusNormal0"/>
        <w:jc w:val="both"/>
      </w:pPr>
    </w:p>
    <w:p w:rsidR="00842302" w:rsidRDefault="00000000">
      <w:pPr>
        <w:pStyle w:val="ConsPlusNormal0"/>
        <w:ind w:firstLine="540"/>
        <w:jc w:val="both"/>
      </w:pPr>
      <w:r>
        <w:t>10.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w:t>
      </w:r>
    </w:p>
    <w:p w:rsidR="00842302" w:rsidRDefault="00000000">
      <w:pPr>
        <w:pStyle w:val="ConsPlusNormal0"/>
        <w:spacing w:before="240"/>
        <w:ind w:firstLine="540"/>
        <w:jc w:val="both"/>
      </w:pPr>
      <w:r>
        <w:t>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w:t>
      </w:r>
    </w:p>
    <w:p w:rsidR="00842302" w:rsidRDefault="00000000">
      <w:pPr>
        <w:pStyle w:val="ConsPlusNormal0"/>
        <w:spacing w:before="240"/>
        <w:ind w:firstLine="540"/>
        <w:jc w:val="both"/>
      </w:pPr>
      <w:r>
        <w:t>Отбор объявляется Министерством в течение текущего финансового года, но не позднее 1 апреля текущего года.</w:t>
      </w:r>
    </w:p>
    <w:p w:rsidR="00842302" w:rsidRDefault="00000000">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842302"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2302" w:rsidRDefault="00000000">
      <w:pPr>
        <w:pStyle w:val="ConsPlusNormal0"/>
        <w:spacing w:before="240"/>
        <w:ind w:firstLine="540"/>
        <w:jc w:val="both"/>
      </w:pPr>
      <w:r>
        <w:t>12. Объявление о проведении отбора содержит следующие сведения:</w:t>
      </w:r>
    </w:p>
    <w:p w:rsidR="00842302" w:rsidRDefault="00000000">
      <w:pPr>
        <w:pStyle w:val="ConsPlusNormal0"/>
        <w:spacing w:before="240"/>
        <w:ind w:firstLine="540"/>
        <w:jc w:val="both"/>
      </w:pPr>
      <w:r>
        <w:t>- сроки проведения отбора;</w:t>
      </w:r>
    </w:p>
    <w:p w:rsidR="00842302"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842302"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842302" w:rsidRDefault="00000000">
      <w:pPr>
        <w:pStyle w:val="ConsPlusNormal0"/>
        <w:spacing w:before="240"/>
        <w:ind w:firstLine="540"/>
        <w:jc w:val="both"/>
      </w:pPr>
      <w:r>
        <w:t xml:space="preserve">- результат предоставления субсидии в соответствии с </w:t>
      </w:r>
      <w:hyperlink w:anchor="P1312" w:tooltip="39.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39</w:t>
        </w:r>
      </w:hyperlink>
      <w:r>
        <w:t xml:space="preserve"> настоящего Порядка;</w:t>
      </w:r>
    </w:p>
    <w:p w:rsidR="00842302"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842302" w:rsidRDefault="00000000">
      <w:pPr>
        <w:pStyle w:val="ConsPlusNormal0"/>
        <w:spacing w:before="240"/>
        <w:ind w:firstLine="540"/>
        <w:jc w:val="both"/>
      </w:pPr>
      <w:r>
        <w:t xml:space="preserve">- требования к участникам отбора, определенные в соответствии с </w:t>
      </w:r>
      <w:hyperlink w:anchor="P1121"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представления документов для участия в отборе, и к перечню документов, представляемых участниками отбора для подтверждения соответствия указанным требованиям;</w:t>
      </w:r>
    </w:p>
    <w:p w:rsidR="00842302" w:rsidRDefault="00000000">
      <w:pPr>
        <w:pStyle w:val="ConsPlusNormal0"/>
        <w:spacing w:before="240"/>
        <w:ind w:firstLine="540"/>
        <w:jc w:val="both"/>
      </w:pPr>
      <w:r>
        <w:t>- категории получателей субсидии;</w:t>
      </w:r>
    </w:p>
    <w:p w:rsidR="00842302"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842302"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842302" w:rsidRDefault="00000000">
      <w:pPr>
        <w:pStyle w:val="ConsPlusNormal0"/>
        <w:spacing w:before="240"/>
        <w:ind w:firstLine="540"/>
        <w:jc w:val="both"/>
      </w:pPr>
      <w:r>
        <w:t xml:space="preserve">- правила рассмотрения заявок в соответствии с </w:t>
      </w:r>
      <w:hyperlink w:anchor="P1187"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1221"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
        <w:r>
          <w:rPr>
            <w:color w:val="0000FF"/>
          </w:rPr>
          <w:t>27</w:t>
        </w:r>
      </w:hyperlink>
      <w:r>
        <w:t xml:space="preserve"> настоящего Порядка;</w:t>
      </w:r>
    </w:p>
    <w:p w:rsidR="00842302" w:rsidRDefault="00000000">
      <w:pPr>
        <w:pStyle w:val="ConsPlusNormal0"/>
        <w:spacing w:before="240"/>
        <w:ind w:firstLine="540"/>
        <w:jc w:val="both"/>
      </w:pPr>
      <w:r>
        <w:t>- порядок возврата заявок на доработку;</w:t>
      </w:r>
    </w:p>
    <w:p w:rsidR="00842302" w:rsidRDefault="00000000">
      <w:pPr>
        <w:pStyle w:val="ConsPlusNormal0"/>
        <w:spacing w:before="240"/>
        <w:ind w:firstLine="540"/>
        <w:jc w:val="both"/>
      </w:pPr>
      <w:r>
        <w:t>- порядок отклонения заявок, а также информацию об основаниях их отклонения;</w:t>
      </w:r>
    </w:p>
    <w:p w:rsidR="00842302"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842302"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42302"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842302"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842302"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842302" w:rsidRDefault="00000000">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получателей субсидий с соблюдением следующих условий:</w:t>
      </w:r>
    </w:p>
    <w:p w:rsidR="00842302"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842302" w:rsidRDefault="00000000">
      <w:pPr>
        <w:pStyle w:val="ConsPlusNormal0"/>
        <w:spacing w:before="240"/>
        <w:ind w:firstLine="540"/>
        <w:jc w:val="both"/>
      </w:pPr>
      <w: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842302" w:rsidRDefault="00000000">
      <w:pPr>
        <w:pStyle w:val="ConsPlusNormal0"/>
        <w:spacing w:before="240"/>
        <w:ind w:firstLine="540"/>
        <w:jc w:val="both"/>
      </w:pPr>
      <w: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42302" w:rsidRDefault="00000000">
      <w:pPr>
        <w:pStyle w:val="ConsPlusNormal0"/>
        <w:spacing w:before="240"/>
        <w:ind w:firstLine="540"/>
        <w:jc w:val="both"/>
      </w:pPr>
      <w: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42302" w:rsidRDefault="00000000">
      <w:pPr>
        <w:pStyle w:val="ConsPlusNormal0"/>
        <w:jc w:val="both"/>
      </w:pPr>
      <w:r>
        <w:t xml:space="preserve">(п. 12.1 введен </w:t>
      </w:r>
      <w:hyperlink r:id="rId14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bookmarkStart w:id="32" w:name="P1121"/>
      <w:bookmarkEnd w:id="32"/>
      <w:r>
        <w:t>13. На дату рассмотрения заявки и заключения соглашения участники отбора должны соответствовать следующим требованиям:</w:t>
      </w:r>
    </w:p>
    <w:p w:rsidR="00842302" w:rsidRDefault="00000000">
      <w:pPr>
        <w:pStyle w:val="ConsPlusNormal0"/>
        <w:jc w:val="both"/>
      </w:pPr>
      <w:r>
        <w:t xml:space="preserve">(в ред. </w:t>
      </w:r>
      <w:hyperlink r:id="rId150"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bookmarkStart w:id="33" w:name="P1123"/>
      <w:bookmarkEnd w:id="33"/>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2302" w:rsidRDefault="00000000">
      <w:pPr>
        <w:pStyle w:val="ConsPlusNormal0"/>
        <w:spacing w:before="240"/>
        <w:ind w:firstLine="540"/>
        <w:jc w:val="both"/>
      </w:pPr>
      <w:r>
        <w:t xml:space="preserve">- не являться иностранным агентом в соответствии с Федеральным </w:t>
      </w:r>
      <w:hyperlink r:id="rId15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842302"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15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42302"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842302"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842302"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842302" w:rsidRDefault="00000000">
      <w:pPr>
        <w:pStyle w:val="ConsPlusNormal0"/>
        <w:jc w:val="both"/>
      </w:pPr>
      <w:r>
        <w:t xml:space="preserve">(в ред. </w:t>
      </w:r>
      <w:hyperlink r:id="rId153"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842302" w:rsidRDefault="00000000">
      <w:pPr>
        <w:pStyle w:val="ConsPlusNormal0"/>
        <w:spacing w:before="240"/>
        <w:ind w:firstLine="540"/>
        <w:jc w:val="both"/>
      </w:pPr>
      <w:bookmarkStart w:id="34" w:name="P1132"/>
      <w:bookmarkEnd w:id="34"/>
      <w:r>
        <w:t>- не являться получателем субсидий из республиканского бюджета на основании иных нормативных правовых актов на цели, установленные настоящим Порядком;</w:t>
      </w:r>
    </w:p>
    <w:p w:rsidR="00842302"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842302"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842302"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842302" w:rsidRDefault="00000000">
      <w:pPr>
        <w:pStyle w:val="ConsPlusNormal0"/>
        <w:spacing w:before="240"/>
        <w:ind w:firstLine="540"/>
        <w:jc w:val="both"/>
      </w:pPr>
      <w:r>
        <w:t>- документальное подтверждение наличия у участников отбора прав пользования земельными участками, на которых осуществляется или планируется осуществлять сельскохозяйственное производство;</w:t>
      </w:r>
    </w:p>
    <w:p w:rsidR="00842302" w:rsidRDefault="00000000">
      <w:pPr>
        <w:pStyle w:val="ConsPlusNormal0"/>
        <w:jc w:val="both"/>
      </w:pPr>
      <w:r>
        <w:t xml:space="preserve">(в ред. </w:t>
      </w:r>
      <w:hyperlink r:id="rId15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xml:space="preserve">- абзац исключен. - </w:t>
      </w:r>
      <w:hyperlink r:id="rId15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 отсутствие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842302" w:rsidRDefault="00000000">
      <w:pPr>
        <w:pStyle w:val="ConsPlusNormal0"/>
        <w:jc w:val="both"/>
      </w:pPr>
      <w:r>
        <w:t xml:space="preserve">(абзац введен </w:t>
      </w:r>
      <w:hyperlink r:id="rId15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5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rsidR="00842302" w:rsidRDefault="00000000">
      <w:pPr>
        <w:pStyle w:val="ConsPlusNormal0"/>
        <w:jc w:val="both"/>
      </w:pPr>
      <w:r>
        <w:t xml:space="preserve">(абзац введен </w:t>
      </w:r>
      <w:hyperlink r:id="rId15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ведение производственной деятельности не менее чем в течение 12 месяцев, предшествующих году предоставления субсидии.</w:t>
      </w:r>
    </w:p>
    <w:p w:rsidR="00842302" w:rsidRDefault="00000000">
      <w:pPr>
        <w:pStyle w:val="ConsPlusNormal0"/>
        <w:jc w:val="both"/>
      </w:pPr>
      <w:r>
        <w:t xml:space="preserve">(абзац введен </w:t>
      </w:r>
      <w:hyperlink r:id="rId16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14. Основаниями для отказа в предоставлении субсидии являются:</w:t>
      </w:r>
    </w:p>
    <w:p w:rsidR="00842302" w:rsidRDefault="00000000">
      <w:pPr>
        <w:pStyle w:val="ConsPlusNormal0"/>
        <w:spacing w:before="240"/>
        <w:ind w:firstLine="540"/>
        <w:jc w:val="both"/>
      </w:pPr>
      <w:r>
        <w:t xml:space="preserve">- несоответствие участника отбора требованиям, определенным в </w:t>
      </w:r>
      <w:hyperlink w:anchor="P1076" w:tooltip="4.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1077"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1121"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115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842302"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842302" w:rsidRDefault="00000000">
      <w:pPr>
        <w:pStyle w:val="ConsPlusNormal0"/>
        <w:spacing w:before="240"/>
        <w:ind w:firstLine="540"/>
        <w:jc w:val="both"/>
      </w:pPr>
      <w:r>
        <w:t xml:space="preserve">- абзац исключен. - </w:t>
      </w:r>
      <w:hyperlink r:id="rId161"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w:t>
        </w:r>
      </w:hyperlink>
      <w:r>
        <w:t xml:space="preserve"> Правительства РБ от 14.01.2025 N 18;</w:t>
      </w:r>
    </w:p>
    <w:p w:rsidR="00842302" w:rsidRDefault="00000000">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1260" w:tooltip="30.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30</w:t>
        </w:r>
      </w:hyperlink>
      <w:r>
        <w:t xml:space="preserve"> настоящего Порядка.</w:t>
      </w:r>
    </w:p>
    <w:p w:rsidR="00842302" w:rsidRDefault="00842302">
      <w:pPr>
        <w:pStyle w:val="ConsPlusNormal0"/>
        <w:jc w:val="both"/>
      </w:pPr>
    </w:p>
    <w:p w:rsidR="00842302" w:rsidRDefault="00000000">
      <w:pPr>
        <w:pStyle w:val="ConsPlusTitle0"/>
        <w:jc w:val="center"/>
        <w:outlineLvl w:val="1"/>
      </w:pPr>
      <w:r>
        <w:t>IV. Форма и содержание заявок</w:t>
      </w:r>
    </w:p>
    <w:p w:rsidR="00842302" w:rsidRDefault="00842302">
      <w:pPr>
        <w:pStyle w:val="ConsPlusNormal0"/>
        <w:jc w:val="both"/>
      </w:pPr>
    </w:p>
    <w:p w:rsidR="00842302" w:rsidRDefault="00000000">
      <w:pPr>
        <w:pStyle w:val="ConsPlusNormal0"/>
        <w:ind w:firstLine="540"/>
        <w:jc w:val="both"/>
      </w:pPr>
      <w:bookmarkStart w:id="35" w:name="P1154"/>
      <w:bookmarkEnd w:id="35"/>
      <w:r>
        <w:t>15.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rsidR="00842302" w:rsidRDefault="00000000">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842302"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842302" w:rsidRDefault="00000000">
      <w:pPr>
        <w:pStyle w:val="ConsPlusNormal0"/>
        <w:spacing w:before="240"/>
        <w:ind w:firstLine="540"/>
        <w:jc w:val="both"/>
      </w:pPr>
      <w:r>
        <w:t xml:space="preserve">1) </w:t>
      </w:r>
      <w:hyperlink w:anchor="P1346" w:tooltip="СПРАВКА">
        <w:r>
          <w:rPr>
            <w:color w:val="0000FF"/>
          </w:rPr>
          <w:t>справка</w:t>
        </w:r>
      </w:hyperlink>
      <w:r>
        <w:t xml:space="preserve"> для расчета субсидии согласно приложению N 1 к настоящему Порядку;</w:t>
      </w:r>
    </w:p>
    <w:p w:rsidR="00842302" w:rsidRDefault="00000000">
      <w:pPr>
        <w:pStyle w:val="ConsPlusNormal0"/>
        <w:spacing w:before="240"/>
        <w:ind w:firstLine="540"/>
        <w:jc w:val="both"/>
      </w:pPr>
      <w:r>
        <w:t xml:space="preserve">2) </w:t>
      </w:r>
      <w:hyperlink w:anchor="P1410" w:tooltip="РЕЕСТР">
        <w:r>
          <w:rPr>
            <w:color w:val="0000FF"/>
          </w:rPr>
          <w:t>реестр</w:t>
        </w:r>
      </w:hyperlink>
      <w:r>
        <w:t xml:space="preserve"> земельных участков сельскохозяйственного назначения (либо иного назначения с видом разрешенного предоставления для ведения сельского хозяйства)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трех лет) на дату предоставления заявки (с учетом особенностей режима предоставления земель, отнесенных к землям особо охраняемых природных территорий) согласно приложению N 2 к настоящему Порядку;</w:t>
      </w:r>
    </w:p>
    <w:p w:rsidR="00842302" w:rsidRDefault="00000000">
      <w:pPr>
        <w:pStyle w:val="ConsPlusNormal0"/>
        <w:spacing w:before="240"/>
        <w:ind w:firstLine="540"/>
        <w:jc w:val="both"/>
      </w:pPr>
      <w:r>
        <w:t xml:space="preserve">3) утратил силу. - </w:t>
      </w:r>
      <w:hyperlink r:id="rId162"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w:t>
        </w:r>
      </w:hyperlink>
      <w:r>
        <w:t xml:space="preserve"> Правительства РБ от 14.01.2025 N 18;</w:t>
      </w:r>
    </w:p>
    <w:p w:rsidR="00842302" w:rsidRDefault="00000000">
      <w:pPr>
        <w:pStyle w:val="ConsPlusNormal0"/>
        <w:spacing w:before="240"/>
        <w:ind w:firstLine="540"/>
        <w:jc w:val="both"/>
      </w:pPr>
      <w:r>
        <w:t xml:space="preserve">4) </w:t>
      </w:r>
      <w:hyperlink w:anchor="P1633" w:tooltip="СВЕДЕНИЯ">
        <w:r>
          <w:rPr>
            <w:color w:val="0000FF"/>
          </w:rPr>
          <w:t>сведения</w:t>
        </w:r>
      </w:hyperlink>
      <w:r>
        <w:t xml:space="preserve"> о планируемых затратах на приобретение семян согласно приложению N 4 к настоящему Порядку;</w:t>
      </w:r>
    </w:p>
    <w:p w:rsidR="00842302" w:rsidRDefault="00000000">
      <w:pPr>
        <w:pStyle w:val="ConsPlusNormal0"/>
        <w:spacing w:before="240"/>
        <w:ind w:firstLine="540"/>
        <w:jc w:val="both"/>
      </w:pPr>
      <w:r>
        <w:t>5) предварительный договор на приобретение семян кормовых культур;</w:t>
      </w:r>
    </w:p>
    <w:p w:rsidR="00842302" w:rsidRDefault="00000000">
      <w:pPr>
        <w:pStyle w:val="ConsPlusNormal0"/>
        <w:spacing w:before="240"/>
        <w:ind w:firstLine="540"/>
        <w:jc w:val="both"/>
      </w:pPr>
      <w:r>
        <w:t>6) предварительный договор на доставку семян;</w:t>
      </w:r>
    </w:p>
    <w:p w:rsidR="00842302" w:rsidRDefault="00000000">
      <w:pPr>
        <w:pStyle w:val="ConsPlusNormal0"/>
        <w:spacing w:before="240"/>
        <w:ind w:firstLine="540"/>
        <w:jc w:val="both"/>
      </w:pPr>
      <w:bookmarkStart w:id="36" w:name="P1163"/>
      <w:bookmarkEnd w:id="36"/>
      <w:r>
        <w:t>7) участники отбора,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rsidR="00842302" w:rsidRDefault="00000000">
      <w:pPr>
        <w:pStyle w:val="ConsPlusNormal0"/>
        <w:spacing w:before="240"/>
        <w:ind w:firstLine="540"/>
        <w:jc w:val="both"/>
      </w:pPr>
      <w:bookmarkStart w:id="37" w:name="P1164"/>
      <w:bookmarkEnd w:id="37"/>
      <w:r>
        <w:t>8)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w:t>
      </w:r>
    </w:p>
    <w:p w:rsidR="00842302" w:rsidRDefault="00000000">
      <w:pPr>
        <w:pStyle w:val="ConsPlusNormal0"/>
        <w:jc w:val="both"/>
      </w:pPr>
      <w:r>
        <w:t xml:space="preserve">(пп. 8 введен </w:t>
      </w:r>
      <w:hyperlink r:id="rId16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В случае если документы, указанные в </w:t>
      </w:r>
      <w:hyperlink w:anchor="P1163" w:tooltip="7) участники отбора,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права на освобождение от исполнения обязанностей ">
        <w:r>
          <w:rPr>
            <w:color w:val="0000FF"/>
          </w:rPr>
          <w:t>подпунктах 7</w:t>
        </w:r>
      </w:hyperlink>
      <w:r>
        <w:t xml:space="preserve">, </w:t>
      </w:r>
      <w:hyperlink w:anchor="P1164" w:tooltip="8)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
        <w:r>
          <w:rPr>
            <w:color w:val="0000FF"/>
          </w:rPr>
          <w:t>8</w:t>
        </w:r>
      </w:hyperlink>
      <w:r>
        <w:t xml:space="preserve"> настоящего пункта, не представлены, Министерство запрашивает их самостоятельно в порядке межведомственного взаимодействия.</w:t>
      </w:r>
    </w:p>
    <w:p w:rsidR="00842302" w:rsidRDefault="00000000">
      <w:pPr>
        <w:pStyle w:val="ConsPlusNormal0"/>
        <w:jc w:val="both"/>
      </w:pPr>
      <w:r>
        <w:t xml:space="preserve">(в ред. </w:t>
      </w:r>
      <w:hyperlink r:id="rId16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rsidR="00842302" w:rsidRDefault="00000000">
      <w:pPr>
        <w:pStyle w:val="ConsPlusNormal0"/>
        <w:spacing w:before="240"/>
        <w:ind w:firstLine="540"/>
        <w:jc w:val="both"/>
      </w:pPr>
      <w:r>
        <w:t xml:space="preserve">17. Участник отбора может подать несколько заявок по разным направлениям, указанным в </w:t>
      </w:r>
      <w:hyperlink w:anchor="P1085" w:tooltip="9. Субсидия предоставляется по следующим направлениям расходов, относящихся к производственной деятельности в растениеводстве:">
        <w:r>
          <w:rPr>
            <w:color w:val="0000FF"/>
          </w:rPr>
          <w:t>пункте 9</w:t>
        </w:r>
      </w:hyperlink>
      <w:r>
        <w:t xml:space="preserve"> настоящего Порядка, но не более одной по каждому направлению.</w:t>
      </w:r>
    </w:p>
    <w:p w:rsidR="00842302" w:rsidRDefault="00000000">
      <w:pPr>
        <w:pStyle w:val="ConsPlusNormal0"/>
        <w:spacing w:before="240"/>
        <w:ind w:firstLine="540"/>
        <w:jc w:val="both"/>
      </w:pPr>
      <w:r>
        <w:t>18. Внесение изменений в заявки и отзыв заявок возможен до окончания срока приема заявок.</w:t>
      </w:r>
    </w:p>
    <w:p w:rsidR="00842302" w:rsidRDefault="00000000">
      <w:pPr>
        <w:pStyle w:val="ConsPlusNormal0"/>
        <w:jc w:val="both"/>
      </w:pPr>
      <w:r>
        <w:t xml:space="preserve">(в ред. </w:t>
      </w:r>
      <w:hyperlink r:id="rId16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842302"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15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rsidR="00842302" w:rsidRDefault="00000000">
      <w:pPr>
        <w:pStyle w:val="ConsPlusNormal0"/>
        <w:spacing w:before="240"/>
        <w:ind w:firstLine="540"/>
        <w:jc w:val="both"/>
      </w:pPr>
      <w:r>
        <w:t>19. Не позднее 1-го рабочего дня, следующего за днем окончания срока подачи заявок участниками отбора, проведение отбора может быть отменено по решению Министерства. Основанием для отмены является наступление обстоятельств, делающих невозможным его дальнейшее проведение.</w:t>
      </w:r>
    </w:p>
    <w:p w:rsidR="00842302" w:rsidRDefault="00000000">
      <w:pPr>
        <w:pStyle w:val="ConsPlusNormal0"/>
        <w:spacing w:before="24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842302"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 Отбор считается отмененным со дня размещения объявления о его отмене на едином портале.</w:t>
      </w:r>
    </w:p>
    <w:p w:rsidR="00842302" w:rsidRDefault="00000000">
      <w:pPr>
        <w:pStyle w:val="ConsPlusNormal0"/>
        <w:spacing w:before="240"/>
        <w:ind w:firstLine="540"/>
        <w:jc w:val="both"/>
      </w:pPr>
      <w:r>
        <w:t xml:space="preserve">После окончания срока отмены проведения отбора в соответствии с настоящим пунктом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66"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w:t>
      </w:r>
    </w:p>
    <w:p w:rsidR="00842302" w:rsidRDefault="00000000">
      <w:pPr>
        <w:pStyle w:val="ConsPlusNormal0"/>
        <w:jc w:val="both"/>
      </w:pPr>
      <w:r>
        <w:t xml:space="preserve">(абзац введен </w:t>
      </w:r>
      <w:hyperlink r:id="rId16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842302"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842302" w:rsidRDefault="00000000">
      <w:pPr>
        <w:pStyle w:val="ConsPlusNormal0"/>
        <w:jc w:val="both"/>
      </w:pPr>
      <w:r>
        <w:t xml:space="preserve">(абзац введен </w:t>
      </w:r>
      <w:hyperlink r:id="rId16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В случае увеличения лимитов бюджетных обязательств в течение текущего финансового года Министерство объявляет о проведении дополнительного отбора.</w:t>
      </w:r>
    </w:p>
    <w:p w:rsidR="00842302" w:rsidRDefault="00000000">
      <w:pPr>
        <w:pStyle w:val="ConsPlusNormal0"/>
        <w:jc w:val="both"/>
      </w:pPr>
      <w:r>
        <w:t xml:space="preserve">(в ред. </w:t>
      </w:r>
      <w:hyperlink r:id="rId16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 Порядок рассмотрения заявок</w:t>
      </w:r>
    </w:p>
    <w:p w:rsidR="00842302" w:rsidRDefault="00842302">
      <w:pPr>
        <w:pStyle w:val="ConsPlusNormal0"/>
        <w:jc w:val="both"/>
      </w:pPr>
    </w:p>
    <w:p w:rsidR="00842302" w:rsidRDefault="00000000">
      <w:pPr>
        <w:pStyle w:val="ConsPlusNormal0"/>
        <w:ind w:firstLine="540"/>
        <w:jc w:val="both"/>
      </w:pPr>
      <w:bookmarkStart w:id="38" w:name="P1187"/>
      <w:bookmarkEnd w:id="38"/>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842302" w:rsidRDefault="00000000">
      <w:pPr>
        <w:pStyle w:val="ConsPlusNormal0"/>
        <w:jc w:val="both"/>
      </w:pPr>
      <w:r>
        <w:t xml:space="preserve">(в ред. </w:t>
      </w:r>
      <w:hyperlink r:id="rId17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39" w:name="P1189"/>
      <w:bookmarkEnd w:id="39"/>
      <w:r>
        <w:t xml:space="preserve">21. Министерство осуществляет проверку сведений, указанных в </w:t>
      </w:r>
      <w:hyperlink w:anchor="P1076" w:tooltip="4.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1077"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1121"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 и документов, представленных участниками отбора согласно </w:t>
      </w:r>
      <w:hyperlink w:anchor="P115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пункту 15</w:t>
        </w:r>
      </w:hyperlink>
      <w:r>
        <w:t xml:space="preserve"> настоящего Порядка, в срок не более 15 рабочих дней со дня размещения на едином портале протокола вскрытия заявок.</w:t>
      </w:r>
    </w:p>
    <w:p w:rsidR="00842302" w:rsidRDefault="00000000">
      <w:pPr>
        <w:pStyle w:val="ConsPlusNormal0"/>
        <w:spacing w:before="240"/>
        <w:ind w:firstLine="540"/>
        <w:jc w:val="both"/>
      </w:pPr>
      <w:r>
        <w:t xml:space="preserve">22. Проверка участника отбора на соответствие требованиям, определенным </w:t>
      </w:r>
      <w:hyperlink w:anchor="P1123"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1132" w:tooltip="- не являться получателем субсидий из республиканского бюджета на основании иных нормативных правовых актов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842302"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842302" w:rsidRDefault="00000000">
      <w:pPr>
        <w:pStyle w:val="ConsPlusNormal0"/>
        <w:jc w:val="both"/>
      </w:pPr>
      <w:r>
        <w:t xml:space="preserve">(в ред. </w:t>
      </w:r>
      <w:hyperlink r:id="rId17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842302"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842302" w:rsidRDefault="00000000">
      <w:pPr>
        <w:pStyle w:val="ConsPlusNormal0"/>
        <w:spacing w:before="240"/>
        <w:ind w:firstLine="540"/>
        <w:jc w:val="both"/>
      </w:pPr>
      <w:r>
        <w:t xml:space="preserve">- сведения об отсутствии статуса иностранного агента в соответствии с Федеральным </w:t>
      </w:r>
      <w:hyperlink r:id="rId17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 в отношении заявителей;</w:t>
      </w:r>
    </w:p>
    <w:p w:rsidR="00842302"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842302" w:rsidRDefault="00000000">
      <w:pPr>
        <w:pStyle w:val="ConsPlusNormal0"/>
        <w:spacing w:before="240"/>
        <w:ind w:firstLine="540"/>
        <w:jc w:val="both"/>
      </w:pPr>
      <w:r>
        <w:t>-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7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842302" w:rsidRDefault="00000000">
      <w:pPr>
        <w:pStyle w:val="ConsPlusNormal0"/>
        <w:spacing w:before="240"/>
        <w:ind w:firstLine="540"/>
        <w:jc w:val="both"/>
      </w:pPr>
      <w:r>
        <w:t>- сведения о наличии либо отсутствии в году, предшествующем году получения субсидии, просроченной задолженности за услуги по подаче (отводу) воды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которого получателем средств осуществляется деятельность.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842302" w:rsidRDefault="00000000">
      <w:pPr>
        <w:pStyle w:val="ConsPlusNormal0"/>
        <w:jc w:val="both"/>
      </w:pPr>
      <w:r>
        <w:t xml:space="preserve">(абзац введен </w:t>
      </w:r>
      <w:hyperlink r:id="rId17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выписку из Единого государственного реестра недвижимости.</w:t>
      </w:r>
    </w:p>
    <w:p w:rsidR="00842302" w:rsidRDefault="00000000">
      <w:pPr>
        <w:pStyle w:val="ConsPlusNormal0"/>
        <w:jc w:val="both"/>
      </w:pPr>
      <w:r>
        <w:t xml:space="preserve">(абзац введен </w:t>
      </w:r>
      <w:hyperlink r:id="rId17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w:t>
      </w:r>
    </w:p>
    <w:p w:rsidR="00842302" w:rsidRDefault="00000000">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состав, функции и порядок работы Комиссии утверждаются приказом Министерства.</w:t>
      </w:r>
    </w:p>
    <w:p w:rsidR="00842302" w:rsidRDefault="00000000">
      <w:pPr>
        <w:pStyle w:val="ConsPlusNormal0"/>
        <w:spacing w:before="240"/>
        <w:ind w:firstLine="540"/>
        <w:jc w:val="both"/>
      </w:pPr>
      <w:r>
        <w:t>В состав Комиссии не могут входить лица, являющиеся учредителями, членами, работниками участников отбора; лица, состоящие с ними в близком родстве или свойстве (родители, супруги, дети, братья, сестры, а также братья, сестры, родители, дети супругов и супруги детей); лица, связанные с ними имущественными, корпоративными или иными близкими отношениями; лица, признанные иностранными агентами.</w:t>
      </w:r>
    </w:p>
    <w:p w:rsidR="00842302" w:rsidRDefault="00000000">
      <w:pPr>
        <w:pStyle w:val="ConsPlusNormal0"/>
        <w:jc w:val="both"/>
      </w:pPr>
      <w:r>
        <w:t xml:space="preserve">(в ред. </w:t>
      </w:r>
      <w:hyperlink r:id="rId176"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Ответственному структурному подразделению Министерства, а также Комиссии открывается доступ в системе "Электронный бюджет" к заявкам для их рассмотрения. Комиссия может рассматривать поступившие заявки по мере их поступления в период проведения отбора.</w:t>
      </w:r>
    </w:p>
    <w:p w:rsidR="00842302" w:rsidRDefault="00000000">
      <w:pPr>
        <w:pStyle w:val="ConsPlusNormal0"/>
        <w:spacing w:before="240"/>
        <w:ind w:firstLine="540"/>
        <w:jc w:val="both"/>
      </w:pPr>
      <w:r>
        <w:t>24. На стадии рассмотрения заявки основаниями:</w:t>
      </w:r>
    </w:p>
    <w:p w:rsidR="00842302" w:rsidRDefault="00000000">
      <w:pPr>
        <w:pStyle w:val="ConsPlusNormal0"/>
        <w:spacing w:before="240"/>
        <w:ind w:firstLine="540"/>
        <w:jc w:val="both"/>
      </w:pPr>
      <w:r>
        <w:t>а) для отклонения заявки являются:</w:t>
      </w:r>
    </w:p>
    <w:p w:rsidR="00842302" w:rsidRDefault="00000000">
      <w:pPr>
        <w:pStyle w:val="ConsPlusNormal0"/>
        <w:spacing w:before="240"/>
        <w:ind w:firstLine="540"/>
        <w:jc w:val="both"/>
      </w:pPr>
      <w:r>
        <w:t xml:space="preserve">- несоответствие участника отбора требованиям, установленным в </w:t>
      </w:r>
      <w:hyperlink w:anchor="P1076" w:tooltip="4. К категории получателей субсидии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4</w:t>
        </w:r>
      </w:hyperlink>
      <w:r>
        <w:t xml:space="preserve">, </w:t>
      </w:r>
      <w:hyperlink w:anchor="P1077"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1121"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1154"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пунктом 15</w:t>
        </w:r>
      </w:hyperlink>
      <w:r>
        <w:t xml:space="preserve"> настоящего Порядка;</w:t>
      </w:r>
    </w:p>
    <w:p w:rsidR="00842302"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842302"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842302"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842302" w:rsidRDefault="00000000">
      <w:pPr>
        <w:pStyle w:val="ConsPlusNormal0"/>
        <w:spacing w:before="240"/>
        <w:ind w:firstLine="540"/>
        <w:jc w:val="both"/>
      </w:pPr>
      <w:r>
        <w:t>б) для возврата заявки на доработку являются:</w:t>
      </w:r>
    </w:p>
    <w:p w:rsidR="00842302"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842302"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842302"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842302"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1189"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15 рабочих дней со дня размещения на едином портале протоко">
        <w:r>
          <w:rPr>
            <w:color w:val="0000FF"/>
          </w:rPr>
          <w:t>пунктом 21</w:t>
        </w:r>
      </w:hyperlink>
      <w:r>
        <w:t xml:space="preserve"> настоящего Порядка.</w:t>
      </w:r>
    </w:p>
    <w:p w:rsidR="00842302" w:rsidRDefault="00000000">
      <w:pPr>
        <w:pStyle w:val="ConsPlusNormal0"/>
        <w:spacing w:before="240"/>
        <w:ind w:firstLine="540"/>
        <w:jc w:val="both"/>
      </w:pPr>
      <w:r>
        <w:t xml:space="preserve">25 - 26. Утратили силу. - </w:t>
      </w:r>
      <w:hyperlink r:id="rId17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bookmarkStart w:id="40" w:name="P1221"/>
      <w:bookmarkEnd w:id="40"/>
      <w:r>
        <w:t>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w:t>
      </w:r>
    </w:p>
    <w:p w:rsidR="00842302" w:rsidRDefault="00000000">
      <w:pPr>
        <w:pStyle w:val="ConsPlusNormal0"/>
        <w:jc w:val="both"/>
      </w:pPr>
      <w:r>
        <w:t xml:space="preserve">(в ред. </w:t>
      </w:r>
      <w:hyperlink r:id="rId17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 Протокол подведения итогов отбора размещается на едином портале не позднее 1-го рабочего дня, следующего за днем его подписания, с указанием следующих сведений:</w:t>
      </w:r>
    </w:p>
    <w:p w:rsidR="00842302" w:rsidRDefault="00000000">
      <w:pPr>
        <w:pStyle w:val="ConsPlusNormal0"/>
        <w:jc w:val="both"/>
      </w:pPr>
      <w:r>
        <w:t xml:space="preserve">(в ред. </w:t>
      </w:r>
      <w:hyperlink r:id="rId17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дата, время и место проведения рассмотрения заявок;</w:t>
      </w:r>
    </w:p>
    <w:p w:rsidR="00842302" w:rsidRDefault="00000000">
      <w:pPr>
        <w:pStyle w:val="ConsPlusNormal0"/>
        <w:spacing w:before="240"/>
        <w:ind w:firstLine="540"/>
        <w:jc w:val="both"/>
      </w:pPr>
      <w:r>
        <w:t>- информация об участниках отбора, заявки которых были рассмотрены;</w:t>
      </w:r>
    </w:p>
    <w:p w:rsidR="00842302"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42302"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842302"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842302" w:rsidRDefault="00000000">
      <w:pPr>
        <w:pStyle w:val="ConsPlusNormal0"/>
        <w:spacing w:before="240"/>
        <w:ind w:firstLine="540"/>
        <w:jc w:val="both"/>
      </w:pPr>
      <w: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протокола с указанием причин внесения изменений.</w:t>
      </w:r>
    </w:p>
    <w:p w:rsidR="00842302" w:rsidRDefault="00000000">
      <w:pPr>
        <w:pStyle w:val="ConsPlusNormal0"/>
        <w:jc w:val="both"/>
      </w:pPr>
      <w:r>
        <w:t xml:space="preserve">(абзац введен </w:t>
      </w:r>
      <w:hyperlink r:id="rId18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VI. Порядок расчета размера субсидии</w:t>
      </w:r>
    </w:p>
    <w:p w:rsidR="00842302" w:rsidRDefault="00842302">
      <w:pPr>
        <w:pStyle w:val="ConsPlusNormal0"/>
        <w:jc w:val="both"/>
      </w:pPr>
    </w:p>
    <w:p w:rsidR="00842302" w:rsidRDefault="00000000">
      <w:pPr>
        <w:pStyle w:val="ConsPlusNormal0"/>
        <w:ind w:firstLine="540"/>
        <w:jc w:val="both"/>
      </w:pPr>
      <w:r>
        <w:t>28. Субсидия на приобретение семян кормовых культур, поставляемых в районы Крайнего Севера и приравненные к ним местности, с учетом затрат на доставку, предоставляется по ставке на 1 гектар посевных площадей, занятых кормовыми культурами на территории Республики Бурятия, отнесенной к районам Крайнего Севера и приравненным к ним местностям, по следующей формуле:</w:t>
      </w:r>
    </w:p>
    <w:p w:rsidR="00842302" w:rsidRDefault="00000000">
      <w:pPr>
        <w:pStyle w:val="ConsPlusNormal0"/>
        <w:spacing w:before="240"/>
        <w:ind w:firstLine="540"/>
        <w:jc w:val="both"/>
      </w:pPr>
      <w:r>
        <w:t>1) ставка рассчитывается в соответствии с объемом средств для предоставления субсидии на посевные площади кормовых культур, отнесенные к районам Крайнего Севера и приравненным к ним местностям:</w:t>
      </w:r>
    </w:p>
    <w:p w:rsidR="00842302" w:rsidRDefault="00842302">
      <w:pPr>
        <w:pStyle w:val="ConsPlusNormal0"/>
        <w:jc w:val="both"/>
      </w:pPr>
    </w:p>
    <w:p w:rsidR="00842302" w:rsidRDefault="00000000">
      <w:pPr>
        <w:pStyle w:val="ConsPlusNormal0"/>
        <w:jc w:val="center"/>
      </w:pPr>
      <w:r>
        <w:t>Ст = V / S, где:</w:t>
      </w:r>
    </w:p>
    <w:p w:rsidR="00842302" w:rsidRDefault="00842302">
      <w:pPr>
        <w:pStyle w:val="ConsPlusNormal0"/>
        <w:jc w:val="both"/>
      </w:pPr>
    </w:p>
    <w:p w:rsidR="00842302" w:rsidRDefault="00000000">
      <w:pPr>
        <w:pStyle w:val="ConsPlusNormal0"/>
        <w:ind w:firstLine="540"/>
        <w:jc w:val="both"/>
      </w:pPr>
      <w:r>
        <w:t>Ст - ставка для начисления субсидии, рублей;</w:t>
      </w:r>
    </w:p>
    <w:p w:rsidR="00842302" w:rsidRDefault="00000000">
      <w:pPr>
        <w:pStyle w:val="ConsPlusNormal0"/>
        <w:spacing w:before="240"/>
        <w:ind w:firstLine="540"/>
        <w:jc w:val="both"/>
      </w:pPr>
      <w:r>
        <w:t>V - общий объем средств для предоставления субсидии, рублей;</w:t>
      </w:r>
    </w:p>
    <w:p w:rsidR="00842302" w:rsidRDefault="00000000">
      <w:pPr>
        <w:pStyle w:val="ConsPlusNormal0"/>
        <w:spacing w:before="240"/>
        <w:ind w:firstLine="540"/>
        <w:jc w:val="both"/>
      </w:pPr>
      <w:r>
        <w:t>S - планируемая посевная площадь по всем участникам отбора (заявителям), прошедшим отбор, га;</w:t>
      </w:r>
    </w:p>
    <w:p w:rsidR="00842302" w:rsidRDefault="00000000">
      <w:pPr>
        <w:pStyle w:val="ConsPlusNormal0"/>
        <w:spacing w:before="240"/>
        <w:ind w:firstLine="540"/>
        <w:jc w:val="both"/>
      </w:pPr>
      <w:r>
        <w:t>2) размер субсидии, предоставляемой участнику отбора (заявителю), прошедшему отбор, рассчитывается по формуле:</w:t>
      </w:r>
    </w:p>
    <w:p w:rsidR="00842302" w:rsidRDefault="00842302">
      <w:pPr>
        <w:pStyle w:val="ConsPlusNormal0"/>
        <w:jc w:val="both"/>
      </w:pPr>
    </w:p>
    <w:p w:rsidR="00842302" w:rsidRDefault="00000000">
      <w:pPr>
        <w:pStyle w:val="ConsPlusNormal0"/>
        <w:jc w:val="center"/>
      </w:pPr>
      <w:r>
        <w:t>Р = Ст x S, где:</w:t>
      </w:r>
    </w:p>
    <w:p w:rsidR="00842302" w:rsidRDefault="00842302">
      <w:pPr>
        <w:pStyle w:val="ConsPlusNormal0"/>
        <w:jc w:val="both"/>
      </w:pPr>
    </w:p>
    <w:p w:rsidR="00842302" w:rsidRDefault="00000000">
      <w:pPr>
        <w:pStyle w:val="ConsPlusNormal0"/>
        <w:ind w:firstLine="540"/>
        <w:jc w:val="both"/>
      </w:pPr>
      <w:r>
        <w:t>Р - размер субсидии, рублей;</w:t>
      </w:r>
    </w:p>
    <w:p w:rsidR="00842302" w:rsidRDefault="00000000">
      <w:pPr>
        <w:pStyle w:val="ConsPlusNormal0"/>
        <w:spacing w:before="240"/>
        <w:ind w:firstLine="540"/>
        <w:jc w:val="both"/>
      </w:pPr>
      <w:r>
        <w:t>Ст - ставка на 1 гектар посевной площади у заявителя, занятой кормовыми культурами, отнесенной к районам Крайнего Севера и приравненным к ним местностям, рублей;</w:t>
      </w:r>
    </w:p>
    <w:p w:rsidR="00842302" w:rsidRDefault="00000000">
      <w:pPr>
        <w:pStyle w:val="ConsPlusNormal0"/>
        <w:spacing w:before="240"/>
        <w:ind w:firstLine="540"/>
        <w:jc w:val="both"/>
      </w:pPr>
      <w:r>
        <w:t>S - планируемая посевная площадь у участника (заявителя), прошедшего отбор, га.</w:t>
      </w:r>
    </w:p>
    <w:p w:rsidR="00842302" w:rsidRDefault="00000000">
      <w:pPr>
        <w:pStyle w:val="ConsPlusNormal0"/>
        <w:spacing w:before="240"/>
        <w:ind w:firstLine="540"/>
        <w:jc w:val="both"/>
      </w:pPr>
      <w:r>
        <w:t>Ставка утверждается ежегодно приказом Министерства исходя из количества заявителей, прошедших отбор на заявленную площадь кормовых культур.</w:t>
      </w:r>
    </w:p>
    <w:p w:rsidR="00842302" w:rsidRDefault="00000000">
      <w:pPr>
        <w:pStyle w:val="ConsPlusNormal0"/>
        <w:spacing w:before="240"/>
        <w:ind w:firstLine="540"/>
        <w:jc w:val="both"/>
      </w:pPr>
      <w:r>
        <w:t xml:space="preserve">К базовой ставке могут применяться коэффициенты, стимулирующие получателей к увеличению площади кормовых культур. Размеры коэффициентов ежегодно утверждаются приказом Министерства согласно Государственной </w:t>
      </w:r>
      <w:hyperlink r:id="rId181" w:tooltip="Постановление Правительства РФ от 14.07.2012 N 717 (ред. от 29.04.2026, с изм. от 30.05.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r>
    </w:p>
    <w:p w:rsidR="00842302" w:rsidRDefault="00000000">
      <w:pPr>
        <w:pStyle w:val="ConsPlusNormal0"/>
        <w:spacing w:before="240"/>
        <w:ind w:firstLine="540"/>
        <w:jc w:val="both"/>
      </w:pPr>
      <w:r>
        <w:t>В случае приобретения участником отбора (заявителем) семян у семеноводческих хозяйств Республики Бурятия при расчете размера субсидии к базовой ставке применяется повышающий коэффициент в размере 1,2 за счет средств республиканского бюджета.</w:t>
      </w:r>
    </w:p>
    <w:p w:rsidR="00842302" w:rsidRDefault="00000000">
      <w:pPr>
        <w:pStyle w:val="ConsPlusNormal0"/>
        <w:jc w:val="both"/>
      </w:pPr>
      <w:r>
        <w:t xml:space="preserve">(абзац введен </w:t>
      </w:r>
      <w:hyperlink r:id="rId18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29. Министерство не позднее 10-го рабочего дня, следующего за днем подписания соглашения, указанного в </w:t>
      </w:r>
      <w:hyperlink w:anchor="P1260" w:tooltip="30.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30</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842302" w:rsidRDefault="00000000">
      <w:pPr>
        <w:pStyle w:val="ConsPlusNormal0"/>
        <w:spacing w:before="240"/>
        <w:ind w:firstLine="540"/>
        <w:jc w:val="both"/>
      </w:pPr>
      <w:r>
        <w:t>В случае отказа одного или нескольких получателей субсидии от заключения соглашения финансовые средства получателя субсидии перераспределяются между остальными получателями субсидии.</w:t>
      </w:r>
    </w:p>
    <w:p w:rsidR="00842302" w:rsidRDefault="00842302">
      <w:pPr>
        <w:pStyle w:val="ConsPlusNormal0"/>
        <w:jc w:val="both"/>
      </w:pPr>
    </w:p>
    <w:p w:rsidR="00842302" w:rsidRDefault="00000000">
      <w:pPr>
        <w:pStyle w:val="ConsPlusTitle0"/>
        <w:jc w:val="center"/>
        <w:outlineLvl w:val="1"/>
      </w:pPr>
      <w:r>
        <w:t>VII. Условия и порядок заключения соглашения</w:t>
      </w:r>
    </w:p>
    <w:p w:rsidR="00842302" w:rsidRDefault="00000000">
      <w:pPr>
        <w:pStyle w:val="ConsPlusNormal0"/>
        <w:jc w:val="center"/>
      </w:pPr>
      <w:r>
        <w:t xml:space="preserve">(в ред. </w:t>
      </w:r>
      <w:hyperlink r:id="rId18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842302">
      <w:pPr>
        <w:pStyle w:val="ConsPlusNormal0"/>
        <w:jc w:val="both"/>
      </w:pPr>
    </w:p>
    <w:p w:rsidR="00842302" w:rsidRDefault="00000000">
      <w:pPr>
        <w:pStyle w:val="ConsPlusNormal0"/>
        <w:ind w:firstLine="540"/>
        <w:jc w:val="both"/>
      </w:pPr>
      <w:bookmarkStart w:id="41" w:name="P1260"/>
      <w:bookmarkEnd w:id="41"/>
      <w:r>
        <w:t>30.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Российской Федерации, подготавливаемые (формируемые) с использованием системы "Электронный бюджет" с соблюдением требований об информации (при наличии технической возможности).</w:t>
      </w:r>
    </w:p>
    <w:p w:rsidR="00842302" w:rsidRDefault="00000000">
      <w:pPr>
        <w:pStyle w:val="ConsPlusNormal0"/>
        <w:jc w:val="both"/>
      </w:pPr>
      <w:r>
        <w:t xml:space="preserve">(в ред. </w:t>
      </w:r>
      <w:hyperlink r:id="rId18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При отсутствии технической возможности заключения Соглашения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842302" w:rsidRDefault="00000000">
      <w:pPr>
        <w:pStyle w:val="ConsPlusNormal0"/>
        <w:jc w:val="both"/>
      </w:pPr>
      <w:r>
        <w:t xml:space="preserve">(абзац введен </w:t>
      </w:r>
      <w:hyperlink r:id="rId18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1221"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
        <w:r>
          <w:rPr>
            <w:color w:val="0000FF"/>
          </w:rPr>
          <w:t>пункте 27</w:t>
        </w:r>
      </w:hyperlink>
      <w:r>
        <w:t xml:space="preserve"> настоящего Порядка.</w:t>
      </w:r>
    </w:p>
    <w:p w:rsidR="00842302" w:rsidRDefault="00000000">
      <w:pPr>
        <w:pStyle w:val="ConsPlusNormal0"/>
        <w:spacing w:before="240"/>
        <w:ind w:firstLine="540"/>
        <w:jc w:val="both"/>
      </w:pPr>
      <w:r>
        <w:t xml:space="preserve">31. Получатель субсидии признается уклонившимся от заключения Соглашения в случае, если не обеспечил подписание Соглашения в установленный </w:t>
      </w:r>
      <w:hyperlink w:anchor="P1260" w:tooltip="30.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пунктом 30</w:t>
        </w:r>
      </w:hyperlink>
      <w:r>
        <w:t xml:space="preserve"> настоящего Порядка срок, что является основанием для перераспределения средств субсидии между получателями, прошедшими отбор.</w:t>
      </w:r>
    </w:p>
    <w:p w:rsidR="00842302" w:rsidRDefault="00000000">
      <w:pPr>
        <w:pStyle w:val="ConsPlusNormal0"/>
        <w:spacing w:before="240"/>
        <w:ind w:firstLine="540"/>
        <w:jc w:val="both"/>
      </w:pPr>
      <w:r>
        <w:t>32. Обязательными условиями предоставления субсидии, включаемыми в Соглашение, являются:</w:t>
      </w:r>
    </w:p>
    <w:p w:rsidR="00842302" w:rsidRDefault="00000000">
      <w:pPr>
        <w:pStyle w:val="ConsPlusNormal0"/>
        <w:spacing w:before="240"/>
        <w:ind w:firstLine="540"/>
        <w:jc w:val="both"/>
      </w:pPr>
      <w:r>
        <w:t xml:space="preserve">- согласие получателя субсидии, лиц, получающих субсидии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86"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87"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842302" w:rsidRDefault="00000000">
      <w:pPr>
        <w:pStyle w:val="ConsPlusNormal0"/>
        <w:jc w:val="both"/>
      </w:pPr>
      <w:r>
        <w:t xml:space="preserve">(в ред. </w:t>
      </w:r>
      <w:hyperlink r:id="rId18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запрет приобретения получателями субсидии - юридическими лицами, а также иными юридическими лицами, получающими субсидии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842302" w:rsidRDefault="00000000">
      <w:pPr>
        <w:pStyle w:val="ConsPlusNormal0"/>
        <w:jc w:val="both"/>
      </w:pPr>
      <w:r>
        <w:t xml:space="preserve">(в ред. </w:t>
      </w:r>
      <w:hyperlink r:id="rId18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размер субсидии и условия ее предоставления;</w:t>
      </w:r>
    </w:p>
    <w:p w:rsidR="00842302" w:rsidRDefault="00000000">
      <w:pPr>
        <w:pStyle w:val="ConsPlusNormal0"/>
        <w:spacing w:before="240"/>
        <w:ind w:firstLine="540"/>
        <w:jc w:val="both"/>
      </w:pPr>
      <w:r>
        <w:t xml:space="preserve">- значения результатов предоставления субсидии в соответствии с </w:t>
      </w:r>
      <w:hyperlink w:anchor="P1312" w:tooltip="39.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39</w:t>
        </w:r>
      </w:hyperlink>
      <w:r>
        <w:t xml:space="preserve"> настоящего Порядка;</w:t>
      </w:r>
    </w:p>
    <w:p w:rsidR="00842302" w:rsidRDefault="00000000">
      <w:pPr>
        <w:pStyle w:val="ConsPlusNormal0"/>
        <w:spacing w:before="240"/>
        <w:ind w:firstLine="540"/>
        <w:jc w:val="both"/>
      </w:pPr>
      <w:r>
        <w:t>- конечное значение результатов предоставления субсидии, их достижение по состоянию на 31 декабря отчетного года;</w:t>
      </w:r>
    </w:p>
    <w:p w:rsidR="00842302" w:rsidRDefault="00000000">
      <w:pPr>
        <w:pStyle w:val="ConsPlusNormal0"/>
        <w:spacing w:before="240"/>
        <w:ind w:firstLine="540"/>
        <w:jc w:val="both"/>
      </w:pPr>
      <w:r>
        <w:t>- последствия недостижения получателем субсидии установленных достижений значений результатов предоставления субсидии;</w:t>
      </w:r>
    </w:p>
    <w:p w:rsidR="00842302" w:rsidRDefault="00000000">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842302" w:rsidRDefault="00000000">
      <w:pPr>
        <w:pStyle w:val="ConsPlusNormal0"/>
        <w:spacing w:before="240"/>
        <w:ind w:firstLine="540"/>
        <w:jc w:val="both"/>
      </w:pPr>
      <w:r>
        <w:t>- ответственность за несоблюдение получателем субсидии условий Соглашения;</w:t>
      </w:r>
    </w:p>
    <w:p w:rsidR="00842302"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842302" w:rsidRDefault="00000000">
      <w:pPr>
        <w:pStyle w:val="ConsPlusNormal0"/>
        <w:spacing w:before="240"/>
        <w:ind w:firstLine="540"/>
        <w:jc w:val="both"/>
      </w:pPr>
      <w: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42302" w:rsidRDefault="00000000">
      <w:pPr>
        <w:pStyle w:val="ConsPlusNormal0"/>
        <w:spacing w:before="240"/>
        <w:ind w:firstLine="540"/>
        <w:jc w:val="both"/>
      </w:pPr>
      <w: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90"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42302" w:rsidRDefault="00000000">
      <w:pPr>
        <w:pStyle w:val="ConsPlusNormal0"/>
        <w:spacing w:before="24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1"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92"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42302" w:rsidRDefault="00842302">
      <w:pPr>
        <w:pStyle w:val="ConsPlusNormal0"/>
        <w:jc w:val="both"/>
      </w:pPr>
    </w:p>
    <w:p w:rsidR="00842302" w:rsidRDefault="00000000">
      <w:pPr>
        <w:pStyle w:val="ConsPlusTitle0"/>
        <w:jc w:val="center"/>
        <w:outlineLvl w:val="1"/>
      </w:pPr>
      <w:r>
        <w:t>VIII. Требования к отчетности, осуществлению контроля</w:t>
      </w:r>
    </w:p>
    <w:p w:rsidR="00842302" w:rsidRDefault="00000000">
      <w:pPr>
        <w:pStyle w:val="ConsPlusTitle0"/>
        <w:jc w:val="center"/>
      </w:pPr>
      <w:r>
        <w:t>(мониторинга) за соблюдением условий и порядка</w:t>
      </w:r>
    </w:p>
    <w:p w:rsidR="00842302" w:rsidRDefault="00000000">
      <w:pPr>
        <w:pStyle w:val="ConsPlusTitle0"/>
        <w:jc w:val="center"/>
      </w:pPr>
      <w:r>
        <w:t>предоставления субсидий и ответственности за их нарушение</w:t>
      </w:r>
    </w:p>
    <w:p w:rsidR="00842302" w:rsidRDefault="00000000">
      <w:pPr>
        <w:pStyle w:val="ConsPlusNormal0"/>
        <w:jc w:val="center"/>
      </w:pPr>
      <w:r>
        <w:t xml:space="preserve">(в ред. </w:t>
      </w:r>
      <w:hyperlink r:id="rId19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842302">
      <w:pPr>
        <w:pStyle w:val="ConsPlusNormal0"/>
        <w:jc w:val="both"/>
      </w:pPr>
    </w:p>
    <w:p w:rsidR="00842302" w:rsidRDefault="00000000">
      <w:pPr>
        <w:pStyle w:val="ConsPlusNormal0"/>
        <w:ind w:firstLine="540"/>
        <w:jc w:val="both"/>
      </w:pPr>
      <w:r>
        <w:t>33. Получатели субсидии представляют в Министерство ежеквартально:</w:t>
      </w:r>
    </w:p>
    <w:p w:rsidR="00842302" w:rsidRDefault="00000000">
      <w:pPr>
        <w:pStyle w:val="ConsPlusNormal0"/>
        <w:spacing w:before="240"/>
        <w:ind w:firstLine="540"/>
        <w:jc w:val="both"/>
      </w:pPr>
      <w:r>
        <w:t>- отчетность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Российской Федерации;</w:t>
      </w:r>
    </w:p>
    <w:p w:rsidR="00842302" w:rsidRDefault="00000000">
      <w:pPr>
        <w:pStyle w:val="ConsPlusNormal0"/>
        <w:spacing w:before="240"/>
        <w:ind w:firstLine="540"/>
        <w:jc w:val="both"/>
      </w:pPr>
      <w:r>
        <w:t>- отчетность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Российской Федерации.</w:t>
      </w:r>
    </w:p>
    <w:p w:rsidR="00842302" w:rsidRDefault="00000000">
      <w:pPr>
        <w:pStyle w:val="ConsPlusNormal0"/>
        <w:spacing w:before="240"/>
        <w:ind w:firstLine="540"/>
        <w:jc w:val="both"/>
      </w:pPr>
      <w:r>
        <w:t xml:space="preserve">Абзац исключен. - </w:t>
      </w:r>
      <w:hyperlink r:id="rId19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842302" w:rsidRDefault="00000000">
      <w:pPr>
        <w:pStyle w:val="ConsPlusNormal0"/>
        <w:spacing w:before="240"/>
        <w:ind w:firstLine="540"/>
        <w:jc w:val="both"/>
      </w:pPr>
      <w:r>
        <w:t xml:space="preserve">Получатели субсидии, являющиеся субъектами микропредпринимательства в соответствии с Федеральным </w:t>
      </w:r>
      <w:hyperlink r:id="rId195"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представляют отчеты о достижении значений результатов предоставления субсидии один раз в год не позднее 1 февраля года, следующего за отчетным годом.</w:t>
      </w:r>
    </w:p>
    <w:p w:rsidR="00842302" w:rsidRDefault="00000000">
      <w:pPr>
        <w:pStyle w:val="ConsPlusNormal0"/>
        <w:spacing w:before="240"/>
        <w:ind w:firstLine="540"/>
        <w:jc w:val="both"/>
      </w:pPr>
      <w:r>
        <w:t>По итогам года в срок не позднее 1 февраля года, следующего за отчетным годом, в системе "Электронный бюджет" получатели представляют в Министерство следующие документы:</w:t>
      </w:r>
    </w:p>
    <w:p w:rsidR="00842302" w:rsidRDefault="00000000">
      <w:pPr>
        <w:pStyle w:val="ConsPlusNormal0"/>
        <w:jc w:val="both"/>
      </w:pPr>
      <w:r>
        <w:t xml:space="preserve">(в ред. </w:t>
      </w:r>
      <w:hyperlink r:id="rId19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1) копию договора на приобретение семян;</w:t>
      </w:r>
    </w:p>
    <w:p w:rsidR="00842302" w:rsidRDefault="00000000">
      <w:pPr>
        <w:pStyle w:val="ConsPlusNormal0"/>
        <w:spacing w:before="240"/>
        <w:ind w:firstLine="540"/>
        <w:jc w:val="both"/>
      </w:pPr>
      <w:r>
        <w:t>2) копию договора на оказание транспортных услуг;</w:t>
      </w:r>
    </w:p>
    <w:p w:rsidR="00842302" w:rsidRDefault="00000000">
      <w:pPr>
        <w:pStyle w:val="ConsPlusNormal0"/>
        <w:spacing w:before="240"/>
        <w:ind w:firstLine="540"/>
        <w:jc w:val="both"/>
      </w:pPr>
      <w:r>
        <w:t>3) сертификаты соответствия, удостоверяющие сортовые и посевные качества семян (на каждую партию);</w:t>
      </w:r>
    </w:p>
    <w:p w:rsidR="00842302" w:rsidRDefault="00000000">
      <w:pPr>
        <w:pStyle w:val="ConsPlusNormal0"/>
        <w:spacing w:before="240"/>
        <w:ind w:firstLine="540"/>
        <w:jc w:val="both"/>
      </w:pPr>
      <w:r>
        <w:t>4) копии счетов-фактур, копии товарных накладных и (или) товарно-транспортных накладных;</w:t>
      </w:r>
    </w:p>
    <w:p w:rsidR="00842302" w:rsidRDefault="00000000">
      <w:pPr>
        <w:pStyle w:val="ConsPlusNormal0"/>
        <w:spacing w:before="240"/>
        <w:ind w:firstLine="540"/>
        <w:jc w:val="both"/>
      </w:pPr>
      <w:r>
        <w:t>5) копии платежных документов;</w:t>
      </w:r>
    </w:p>
    <w:p w:rsidR="00842302" w:rsidRDefault="00000000">
      <w:pPr>
        <w:pStyle w:val="ConsPlusNormal0"/>
        <w:spacing w:before="240"/>
        <w:ind w:firstLine="540"/>
        <w:jc w:val="both"/>
      </w:pPr>
      <w:r>
        <w:t xml:space="preserve">6) копию </w:t>
      </w:r>
      <w:hyperlink w:anchor="P1541" w:tooltip="АКТ">
        <w:r>
          <w:rPr>
            <w:color w:val="0000FF"/>
          </w:rPr>
          <w:t>акта</w:t>
        </w:r>
      </w:hyperlink>
      <w:r>
        <w:t xml:space="preserve"> о проведении посевных работ в агротехнические сроки, составленного комиссией по рациональному и эффективному использованию земель сельскохозяйственного назначения, подписанного ее членами и утвержденного главой муниципального района, согласно приложению N 3 к настоящему Порядку.</w:t>
      </w:r>
    </w:p>
    <w:p w:rsidR="00842302" w:rsidRDefault="00000000">
      <w:pPr>
        <w:pStyle w:val="ConsPlusNormal0"/>
        <w:spacing w:before="240"/>
        <w:ind w:firstLine="540"/>
        <w:jc w:val="both"/>
      </w:pPr>
      <w:r>
        <w:t>34.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w:t>
      </w:r>
    </w:p>
    <w:p w:rsidR="00842302" w:rsidRDefault="00000000">
      <w:pPr>
        <w:pStyle w:val="ConsPlusNormal0"/>
        <w:spacing w:before="240"/>
        <w:ind w:firstLine="540"/>
        <w:jc w:val="both"/>
      </w:pPr>
      <w:r>
        <w:t>35. По итогам проверки отчета, в случае если фактически произведенные затраты меньше объемов предоставленной субсидии, объем излишне полученной субсидии подлежит возврату в течение 15 рабочих дней с момента предъявления Министерством письменного требования получателю о возврате излишне полученной субсидии.</w:t>
      </w:r>
    </w:p>
    <w:p w:rsidR="00842302" w:rsidRDefault="00000000">
      <w:pPr>
        <w:pStyle w:val="ConsPlusNormal0"/>
        <w:spacing w:before="240"/>
        <w:ind w:firstLine="540"/>
        <w:jc w:val="both"/>
      </w:pPr>
      <w:r>
        <w:t>Объем излишне полученной субсидии определяется как положительная разница между объемом предоставленной субсидии на финансовое обеспечение затрат и документально подтвержденными затратами за отчетный период.</w:t>
      </w:r>
    </w:p>
    <w:p w:rsidR="00842302" w:rsidRDefault="00000000">
      <w:pPr>
        <w:pStyle w:val="ConsPlusNormal0"/>
        <w:spacing w:before="240"/>
        <w:ind w:firstLine="540"/>
        <w:jc w:val="both"/>
      </w:pPr>
      <w:r>
        <w:t>По завершении финансового года после принятия отчетности Министерство направляет получателю Акт об исполнении обязательств в срок не позднее 15 рабочего дня со дня принятия указанных отчетов.</w:t>
      </w:r>
    </w:p>
    <w:p w:rsidR="00842302" w:rsidRDefault="00000000">
      <w:pPr>
        <w:pStyle w:val="ConsPlusNormal0"/>
        <w:spacing w:before="240"/>
        <w:ind w:firstLine="540"/>
        <w:jc w:val="both"/>
      </w:pPr>
      <w:r>
        <w:t>36.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842302" w:rsidRDefault="00000000">
      <w:pPr>
        <w:pStyle w:val="ConsPlusNormal0"/>
        <w:spacing w:before="240"/>
        <w:ind w:firstLine="540"/>
        <w:jc w:val="both"/>
      </w:pPr>
      <w:r>
        <w:t xml:space="preserve">Для получателей субсидии, являющихся субъектами микропредпринимательства в соответствии с Федеральным </w:t>
      </w:r>
      <w:hyperlink r:id="rId197"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периодичность проведения мониторинга достижения результатов предоставления субсидии составляет один раз в год.</w:t>
      </w:r>
    </w:p>
    <w:p w:rsidR="00842302" w:rsidRDefault="00000000">
      <w:pPr>
        <w:pStyle w:val="ConsPlusNormal0"/>
        <w:spacing w:before="240"/>
        <w:ind w:firstLine="540"/>
        <w:jc w:val="both"/>
      </w:pPr>
      <w:r>
        <w:t xml:space="preserve">37. Министерство осуществляет в отношении получателей субсидии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198"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99"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842302" w:rsidRDefault="00000000">
      <w:pPr>
        <w:pStyle w:val="ConsPlusNormal0"/>
        <w:spacing w:before="240"/>
        <w:ind w:firstLine="540"/>
        <w:jc w:val="both"/>
      </w:pPr>
      <w:r>
        <w:t>38.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842302" w:rsidRDefault="00000000">
      <w:pPr>
        <w:pStyle w:val="ConsPlusNormal0"/>
        <w:spacing w:before="240"/>
        <w:ind w:firstLine="540"/>
        <w:jc w:val="both"/>
      </w:pPr>
      <w:r>
        <w:t>а) возврат средств субсидии в полном объеме в доход республиканского бюджета в случае 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842302" w:rsidRDefault="00000000">
      <w:pPr>
        <w:pStyle w:val="ConsPlusNormal0"/>
        <w:spacing w:before="240"/>
        <w:ind w:firstLine="540"/>
        <w:jc w:val="both"/>
      </w:pPr>
      <w:r>
        <w:t xml:space="preserve">б) частичный возврат субсидии согласно </w:t>
      </w:r>
      <w:hyperlink w:anchor="P1315" w:tooltip="40. В случае недостижения значения результатов предоставления субсидии за отчетный год объем средств, подлежащих возврату (Vвозврата), рассчитывается по формуле:">
        <w:r>
          <w:rPr>
            <w:color w:val="0000FF"/>
          </w:rPr>
          <w:t>пункту 40</w:t>
        </w:r>
      </w:hyperlink>
      <w:r>
        <w:t xml:space="preserve"> настоящего Порядка в случае недостижения значения результатов предоставления субсидии.</w:t>
      </w:r>
    </w:p>
    <w:p w:rsidR="00842302" w:rsidRDefault="00000000">
      <w:pPr>
        <w:pStyle w:val="ConsPlusNormal0"/>
        <w:jc w:val="both"/>
      </w:pPr>
      <w:r>
        <w:t xml:space="preserve">(в ред. </w:t>
      </w:r>
      <w:hyperlink r:id="rId20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42" w:name="P1312"/>
      <w:bookmarkEnd w:id="42"/>
      <w:r>
        <w:t>39.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rsidR="00842302" w:rsidRDefault="00000000">
      <w:pPr>
        <w:pStyle w:val="ConsPlusNormal0"/>
        <w:spacing w:before="240"/>
        <w:ind w:firstLine="540"/>
        <w:jc w:val="both"/>
      </w:pPr>
      <w:r>
        <w:t>Устанавливаются следующие результаты предоставления субсидии:</w:t>
      </w:r>
    </w:p>
    <w:p w:rsidR="00842302" w:rsidRDefault="00000000">
      <w:pPr>
        <w:pStyle w:val="ConsPlusNormal0"/>
        <w:spacing w:before="240"/>
        <w:ind w:firstLine="540"/>
        <w:jc w:val="both"/>
      </w:pPr>
      <w:r>
        <w:t>- засеяно кормовыми культурами в районах Крайнего Севера и приравненных к ним местностях (гектаров).</w:t>
      </w:r>
    </w:p>
    <w:p w:rsidR="00842302" w:rsidRDefault="00000000">
      <w:pPr>
        <w:pStyle w:val="ConsPlusNormal0"/>
        <w:spacing w:before="240"/>
        <w:ind w:firstLine="540"/>
        <w:jc w:val="both"/>
      </w:pPr>
      <w:bookmarkStart w:id="43" w:name="P1315"/>
      <w:bookmarkEnd w:id="43"/>
      <w:r>
        <w:t>40. В случае недостижения значения результатов предоставления субсидии за отчетный год объем средств, подлежащих возврату (V</w:t>
      </w:r>
      <w:r>
        <w:rPr>
          <w:vertAlign w:val="subscript"/>
        </w:rPr>
        <w:t>возврата</w:t>
      </w:r>
      <w:r>
        <w:t>), рассчитывается по формуле:</w:t>
      </w:r>
    </w:p>
    <w:p w:rsidR="00842302" w:rsidRDefault="00842302">
      <w:pPr>
        <w:pStyle w:val="ConsPlusNormal0"/>
        <w:jc w:val="both"/>
      </w:pPr>
    </w:p>
    <w:p w:rsidR="00842302" w:rsidRDefault="00000000">
      <w:pPr>
        <w:pStyle w:val="ConsPlusNormal0"/>
        <w:jc w:val="center"/>
      </w:pPr>
      <w:r>
        <w:t>V</w:t>
      </w:r>
      <w:r>
        <w:rPr>
          <w:vertAlign w:val="subscript"/>
        </w:rPr>
        <w:t>возврата</w:t>
      </w:r>
      <w:r>
        <w:t xml:space="preserve"> = (V</w:t>
      </w:r>
      <w:r>
        <w:rPr>
          <w:vertAlign w:val="subscript"/>
        </w:rPr>
        <w:t>субсидии</w:t>
      </w:r>
      <w:r>
        <w:t xml:space="preserve"> x K), где:</w:t>
      </w:r>
    </w:p>
    <w:p w:rsidR="00842302" w:rsidRDefault="00842302">
      <w:pPr>
        <w:pStyle w:val="ConsPlusNormal0"/>
        <w:jc w:val="both"/>
      </w:pPr>
    </w:p>
    <w:p w:rsidR="00842302" w:rsidRDefault="00000000">
      <w:pPr>
        <w:pStyle w:val="ConsPlusNormal0"/>
        <w:ind w:firstLine="540"/>
        <w:jc w:val="both"/>
      </w:pPr>
      <w:r>
        <w:t>V</w:t>
      </w:r>
      <w:r>
        <w:rPr>
          <w:vertAlign w:val="subscript"/>
        </w:rPr>
        <w:t>субсидии</w:t>
      </w:r>
      <w:r>
        <w:t xml:space="preserve"> - размер субсидии, предоставленной получателю в отчетном финансовом году, рублей;</w:t>
      </w:r>
    </w:p>
    <w:p w:rsidR="00842302"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842302" w:rsidRDefault="00000000">
      <w:pPr>
        <w:pStyle w:val="ConsPlusNormal0"/>
        <w:spacing w:before="240"/>
        <w:ind w:firstLine="540"/>
        <w:jc w:val="both"/>
      </w:pPr>
      <w:r>
        <w:t>41.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842302" w:rsidRDefault="00000000">
      <w:pPr>
        <w:pStyle w:val="ConsPlusNormal0"/>
        <w:spacing w:before="240"/>
        <w:ind w:firstLine="540"/>
        <w:jc w:val="both"/>
      </w:pPr>
      <w:r>
        <w:t>Основанием для освобождения получателей субсидии от применения мер ответственности, предусмотренных настоящим пунктом, является документально подтвержденное наступление следующих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rsidR="00842302"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842302"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42302" w:rsidRDefault="00000000">
      <w:pPr>
        <w:pStyle w:val="ConsPlusNormal0"/>
        <w:spacing w:before="240"/>
        <w:ind w:firstLine="540"/>
        <w:jc w:val="both"/>
      </w:pPr>
      <w:r>
        <w:t>42.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Соглашением,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rsidR="00842302" w:rsidRDefault="00000000">
      <w:pPr>
        <w:pStyle w:val="ConsPlusNormal0"/>
        <w:spacing w:before="240"/>
        <w:ind w:firstLine="540"/>
        <w:jc w:val="both"/>
      </w:pPr>
      <w:r>
        <w:t>Получатели субсидии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rsidR="00842302" w:rsidRDefault="00000000">
      <w:pPr>
        <w:pStyle w:val="ConsPlusNormal0"/>
        <w:spacing w:before="240"/>
        <w:ind w:firstLine="540"/>
        <w:jc w:val="both"/>
      </w:pPr>
      <w:r>
        <w:t>В случае отказа получателя от возврата средств субсидии в установленные сроки сумма субсидии подлежит взысканию в судебном порядке в соответствии с законодательством Российской Федерации.</w:t>
      </w: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1</w:t>
      </w:r>
    </w:p>
    <w:p w:rsidR="00842302" w:rsidRDefault="00000000">
      <w:pPr>
        <w:pStyle w:val="ConsPlusNormal0"/>
        <w:jc w:val="right"/>
      </w:pPr>
      <w:r>
        <w:t>к Порядку предоставления субсидии</w:t>
      </w:r>
    </w:p>
    <w:p w:rsidR="00842302" w:rsidRDefault="00000000">
      <w:pPr>
        <w:pStyle w:val="ConsPlusNormal0"/>
        <w:jc w:val="right"/>
      </w:pPr>
      <w:r>
        <w:t>на приобретение семян кормовых</w:t>
      </w:r>
    </w:p>
    <w:p w:rsidR="00842302" w:rsidRDefault="00000000">
      <w:pPr>
        <w:pStyle w:val="ConsPlusNormal0"/>
        <w:jc w:val="right"/>
      </w:pPr>
      <w:r>
        <w:t>культур, поставляемых в районы</w:t>
      </w:r>
    </w:p>
    <w:p w:rsidR="00842302" w:rsidRDefault="00000000">
      <w:pPr>
        <w:pStyle w:val="ConsPlusNormal0"/>
        <w:jc w:val="right"/>
      </w:pPr>
      <w:r>
        <w:t>Крайнего Севера и приравненные</w:t>
      </w:r>
    </w:p>
    <w:p w:rsidR="00842302" w:rsidRDefault="00000000">
      <w:pPr>
        <w:pStyle w:val="ConsPlusNormal0"/>
        <w:jc w:val="right"/>
      </w:pPr>
      <w:r>
        <w:t>к ним местности, с учетом</w:t>
      </w:r>
    </w:p>
    <w:p w:rsidR="00842302" w:rsidRDefault="00000000">
      <w:pPr>
        <w:pStyle w:val="ConsPlusNormal0"/>
        <w:jc w:val="right"/>
      </w:pPr>
      <w:r>
        <w:t>затрат на доставку</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pPr>
            <w:r>
              <w:t>Заполняется</w:t>
            </w:r>
          </w:p>
          <w:p w:rsidR="00842302" w:rsidRDefault="00000000">
            <w:pPr>
              <w:pStyle w:val="ConsPlusNormal0"/>
            </w:pPr>
            <w:r>
              <w:t>получателем субсидии</w:t>
            </w:r>
          </w:p>
        </w:tc>
      </w:tr>
      <w:tr w:rsidR="00842302">
        <w:tc>
          <w:tcPr>
            <w:tcW w:w="9071" w:type="dxa"/>
            <w:tcBorders>
              <w:top w:val="nil"/>
              <w:left w:val="nil"/>
              <w:bottom w:val="nil"/>
              <w:right w:val="nil"/>
            </w:tcBorders>
          </w:tcPr>
          <w:p w:rsidR="00842302" w:rsidRDefault="00000000">
            <w:pPr>
              <w:pStyle w:val="ConsPlusNormal0"/>
            </w:pPr>
            <w:r>
              <w:t>Представляется</w:t>
            </w:r>
          </w:p>
          <w:p w:rsidR="00842302" w:rsidRDefault="00000000">
            <w:pPr>
              <w:pStyle w:val="ConsPlusNormal0"/>
            </w:pPr>
            <w:r>
              <w:t>в Минсельхозпрод РБ</w:t>
            </w:r>
          </w:p>
        </w:tc>
      </w:tr>
      <w:tr w:rsidR="00842302">
        <w:tc>
          <w:tcPr>
            <w:tcW w:w="9071" w:type="dxa"/>
            <w:tcBorders>
              <w:top w:val="nil"/>
              <w:left w:val="nil"/>
              <w:bottom w:val="nil"/>
              <w:right w:val="nil"/>
            </w:tcBorders>
          </w:tcPr>
          <w:p w:rsidR="00842302" w:rsidRDefault="00842302">
            <w:pPr>
              <w:pStyle w:val="ConsPlusNormal0"/>
            </w:pPr>
          </w:p>
        </w:tc>
      </w:tr>
      <w:tr w:rsidR="00842302">
        <w:tc>
          <w:tcPr>
            <w:tcW w:w="9071" w:type="dxa"/>
            <w:tcBorders>
              <w:top w:val="nil"/>
              <w:left w:val="nil"/>
              <w:bottom w:val="nil"/>
              <w:right w:val="nil"/>
            </w:tcBorders>
          </w:tcPr>
          <w:p w:rsidR="00842302" w:rsidRDefault="00000000">
            <w:pPr>
              <w:pStyle w:val="ConsPlusNormal0"/>
              <w:jc w:val="center"/>
            </w:pPr>
            <w:bookmarkStart w:id="44" w:name="P1346"/>
            <w:bookmarkEnd w:id="44"/>
            <w:r>
              <w:t>СПРАВКА</w:t>
            </w:r>
          </w:p>
          <w:p w:rsidR="00842302" w:rsidRDefault="00000000">
            <w:pPr>
              <w:pStyle w:val="ConsPlusNormal0"/>
              <w:jc w:val="center"/>
            </w:pPr>
            <w:r>
              <w:t>для расчета субсидии на приобретение семян кормовых культур,</w:t>
            </w:r>
          </w:p>
          <w:p w:rsidR="00842302" w:rsidRDefault="00000000">
            <w:pPr>
              <w:pStyle w:val="ConsPlusNormal0"/>
              <w:jc w:val="center"/>
            </w:pPr>
            <w:r>
              <w:t>поставляемых в районы Крайнего Севера и приравненные к ним</w:t>
            </w:r>
          </w:p>
          <w:p w:rsidR="00842302" w:rsidRDefault="00000000">
            <w:pPr>
              <w:pStyle w:val="ConsPlusNormal0"/>
              <w:jc w:val="center"/>
            </w:pPr>
            <w:r>
              <w:t>местности, с учетом затрат на доставку</w:t>
            </w:r>
          </w:p>
          <w:p w:rsidR="00842302" w:rsidRDefault="00000000">
            <w:pPr>
              <w:pStyle w:val="ConsPlusNormal0"/>
              <w:jc w:val="center"/>
            </w:pPr>
            <w:r>
              <w:t>____________________________________________________</w:t>
            </w:r>
          </w:p>
          <w:p w:rsidR="00842302" w:rsidRDefault="00000000">
            <w:pPr>
              <w:pStyle w:val="ConsPlusNormal0"/>
              <w:jc w:val="center"/>
            </w:pPr>
            <w:r>
              <w:t>(наименование участника отбора)</w:t>
            </w:r>
          </w:p>
        </w:tc>
      </w:tr>
      <w:tr w:rsidR="00842302">
        <w:tc>
          <w:tcPr>
            <w:tcW w:w="9071" w:type="dxa"/>
            <w:tcBorders>
              <w:top w:val="nil"/>
              <w:left w:val="nil"/>
              <w:bottom w:val="nil"/>
              <w:right w:val="nil"/>
            </w:tcBorders>
          </w:tcPr>
          <w:p w:rsidR="00842302" w:rsidRDefault="00842302">
            <w:pPr>
              <w:pStyle w:val="ConsPlusNormal0"/>
            </w:pPr>
          </w:p>
        </w:tc>
      </w:tr>
      <w:tr w:rsidR="00842302">
        <w:tc>
          <w:tcPr>
            <w:tcW w:w="9071" w:type="dxa"/>
            <w:tcBorders>
              <w:top w:val="nil"/>
              <w:left w:val="nil"/>
              <w:bottom w:val="nil"/>
              <w:right w:val="nil"/>
            </w:tcBorders>
          </w:tcPr>
          <w:p w:rsidR="00842302" w:rsidRDefault="00000000">
            <w:pPr>
              <w:pStyle w:val="ConsPlusNormal0"/>
              <w:jc w:val="both"/>
            </w:pPr>
            <w:r>
              <w:t>ИНН __________________________________________________________</w:t>
            </w:r>
          </w:p>
          <w:p w:rsidR="00842302" w:rsidRDefault="00000000">
            <w:pPr>
              <w:pStyle w:val="ConsPlusNormal0"/>
              <w:jc w:val="both"/>
            </w:pPr>
            <w:r>
              <w:t>Адрес _________________________________________________________</w:t>
            </w:r>
          </w:p>
          <w:p w:rsidR="00842302" w:rsidRDefault="00000000">
            <w:pPr>
              <w:pStyle w:val="ConsPlusNormal0"/>
              <w:jc w:val="both"/>
            </w:pPr>
            <w:r>
              <w:t>Контактный телефон _____________________________________________</w:t>
            </w:r>
          </w:p>
          <w:p w:rsidR="00842302" w:rsidRDefault="00000000">
            <w:pPr>
              <w:pStyle w:val="ConsPlusNormal0"/>
              <w:jc w:val="both"/>
            </w:pPr>
            <w:hyperlink r:id="rId20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123"/>
        <w:gridCol w:w="2126"/>
      </w:tblGrid>
      <w:tr w:rsidR="00842302">
        <w:tc>
          <w:tcPr>
            <w:tcW w:w="794" w:type="dxa"/>
          </w:tcPr>
          <w:p w:rsidR="00842302" w:rsidRDefault="00000000">
            <w:pPr>
              <w:pStyle w:val="ConsPlusNormal0"/>
              <w:jc w:val="center"/>
            </w:pPr>
            <w:r>
              <w:t>N п/п</w:t>
            </w:r>
          </w:p>
        </w:tc>
        <w:tc>
          <w:tcPr>
            <w:tcW w:w="6123" w:type="dxa"/>
          </w:tcPr>
          <w:p w:rsidR="00842302" w:rsidRDefault="00000000">
            <w:pPr>
              <w:pStyle w:val="ConsPlusNormal0"/>
              <w:jc w:val="center"/>
            </w:pPr>
            <w:r>
              <w:t>Наименование</w:t>
            </w:r>
          </w:p>
        </w:tc>
        <w:tc>
          <w:tcPr>
            <w:tcW w:w="2126" w:type="dxa"/>
          </w:tcPr>
          <w:p w:rsidR="00842302" w:rsidRDefault="00000000">
            <w:pPr>
              <w:pStyle w:val="ConsPlusNormal0"/>
              <w:jc w:val="center"/>
            </w:pPr>
            <w:r>
              <w:t>Площадь, га</w:t>
            </w:r>
          </w:p>
        </w:tc>
      </w:tr>
      <w:tr w:rsidR="00842302">
        <w:tc>
          <w:tcPr>
            <w:tcW w:w="794" w:type="dxa"/>
          </w:tcPr>
          <w:p w:rsidR="00842302" w:rsidRDefault="00000000">
            <w:pPr>
              <w:pStyle w:val="ConsPlusNormal0"/>
            </w:pPr>
            <w:r>
              <w:t>1</w:t>
            </w:r>
          </w:p>
        </w:tc>
        <w:tc>
          <w:tcPr>
            <w:tcW w:w="6123" w:type="dxa"/>
          </w:tcPr>
          <w:p w:rsidR="00842302" w:rsidRDefault="00000000">
            <w:pPr>
              <w:pStyle w:val="ConsPlusNormal0"/>
            </w:pPr>
            <w:r>
              <w:t>Всего посевов:</w:t>
            </w:r>
          </w:p>
        </w:tc>
        <w:tc>
          <w:tcPr>
            <w:tcW w:w="2126" w:type="dxa"/>
          </w:tcPr>
          <w:p w:rsidR="00842302" w:rsidRDefault="00842302">
            <w:pPr>
              <w:pStyle w:val="ConsPlusNormal0"/>
            </w:pPr>
          </w:p>
        </w:tc>
      </w:tr>
      <w:tr w:rsidR="00842302">
        <w:tc>
          <w:tcPr>
            <w:tcW w:w="794" w:type="dxa"/>
          </w:tcPr>
          <w:p w:rsidR="00842302" w:rsidRDefault="00842302">
            <w:pPr>
              <w:pStyle w:val="ConsPlusNormal0"/>
            </w:pPr>
          </w:p>
        </w:tc>
        <w:tc>
          <w:tcPr>
            <w:tcW w:w="6123" w:type="dxa"/>
          </w:tcPr>
          <w:p w:rsidR="00842302" w:rsidRDefault="00000000">
            <w:pPr>
              <w:pStyle w:val="ConsPlusNormal0"/>
            </w:pPr>
            <w:r>
              <w:t>в том числе зерновые культуры</w:t>
            </w:r>
          </w:p>
        </w:tc>
        <w:tc>
          <w:tcPr>
            <w:tcW w:w="2126" w:type="dxa"/>
          </w:tcPr>
          <w:p w:rsidR="00842302" w:rsidRDefault="00842302">
            <w:pPr>
              <w:pStyle w:val="ConsPlusNormal0"/>
            </w:pPr>
          </w:p>
        </w:tc>
      </w:tr>
      <w:tr w:rsidR="00842302">
        <w:tc>
          <w:tcPr>
            <w:tcW w:w="794" w:type="dxa"/>
          </w:tcPr>
          <w:p w:rsidR="00842302" w:rsidRDefault="00842302">
            <w:pPr>
              <w:pStyle w:val="ConsPlusNormal0"/>
            </w:pPr>
          </w:p>
        </w:tc>
        <w:tc>
          <w:tcPr>
            <w:tcW w:w="6123" w:type="dxa"/>
          </w:tcPr>
          <w:p w:rsidR="00842302" w:rsidRDefault="00000000">
            <w:pPr>
              <w:pStyle w:val="ConsPlusNormal0"/>
            </w:pPr>
            <w:r>
              <w:t>Кормовые культуры всего</w:t>
            </w:r>
          </w:p>
        </w:tc>
        <w:tc>
          <w:tcPr>
            <w:tcW w:w="2126" w:type="dxa"/>
          </w:tcPr>
          <w:p w:rsidR="00842302" w:rsidRDefault="00842302">
            <w:pPr>
              <w:pStyle w:val="ConsPlusNormal0"/>
            </w:pPr>
          </w:p>
        </w:tc>
      </w:tr>
      <w:tr w:rsidR="00842302">
        <w:tc>
          <w:tcPr>
            <w:tcW w:w="794" w:type="dxa"/>
          </w:tcPr>
          <w:p w:rsidR="00842302" w:rsidRDefault="00842302">
            <w:pPr>
              <w:pStyle w:val="ConsPlusNormal0"/>
            </w:pPr>
          </w:p>
        </w:tc>
        <w:tc>
          <w:tcPr>
            <w:tcW w:w="6123" w:type="dxa"/>
          </w:tcPr>
          <w:p w:rsidR="00842302" w:rsidRDefault="00000000">
            <w:pPr>
              <w:pStyle w:val="ConsPlusNormal0"/>
            </w:pPr>
            <w:r>
              <w:t>в том числе однолетние травы</w:t>
            </w:r>
          </w:p>
        </w:tc>
        <w:tc>
          <w:tcPr>
            <w:tcW w:w="2126" w:type="dxa"/>
          </w:tcPr>
          <w:p w:rsidR="00842302" w:rsidRDefault="00842302">
            <w:pPr>
              <w:pStyle w:val="ConsPlusNormal0"/>
            </w:pPr>
          </w:p>
        </w:tc>
      </w:tr>
      <w:tr w:rsidR="00842302">
        <w:tc>
          <w:tcPr>
            <w:tcW w:w="794" w:type="dxa"/>
          </w:tcPr>
          <w:p w:rsidR="00842302" w:rsidRDefault="00842302">
            <w:pPr>
              <w:pStyle w:val="ConsPlusNormal0"/>
            </w:pPr>
          </w:p>
        </w:tc>
        <w:tc>
          <w:tcPr>
            <w:tcW w:w="6123" w:type="dxa"/>
          </w:tcPr>
          <w:p w:rsidR="00842302" w:rsidRDefault="00000000">
            <w:pPr>
              <w:pStyle w:val="ConsPlusNormal0"/>
            </w:pPr>
            <w:r>
              <w:t>многолетние травы</w:t>
            </w:r>
          </w:p>
        </w:tc>
        <w:tc>
          <w:tcPr>
            <w:tcW w:w="2126" w:type="dxa"/>
          </w:tcPr>
          <w:p w:rsidR="00842302" w:rsidRDefault="00842302">
            <w:pPr>
              <w:pStyle w:val="ConsPlusNormal0"/>
            </w:pPr>
          </w:p>
        </w:tc>
      </w:tr>
      <w:tr w:rsidR="00842302">
        <w:tc>
          <w:tcPr>
            <w:tcW w:w="794" w:type="dxa"/>
          </w:tcPr>
          <w:p w:rsidR="00842302" w:rsidRDefault="00000000">
            <w:pPr>
              <w:pStyle w:val="ConsPlusNormal0"/>
            </w:pPr>
            <w:r>
              <w:t>3</w:t>
            </w:r>
          </w:p>
        </w:tc>
        <w:tc>
          <w:tcPr>
            <w:tcW w:w="6123" w:type="dxa"/>
          </w:tcPr>
          <w:p w:rsidR="00842302" w:rsidRDefault="00000000">
            <w:pPr>
              <w:pStyle w:val="ConsPlusNormal0"/>
            </w:pPr>
            <w:r>
              <w:t>Чистый пар</w:t>
            </w:r>
          </w:p>
        </w:tc>
        <w:tc>
          <w:tcPr>
            <w:tcW w:w="2126" w:type="dxa"/>
          </w:tcPr>
          <w:p w:rsidR="00842302" w:rsidRDefault="00842302">
            <w:pPr>
              <w:pStyle w:val="ConsPlusNormal0"/>
            </w:pPr>
          </w:p>
        </w:tc>
      </w:tr>
      <w:tr w:rsidR="00842302">
        <w:tc>
          <w:tcPr>
            <w:tcW w:w="794" w:type="dxa"/>
          </w:tcPr>
          <w:p w:rsidR="00842302" w:rsidRDefault="00000000">
            <w:pPr>
              <w:pStyle w:val="ConsPlusNormal0"/>
            </w:pPr>
            <w:r>
              <w:t>4</w:t>
            </w:r>
          </w:p>
        </w:tc>
        <w:tc>
          <w:tcPr>
            <w:tcW w:w="6123" w:type="dxa"/>
          </w:tcPr>
          <w:p w:rsidR="00842302" w:rsidRDefault="00000000">
            <w:pPr>
              <w:pStyle w:val="ConsPlusNormal0"/>
            </w:pPr>
            <w:r>
              <w:t>Общая площадь в обработке</w:t>
            </w:r>
          </w:p>
        </w:tc>
        <w:tc>
          <w:tcPr>
            <w:tcW w:w="2126"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041"/>
        <w:gridCol w:w="340"/>
        <w:gridCol w:w="3855"/>
      </w:tblGrid>
      <w:tr w:rsidR="00842302">
        <w:tc>
          <w:tcPr>
            <w:tcW w:w="2835" w:type="dxa"/>
            <w:tcBorders>
              <w:top w:val="nil"/>
              <w:left w:val="nil"/>
              <w:bottom w:val="nil"/>
              <w:right w:val="nil"/>
            </w:tcBorders>
          </w:tcPr>
          <w:p w:rsidR="00842302" w:rsidRDefault="00000000">
            <w:pPr>
              <w:pStyle w:val="ConsPlusNormal0"/>
            </w:pPr>
            <w:r>
              <w:t>Руководитель</w:t>
            </w:r>
          </w:p>
        </w:tc>
        <w:tc>
          <w:tcPr>
            <w:tcW w:w="204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835" w:type="dxa"/>
            <w:tcBorders>
              <w:top w:val="nil"/>
              <w:left w:val="nil"/>
              <w:bottom w:val="nil"/>
              <w:right w:val="nil"/>
            </w:tcBorders>
          </w:tcPr>
          <w:p w:rsidR="00842302" w:rsidRDefault="00842302">
            <w:pPr>
              <w:pStyle w:val="ConsPlusNormal0"/>
            </w:pPr>
          </w:p>
        </w:tc>
        <w:tc>
          <w:tcPr>
            <w:tcW w:w="204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2835" w:type="dxa"/>
            <w:tcBorders>
              <w:top w:val="nil"/>
              <w:left w:val="nil"/>
              <w:bottom w:val="nil"/>
              <w:right w:val="nil"/>
            </w:tcBorders>
          </w:tcPr>
          <w:p w:rsidR="00842302" w:rsidRDefault="00000000">
            <w:pPr>
              <w:pStyle w:val="ConsPlusNormal0"/>
            </w:pPr>
            <w:r>
              <w:t>Главный бухгалтер</w:t>
            </w:r>
          </w:p>
        </w:tc>
        <w:tc>
          <w:tcPr>
            <w:tcW w:w="204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835" w:type="dxa"/>
            <w:tcBorders>
              <w:top w:val="nil"/>
              <w:left w:val="nil"/>
              <w:bottom w:val="nil"/>
              <w:right w:val="nil"/>
            </w:tcBorders>
          </w:tcPr>
          <w:p w:rsidR="00842302" w:rsidRDefault="00842302">
            <w:pPr>
              <w:pStyle w:val="ConsPlusNormal0"/>
            </w:pPr>
          </w:p>
        </w:tc>
        <w:tc>
          <w:tcPr>
            <w:tcW w:w="204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1"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2</w:t>
      </w:r>
    </w:p>
    <w:p w:rsidR="00842302" w:rsidRDefault="00000000">
      <w:pPr>
        <w:pStyle w:val="ConsPlusNormal0"/>
        <w:jc w:val="right"/>
      </w:pPr>
      <w:r>
        <w:t>к Порядку предоставления субсидии</w:t>
      </w:r>
    </w:p>
    <w:p w:rsidR="00842302" w:rsidRDefault="00000000">
      <w:pPr>
        <w:pStyle w:val="ConsPlusNormal0"/>
        <w:jc w:val="right"/>
      </w:pPr>
      <w:r>
        <w:t>на приобретение семян кормовых</w:t>
      </w:r>
    </w:p>
    <w:p w:rsidR="00842302" w:rsidRDefault="00000000">
      <w:pPr>
        <w:pStyle w:val="ConsPlusNormal0"/>
        <w:jc w:val="right"/>
      </w:pPr>
      <w:r>
        <w:t>культур, поставляемых в районы</w:t>
      </w:r>
    </w:p>
    <w:p w:rsidR="00842302" w:rsidRDefault="00000000">
      <w:pPr>
        <w:pStyle w:val="ConsPlusNormal0"/>
        <w:jc w:val="right"/>
      </w:pPr>
      <w:r>
        <w:t>Крайнего Севера и приравненные</w:t>
      </w:r>
    </w:p>
    <w:p w:rsidR="00842302" w:rsidRDefault="00000000">
      <w:pPr>
        <w:pStyle w:val="ConsPlusNormal0"/>
        <w:jc w:val="right"/>
      </w:pPr>
      <w:r>
        <w:t>к ним местности, с учетом</w:t>
      </w:r>
    </w:p>
    <w:p w:rsidR="00842302" w:rsidRDefault="00000000">
      <w:pPr>
        <w:pStyle w:val="ConsPlusNormal0"/>
        <w:jc w:val="right"/>
      </w:pPr>
      <w:r>
        <w:t>затрат на доставку</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842302">
        <w:tc>
          <w:tcPr>
            <w:tcW w:w="9067" w:type="dxa"/>
            <w:tcBorders>
              <w:top w:val="nil"/>
              <w:left w:val="nil"/>
              <w:bottom w:val="nil"/>
              <w:right w:val="nil"/>
            </w:tcBorders>
          </w:tcPr>
          <w:p w:rsidR="00842302" w:rsidRDefault="00000000">
            <w:pPr>
              <w:pStyle w:val="ConsPlusNormal0"/>
              <w:jc w:val="center"/>
            </w:pPr>
            <w:bookmarkStart w:id="45" w:name="P1410"/>
            <w:bookmarkEnd w:id="45"/>
            <w:r>
              <w:t>РЕЕСТР</w:t>
            </w:r>
          </w:p>
          <w:p w:rsidR="00842302" w:rsidRDefault="00000000">
            <w:pPr>
              <w:pStyle w:val="ConsPlusNormal0"/>
              <w:jc w:val="center"/>
            </w:pPr>
            <w:r>
              <w:t>земельных участков сельскохозяйственного назначения</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2"/>
        <w:gridCol w:w="1871"/>
        <w:gridCol w:w="1191"/>
        <w:gridCol w:w="2381"/>
        <w:gridCol w:w="1042"/>
        <w:gridCol w:w="2098"/>
      </w:tblGrid>
      <w:tr w:rsidR="00842302">
        <w:tc>
          <w:tcPr>
            <w:tcW w:w="472" w:type="dxa"/>
          </w:tcPr>
          <w:p w:rsidR="00842302" w:rsidRDefault="00000000">
            <w:pPr>
              <w:pStyle w:val="ConsPlusNormal0"/>
              <w:jc w:val="center"/>
            </w:pPr>
            <w:r>
              <w:t>N</w:t>
            </w:r>
          </w:p>
        </w:tc>
        <w:tc>
          <w:tcPr>
            <w:tcW w:w="1871" w:type="dxa"/>
          </w:tcPr>
          <w:p w:rsidR="00842302" w:rsidRDefault="00000000">
            <w:pPr>
              <w:pStyle w:val="ConsPlusNormal0"/>
              <w:jc w:val="center"/>
            </w:pPr>
            <w:r>
              <w:t>Кадастровый номер земельного участка</w:t>
            </w:r>
          </w:p>
        </w:tc>
        <w:tc>
          <w:tcPr>
            <w:tcW w:w="1191" w:type="dxa"/>
          </w:tcPr>
          <w:p w:rsidR="00842302" w:rsidRDefault="00000000">
            <w:pPr>
              <w:pStyle w:val="ConsPlusNormal0"/>
              <w:jc w:val="center"/>
            </w:pPr>
            <w:r>
              <w:t>Площадь, га</w:t>
            </w:r>
          </w:p>
        </w:tc>
        <w:tc>
          <w:tcPr>
            <w:tcW w:w="2381" w:type="dxa"/>
          </w:tcPr>
          <w:p w:rsidR="00842302" w:rsidRDefault="00000000">
            <w:pPr>
              <w:pStyle w:val="ConsPlusNormal0"/>
              <w:jc w:val="center"/>
            </w:pPr>
            <w:r>
              <w:t>Вид пользования (собственность/аренда/пользование)</w:t>
            </w:r>
          </w:p>
        </w:tc>
        <w:tc>
          <w:tcPr>
            <w:tcW w:w="1042" w:type="dxa"/>
          </w:tcPr>
          <w:p w:rsidR="00842302" w:rsidRDefault="00000000">
            <w:pPr>
              <w:pStyle w:val="ConsPlusNormal0"/>
              <w:jc w:val="center"/>
            </w:pPr>
            <w:r>
              <w:t>Срок аренды</w:t>
            </w:r>
          </w:p>
        </w:tc>
        <w:tc>
          <w:tcPr>
            <w:tcW w:w="2098" w:type="dxa"/>
          </w:tcPr>
          <w:p w:rsidR="00842302" w:rsidRDefault="00000000">
            <w:pPr>
              <w:pStyle w:val="ConsPlusNormal0"/>
              <w:jc w:val="center"/>
            </w:pPr>
            <w:r>
              <w:t>Дата заключения аренды/пользования</w:t>
            </w: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842302">
            <w:pPr>
              <w:pStyle w:val="ConsPlusNormal0"/>
            </w:pP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r w:rsidR="00842302">
        <w:tc>
          <w:tcPr>
            <w:tcW w:w="472" w:type="dxa"/>
          </w:tcPr>
          <w:p w:rsidR="00842302" w:rsidRDefault="00842302">
            <w:pPr>
              <w:pStyle w:val="ConsPlusNormal0"/>
            </w:pPr>
          </w:p>
        </w:tc>
        <w:tc>
          <w:tcPr>
            <w:tcW w:w="1871" w:type="dxa"/>
          </w:tcPr>
          <w:p w:rsidR="00842302" w:rsidRDefault="00000000">
            <w:pPr>
              <w:pStyle w:val="ConsPlusNormal0"/>
            </w:pPr>
            <w:r>
              <w:t>Общая площадь</w:t>
            </w:r>
          </w:p>
        </w:tc>
        <w:tc>
          <w:tcPr>
            <w:tcW w:w="1191" w:type="dxa"/>
          </w:tcPr>
          <w:p w:rsidR="00842302" w:rsidRDefault="00842302">
            <w:pPr>
              <w:pStyle w:val="ConsPlusNormal0"/>
            </w:pPr>
          </w:p>
        </w:tc>
        <w:tc>
          <w:tcPr>
            <w:tcW w:w="2381" w:type="dxa"/>
          </w:tcPr>
          <w:p w:rsidR="00842302" w:rsidRDefault="00842302">
            <w:pPr>
              <w:pStyle w:val="ConsPlusNormal0"/>
            </w:pPr>
          </w:p>
        </w:tc>
        <w:tc>
          <w:tcPr>
            <w:tcW w:w="1042" w:type="dxa"/>
          </w:tcPr>
          <w:p w:rsidR="00842302" w:rsidRDefault="00842302">
            <w:pPr>
              <w:pStyle w:val="ConsPlusNormal0"/>
            </w:pPr>
          </w:p>
        </w:tc>
        <w:tc>
          <w:tcPr>
            <w:tcW w:w="2098"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041"/>
        <w:gridCol w:w="340"/>
        <w:gridCol w:w="3855"/>
      </w:tblGrid>
      <w:tr w:rsidR="00842302">
        <w:tc>
          <w:tcPr>
            <w:tcW w:w="2835" w:type="dxa"/>
            <w:tcBorders>
              <w:top w:val="nil"/>
              <w:left w:val="nil"/>
              <w:bottom w:val="nil"/>
              <w:right w:val="nil"/>
            </w:tcBorders>
          </w:tcPr>
          <w:p w:rsidR="00842302" w:rsidRDefault="00000000">
            <w:pPr>
              <w:pStyle w:val="ConsPlusNormal0"/>
            </w:pPr>
            <w:r>
              <w:t>Руководитель</w:t>
            </w:r>
          </w:p>
        </w:tc>
        <w:tc>
          <w:tcPr>
            <w:tcW w:w="204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835" w:type="dxa"/>
            <w:tcBorders>
              <w:top w:val="nil"/>
              <w:left w:val="nil"/>
              <w:bottom w:val="nil"/>
              <w:right w:val="nil"/>
            </w:tcBorders>
          </w:tcPr>
          <w:p w:rsidR="00842302" w:rsidRDefault="00842302">
            <w:pPr>
              <w:pStyle w:val="ConsPlusNormal0"/>
            </w:pPr>
          </w:p>
        </w:tc>
        <w:tc>
          <w:tcPr>
            <w:tcW w:w="204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2835" w:type="dxa"/>
            <w:tcBorders>
              <w:top w:val="nil"/>
              <w:left w:val="nil"/>
              <w:bottom w:val="nil"/>
              <w:right w:val="nil"/>
            </w:tcBorders>
          </w:tcPr>
          <w:p w:rsidR="00842302" w:rsidRDefault="00000000">
            <w:pPr>
              <w:pStyle w:val="ConsPlusNormal0"/>
            </w:pPr>
            <w:r>
              <w:t>Главный бухгалтер</w:t>
            </w:r>
          </w:p>
        </w:tc>
        <w:tc>
          <w:tcPr>
            <w:tcW w:w="204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835" w:type="dxa"/>
            <w:tcBorders>
              <w:top w:val="nil"/>
              <w:left w:val="nil"/>
              <w:bottom w:val="nil"/>
              <w:right w:val="nil"/>
            </w:tcBorders>
          </w:tcPr>
          <w:p w:rsidR="00842302" w:rsidRDefault="00842302">
            <w:pPr>
              <w:pStyle w:val="ConsPlusNormal0"/>
            </w:pPr>
          </w:p>
        </w:tc>
        <w:tc>
          <w:tcPr>
            <w:tcW w:w="204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9071"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3</w:t>
      </w:r>
    </w:p>
    <w:p w:rsidR="00842302" w:rsidRDefault="00000000">
      <w:pPr>
        <w:pStyle w:val="ConsPlusNormal0"/>
        <w:jc w:val="right"/>
      </w:pPr>
      <w:r>
        <w:t>к Порядку предоставления субсидии</w:t>
      </w:r>
    </w:p>
    <w:p w:rsidR="00842302" w:rsidRDefault="00000000">
      <w:pPr>
        <w:pStyle w:val="ConsPlusNormal0"/>
        <w:jc w:val="right"/>
      </w:pPr>
      <w:r>
        <w:t>на приобретение семян кормовых</w:t>
      </w:r>
    </w:p>
    <w:p w:rsidR="00842302" w:rsidRDefault="00000000">
      <w:pPr>
        <w:pStyle w:val="ConsPlusNormal0"/>
        <w:jc w:val="right"/>
      </w:pPr>
      <w:r>
        <w:t>культур, поставляемых в районы</w:t>
      </w:r>
    </w:p>
    <w:p w:rsidR="00842302" w:rsidRDefault="00000000">
      <w:pPr>
        <w:pStyle w:val="ConsPlusNormal0"/>
        <w:jc w:val="right"/>
      </w:pPr>
      <w:r>
        <w:t>Крайнего Севера и приравненные</w:t>
      </w:r>
    </w:p>
    <w:p w:rsidR="00842302" w:rsidRDefault="00000000">
      <w:pPr>
        <w:pStyle w:val="ConsPlusNormal0"/>
        <w:jc w:val="right"/>
      </w:pPr>
      <w:r>
        <w:t>к ним местности, с учетом</w:t>
      </w:r>
    </w:p>
    <w:p w:rsidR="00842302" w:rsidRDefault="00000000">
      <w:pPr>
        <w:pStyle w:val="ConsPlusNormal0"/>
        <w:jc w:val="right"/>
      </w:pPr>
      <w:r>
        <w:t>затрат на доставку</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w:t>
            </w:r>
            <w:hyperlink r:id="rId20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rPr>
                <w:color w:val="392C69"/>
              </w:rPr>
              <w:t xml:space="preserve"> Правительства РБ от 12.12.2025 N 755)</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jc w:val="center"/>
            </w:pPr>
            <w:bookmarkStart w:id="46" w:name="P1541"/>
            <w:bookmarkEnd w:id="46"/>
            <w:r>
              <w:t>АКТ</w:t>
            </w:r>
          </w:p>
          <w:p w:rsidR="00842302" w:rsidRDefault="00000000">
            <w:pPr>
              <w:pStyle w:val="ConsPlusNormal0"/>
              <w:jc w:val="center"/>
            </w:pPr>
            <w:r>
              <w:t>о проведении посевных работ в агротехнические сроки</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907"/>
        <w:gridCol w:w="1684"/>
        <w:gridCol w:w="937"/>
        <w:gridCol w:w="878"/>
        <w:gridCol w:w="877"/>
        <w:gridCol w:w="938"/>
        <w:gridCol w:w="1531"/>
      </w:tblGrid>
      <w:tr w:rsidR="00842302">
        <w:tc>
          <w:tcPr>
            <w:tcW w:w="1304" w:type="dxa"/>
            <w:vMerge w:val="restart"/>
          </w:tcPr>
          <w:p w:rsidR="00842302" w:rsidRDefault="00000000">
            <w:pPr>
              <w:pStyle w:val="ConsPlusNormal0"/>
              <w:jc w:val="center"/>
            </w:pPr>
            <w:r>
              <w:t>Культура</w:t>
            </w:r>
          </w:p>
        </w:tc>
        <w:tc>
          <w:tcPr>
            <w:tcW w:w="907" w:type="dxa"/>
            <w:vMerge w:val="restart"/>
          </w:tcPr>
          <w:p w:rsidR="00842302" w:rsidRDefault="00000000">
            <w:pPr>
              <w:pStyle w:val="ConsPlusNormal0"/>
              <w:jc w:val="center"/>
            </w:pPr>
            <w:r>
              <w:t>Сорт</w:t>
            </w:r>
          </w:p>
        </w:tc>
        <w:tc>
          <w:tcPr>
            <w:tcW w:w="1684" w:type="dxa"/>
            <w:vMerge w:val="restart"/>
          </w:tcPr>
          <w:p w:rsidR="00842302" w:rsidRDefault="00000000">
            <w:pPr>
              <w:pStyle w:val="ConsPlusNormal0"/>
              <w:jc w:val="center"/>
            </w:pPr>
            <w:r>
              <w:t>Репродукция</w:t>
            </w:r>
          </w:p>
        </w:tc>
        <w:tc>
          <w:tcPr>
            <w:tcW w:w="1815" w:type="dxa"/>
            <w:gridSpan w:val="2"/>
          </w:tcPr>
          <w:p w:rsidR="00842302" w:rsidRDefault="00000000">
            <w:pPr>
              <w:pStyle w:val="ConsPlusNormal0"/>
              <w:jc w:val="center"/>
            </w:pPr>
            <w:r>
              <w:t>Посев, га</w:t>
            </w:r>
          </w:p>
        </w:tc>
        <w:tc>
          <w:tcPr>
            <w:tcW w:w="1815" w:type="dxa"/>
            <w:gridSpan w:val="2"/>
          </w:tcPr>
          <w:p w:rsidR="00842302" w:rsidRDefault="00000000">
            <w:pPr>
              <w:pStyle w:val="ConsPlusNormal0"/>
              <w:jc w:val="center"/>
            </w:pPr>
            <w:r>
              <w:t>Сроки сева, дней</w:t>
            </w:r>
          </w:p>
        </w:tc>
        <w:tc>
          <w:tcPr>
            <w:tcW w:w="1531" w:type="dxa"/>
            <w:vMerge w:val="restart"/>
          </w:tcPr>
          <w:p w:rsidR="00842302" w:rsidRDefault="00000000">
            <w:pPr>
              <w:pStyle w:val="ConsPlusNormal0"/>
              <w:jc w:val="center"/>
            </w:pPr>
            <w:r>
              <w:t>Название местности, кадастровый номер</w:t>
            </w:r>
          </w:p>
        </w:tc>
      </w:tr>
      <w:tr w:rsidR="00842302">
        <w:tc>
          <w:tcPr>
            <w:tcW w:w="1304" w:type="dxa"/>
            <w:vMerge/>
          </w:tcPr>
          <w:p w:rsidR="00842302" w:rsidRDefault="00842302">
            <w:pPr>
              <w:pStyle w:val="ConsPlusNormal0"/>
            </w:pPr>
          </w:p>
        </w:tc>
        <w:tc>
          <w:tcPr>
            <w:tcW w:w="907" w:type="dxa"/>
            <w:vMerge/>
          </w:tcPr>
          <w:p w:rsidR="00842302" w:rsidRDefault="00842302">
            <w:pPr>
              <w:pStyle w:val="ConsPlusNormal0"/>
            </w:pPr>
          </w:p>
        </w:tc>
        <w:tc>
          <w:tcPr>
            <w:tcW w:w="1684" w:type="dxa"/>
            <w:vMerge/>
          </w:tcPr>
          <w:p w:rsidR="00842302" w:rsidRDefault="00842302">
            <w:pPr>
              <w:pStyle w:val="ConsPlusNormal0"/>
            </w:pPr>
          </w:p>
        </w:tc>
        <w:tc>
          <w:tcPr>
            <w:tcW w:w="937" w:type="dxa"/>
          </w:tcPr>
          <w:p w:rsidR="00842302" w:rsidRDefault="00000000">
            <w:pPr>
              <w:pStyle w:val="ConsPlusNormal0"/>
              <w:jc w:val="center"/>
            </w:pPr>
            <w:r>
              <w:t>План</w:t>
            </w:r>
          </w:p>
        </w:tc>
        <w:tc>
          <w:tcPr>
            <w:tcW w:w="878" w:type="dxa"/>
          </w:tcPr>
          <w:p w:rsidR="00842302" w:rsidRDefault="00000000">
            <w:pPr>
              <w:pStyle w:val="ConsPlusNormal0"/>
              <w:jc w:val="center"/>
            </w:pPr>
            <w:r>
              <w:t>Факт</w:t>
            </w:r>
          </w:p>
        </w:tc>
        <w:tc>
          <w:tcPr>
            <w:tcW w:w="877" w:type="dxa"/>
          </w:tcPr>
          <w:p w:rsidR="00842302" w:rsidRDefault="00000000">
            <w:pPr>
              <w:pStyle w:val="ConsPlusNormal0"/>
              <w:jc w:val="center"/>
            </w:pPr>
            <w:r>
              <w:t>План</w:t>
            </w:r>
          </w:p>
        </w:tc>
        <w:tc>
          <w:tcPr>
            <w:tcW w:w="938" w:type="dxa"/>
          </w:tcPr>
          <w:p w:rsidR="00842302" w:rsidRDefault="00000000">
            <w:pPr>
              <w:pStyle w:val="ConsPlusNormal0"/>
              <w:jc w:val="center"/>
            </w:pPr>
            <w:r>
              <w:t>Факт</w:t>
            </w:r>
          </w:p>
        </w:tc>
        <w:tc>
          <w:tcPr>
            <w:tcW w:w="1531" w:type="dxa"/>
            <w:vMerge/>
          </w:tcPr>
          <w:p w:rsidR="00842302" w:rsidRDefault="00842302">
            <w:pPr>
              <w:pStyle w:val="ConsPlusNormal0"/>
            </w:pPr>
          </w:p>
        </w:tc>
      </w:tr>
      <w:tr w:rsidR="00842302">
        <w:tc>
          <w:tcPr>
            <w:tcW w:w="1304" w:type="dxa"/>
          </w:tcPr>
          <w:p w:rsidR="00842302" w:rsidRDefault="00842302">
            <w:pPr>
              <w:pStyle w:val="ConsPlusNormal0"/>
            </w:pPr>
          </w:p>
        </w:tc>
        <w:tc>
          <w:tcPr>
            <w:tcW w:w="907" w:type="dxa"/>
          </w:tcPr>
          <w:p w:rsidR="00842302" w:rsidRDefault="00842302">
            <w:pPr>
              <w:pStyle w:val="ConsPlusNormal0"/>
            </w:pPr>
          </w:p>
        </w:tc>
        <w:tc>
          <w:tcPr>
            <w:tcW w:w="1684" w:type="dxa"/>
          </w:tcPr>
          <w:p w:rsidR="00842302" w:rsidRDefault="00842302">
            <w:pPr>
              <w:pStyle w:val="ConsPlusNormal0"/>
            </w:pPr>
          </w:p>
        </w:tc>
        <w:tc>
          <w:tcPr>
            <w:tcW w:w="937" w:type="dxa"/>
          </w:tcPr>
          <w:p w:rsidR="00842302" w:rsidRDefault="00842302">
            <w:pPr>
              <w:pStyle w:val="ConsPlusNormal0"/>
            </w:pPr>
          </w:p>
        </w:tc>
        <w:tc>
          <w:tcPr>
            <w:tcW w:w="878" w:type="dxa"/>
          </w:tcPr>
          <w:p w:rsidR="00842302" w:rsidRDefault="00842302">
            <w:pPr>
              <w:pStyle w:val="ConsPlusNormal0"/>
            </w:pPr>
          </w:p>
        </w:tc>
        <w:tc>
          <w:tcPr>
            <w:tcW w:w="877" w:type="dxa"/>
          </w:tcPr>
          <w:p w:rsidR="00842302" w:rsidRDefault="00842302">
            <w:pPr>
              <w:pStyle w:val="ConsPlusNormal0"/>
            </w:pPr>
          </w:p>
        </w:tc>
        <w:tc>
          <w:tcPr>
            <w:tcW w:w="938" w:type="dxa"/>
          </w:tcPr>
          <w:p w:rsidR="00842302" w:rsidRDefault="00842302">
            <w:pPr>
              <w:pStyle w:val="ConsPlusNormal0"/>
            </w:pPr>
          </w:p>
        </w:tc>
        <w:tc>
          <w:tcPr>
            <w:tcW w:w="1531" w:type="dxa"/>
          </w:tcPr>
          <w:p w:rsidR="00842302" w:rsidRDefault="00842302">
            <w:pPr>
              <w:pStyle w:val="ConsPlusNormal0"/>
            </w:pPr>
          </w:p>
        </w:tc>
      </w:tr>
      <w:tr w:rsidR="00842302">
        <w:tc>
          <w:tcPr>
            <w:tcW w:w="1304" w:type="dxa"/>
          </w:tcPr>
          <w:p w:rsidR="00842302" w:rsidRDefault="00842302">
            <w:pPr>
              <w:pStyle w:val="ConsPlusNormal0"/>
            </w:pPr>
          </w:p>
        </w:tc>
        <w:tc>
          <w:tcPr>
            <w:tcW w:w="907" w:type="dxa"/>
          </w:tcPr>
          <w:p w:rsidR="00842302" w:rsidRDefault="00842302">
            <w:pPr>
              <w:pStyle w:val="ConsPlusNormal0"/>
            </w:pPr>
          </w:p>
        </w:tc>
        <w:tc>
          <w:tcPr>
            <w:tcW w:w="1684" w:type="dxa"/>
          </w:tcPr>
          <w:p w:rsidR="00842302" w:rsidRDefault="00842302">
            <w:pPr>
              <w:pStyle w:val="ConsPlusNormal0"/>
            </w:pPr>
          </w:p>
        </w:tc>
        <w:tc>
          <w:tcPr>
            <w:tcW w:w="937" w:type="dxa"/>
          </w:tcPr>
          <w:p w:rsidR="00842302" w:rsidRDefault="00842302">
            <w:pPr>
              <w:pStyle w:val="ConsPlusNormal0"/>
            </w:pPr>
          </w:p>
        </w:tc>
        <w:tc>
          <w:tcPr>
            <w:tcW w:w="878" w:type="dxa"/>
          </w:tcPr>
          <w:p w:rsidR="00842302" w:rsidRDefault="00842302">
            <w:pPr>
              <w:pStyle w:val="ConsPlusNormal0"/>
            </w:pPr>
          </w:p>
        </w:tc>
        <w:tc>
          <w:tcPr>
            <w:tcW w:w="877" w:type="dxa"/>
          </w:tcPr>
          <w:p w:rsidR="00842302" w:rsidRDefault="00842302">
            <w:pPr>
              <w:pStyle w:val="ConsPlusNormal0"/>
            </w:pPr>
          </w:p>
        </w:tc>
        <w:tc>
          <w:tcPr>
            <w:tcW w:w="938" w:type="dxa"/>
          </w:tcPr>
          <w:p w:rsidR="00842302" w:rsidRDefault="00842302">
            <w:pPr>
              <w:pStyle w:val="ConsPlusNormal0"/>
            </w:pPr>
          </w:p>
        </w:tc>
        <w:tc>
          <w:tcPr>
            <w:tcW w:w="1531" w:type="dxa"/>
          </w:tcPr>
          <w:p w:rsidR="00842302" w:rsidRDefault="00842302">
            <w:pPr>
              <w:pStyle w:val="ConsPlusNormal0"/>
            </w:pPr>
          </w:p>
        </w:tc>
      </w:tr>
      <w:tr w:rsidR="00842302">
        <w:tc>
          <w:tcPr>
            <w:tcW w:w="1304" w:type="dxa"/>
          </w:tcPr>
          <w:p w:rsidR="00842302" w:rsidRDefault="00842302">
            <w:pPr>
              <w:pStyle w:val="ConsPlusNormal0"/>
            </w:pPr>
          </w:p>
        </w:tc>
        <w:tc>
          <w:tcPr>
            <w:tcW w:w="907" w:type="dxa"/>
          </w:tcPr>
          <w:p w:rsidR="00842302" w:rsidRDefault="00842302">
            <w:pPr>
              <w:pStyle w:val="ConsPlusNormal0"/>
            </w:pPr>
          </w:p>
        </w:tc>
        <w:tc>
          <w:tcPr>
            <w:tcW w:w="1684" w:type="dxa"/>
          </w:tcPr>
          <w:p w:rsidR="00842302" w:rsidRDefault="00842302">
            <w:pPr>
              <w:pStyle w:val="ConsPlusNormal0"/>
            </w:pPr>
          </w:p>
        </w:tc>
        <w:tc>
          <w:tcPr>
            <w:tcW w:w="937" w:type="dxa"/>
          </w:tcPr>
          <w:p w:rsidR="00842302" w:rsidRDefault="00842302">
            <w:pPr>
              <w:pStyle w:val="ConsPlusNormal0"/>
            </w:pPr>
          </w:p>
        </w:tc>
        <w:tc>
          <w:tcPr>
            <w:tcW w:w="878" w:type="dxa"/>
          </w:tcPr>
          <w:p w:rsidR="00842302" w:rsidRDefault="00842302">
            <w:pPr>
              <w:pStyle w:val="ConsPlusNormal0"/>
            </w:pPr>
          </w:p>
        </w:tc>
        <w:tc>
          <w:tcPr>
            <w:tcW w:w="877" w:type="dxa"/>
          </w:tcPr>
          <w:p w:rsidR="00842302" w:rsidRDefault="00842302">
            <w:pPr>
              <w:pStyle w:val="ConsPlusNormal0"/>
            </w:pPr>
          </w:p>
        </w:tc>
        <w:tc>
          <w:tcPr>
            <w:tcW w:w="938" w:type="dxa"/>
          </w:tcPr>
          <w:p w:rsidR="00842302" w:rsidRDefault="00842302">
            <w:pPr>
              <w:pStyle w:val="ConsPlusNormal0"/>
            </w:pPr>
          </w:p>
        </w:tc>
        <w:tc>
          <w:tcPr>
            <w:tcW w:w="1531"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2339"/>
        <w:gridCol w:w="340"/>
        <w:gridCol w:w="1811"/>
        <w:gridCol w:w="350"/>
        <w:gridCol w:w="3742"/>
      </w:tblGrid>
      <w:tr w:rsidR="00842302">
        <w:tc>
          <w:tcPr>
            <w:tcW w:w="3145" w:type="dxa"/>
            <w:gridSpan w:val="3"/>
            <w:vMerge w:val="restart"/>
            <w:tcBorders>
              <w:top w:val="nil"/>
              <w:left w:val="nil"/>
              <w:bottom w:val="nil"/>
              <w:right w:val="nil"/>
            </w:tcBorders>
          </w:tcPr>
          <w:p w:rsidR="00842302" w:rsidRDefault="00000000">
            <w:pPr>
              <w:pStyle w:val="ConsPlusNormal0"/>
              <w:jc w:val="both"/>
            </w:pPr>
            <w:r>
              <w:t>Руководитель</w:t>
            </w:r>
          </w:p>
        </w:tc>
        <w:tc>
          <w:tcPr>
            <w:tcW w:w="1811" w:type="dxa"/>
            <w:tcBorders>
              <w:top w:val="nil"/>
              <w:left w:val="nil"/>
              <w:bottom w:val="single" w:sz="4" w:space="0" w:color="auto"/>
              <w:right w:val="nil"/>
            </w:tcBorders>
          </w:tcPr>
          <w:p w:rsidR="00842302" w:rsidRDefault="00842302">
            <w:pPr>
              <w:pStyle w:val="ConsPlusNormal0"/>
            </w:pPr>
          </w:p>
        </w:tc>
        <w:tc>
          <w:tcPr>
            <w:tcW w:w="350" w:type="dxa"/>
            <w:vMerge w:val="restart"/>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145" w:type="dxa"/>
            <w:gridSpan w:val="3"/>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145" w:type="dxa"/>
            <w:gridSpan w:val="3"/>
            <w:vMerge w:val="restart"/>
            <w:tcBorders>
              <w:top w:val="nil"/>
              <w:left w:val="nil"/>
              <w:bottom w:val="nil"/>
              <w:right w:val="nil"/>
            </w:tcBorders>
          </w:tcPr>
          <w:p w:rsidR="00842302" w:rsidRDefault="00000000">
            <w:pPr>
              <w:pStyle w:val="ConsPlusNormal0"/>
              <w:jc w:val="both"/>
            </w:pPr>
            <w:r>
              <w:t>Главный бухгалтер</w:t>
            </w:r>
          </w:p>
        </w:tc>
        <w:tc>
          <w:tcPr>
            <w:tcW w:w="1811" w:type="dxa"/>
            <w:tcBorders>
              <w:top w:val="nil"/>
              <w:left w:val="nil"/>
              <w:bottom w:val="single" w:sz="4" w:space="0" w:color="auto"/>
              <w:right w:val="nil"/>
            </w:tcBorders>
          </w:tcPr>
          <w:p w:rsidR="00842302" w:rsidRDefault="00842302">
            <w:pPr>
              <w:pStyle w:val="ConsPlusNormal0"/>
            </w:pPr>
          </w:p>
        </w:tc>
        <w:tc>
          <w:tcPr>
            <w:tcW w:w="350" w:type="dxa"/>
            <w:vMerge/>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145" w:type="dxa"/>
            <w:gridSpan w:val="3"/>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48" w:type="dxa"/>
            <w:gridSpan w:val="6"/>
            <w:tcBorders>
              <w:top w:val="nil"/>
              <w:left w:val="nil"/>
              <w:bottom w:val="nil"/>
              <w:right w:val="nil"/>
            </w:tcBorders>
          </w:tcPr>
          <w:p w:rsidR="00842302" w:rsidRDefault="00000000">
            <w:pPr>
              <w:pStyle w:val="ConsPlusNormal0"/>
            </w:pPr>
            <w:r>
              <w:t>МП (при наличии)</w:t>
            </w:r>
          </w:p>
        </w:tc>
      </w:tr>
      <w:tr w:rsidR="00842302">
        <w:tblPrEx>
          <w:tblBorders>
            <w:insideH w:val="none" w:sz="0" w:space="0" w:color="auto"/>
          </w:tblBorders>
        </w:tblPrEx>
        <w:tc>
          <w:tcPr>
            <w:tcW w:w="9048" w:type="dxa"/>
            <w:gridSpan w:val="6"/>
            <w:tcBorders>
              <w:top w:val="nil"/>
              <w:left w:val="nil"/>
              <w:bottom w:val="nil"/>
              <w:right w:val="nil"/>
            </w:tcBorders>
          </w:tcPr>
          <w:p w:rsidR="00842302" w:rsidRDefault="00000000">
            <w:pPr>
              <w:pStyle w:val="ConsPlusNormal0"/>
              <w:ind w:firstLine="283"/>
              <w:jc w:val="both"/>
            </w:pPr>
            <w:r>
              <w:t>Члены комиссии по рациональному и эффективному использованию земель сельскохозяйственного назначения:</w:t>
            </w:r>
          </w:p>
        </w:tc>
      </w:tr>
      <w:tr w:rsidR="00842302">
        <w:tblPrEx>
          <w:tblBorders>
            <w:insideH w:val="none" w:sz="0" w:space="0" w:color="auto"/>
          </w:tblBorders>
        </w:tblPrEx>
        <w:tc>
          <w:tcPr>
            <w:tcW w:w="466" w:type="dxa"/>
            <w:tcBorders>
              <w:top w:val="nil"/>
              <w:left w:val="nil"/>
              <w:bottom w:val="nil"/>
              <w:right w:val="nil"/>
            </w:tcBorders>
          </w:tcPr>
          <w:p w:rsidR="00842302" w:rsidRDefault="00000000">
            <w:pPr>
              <w:pStyle w:val="ConsPlusNormal0"/>
              <w:jc w:val="both"/>
            </w:pPr>
            <w:r>
              <w:t>1.</w:t>
            </w:r>
          </w:p>
        </w:tc>
        <w:tc>
          <w:tcPr>
            <w:tcW w:w="2339"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1811" w:type="dxa"/>
            <w:tcBorders>
              <w:top w:val="nil"/>
              <w:left w:val="nil"/>
              <w:bottom w:val="single" w:sz="4" w:space="0" w:color="auto"/>
              <w:right w:val="nil"/>
            </w:tcBorders>
          </w:tcPr>
          <w:p w:rsidR="00842302" w:rsidRDefault="00842302">
            <w:pPr>
              <w:pStyle w:val="ConsPlusNormal0"/>
            </w:pPr>
          </w:p>
        </w:tc>
        <w:tc>
          <w:tcPr>
            <w:tcW w:w="350" w:type="dxa"/>
            <w:vMerge w:val="restart"/>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66" w:type="dxa"/>
            <w:tcBorders>
              <w:top w:val="nil"/>
              <w:left w:val="nil"/>
              <w:bottom w:val="nil"/>
              <w:right w:val="nil"/>
            </w:tcBorders>
          </w:tcPr>
          <w:p w:rsidR="00842302" w:rsidRDefault="00842302">
            <w:pPr>
              <w:pStyle w:val="ConsPlusNormal0"/>
            </w:pPr>
          </w:p>
        </w:tc>
        <w:tc>
          <w:tcPr>
            <w:tcW w:w="2339"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2805" w:type="dxa"/>
            <w:gridSpan w:val="2"/>
            <w:tcBorders>
              <w:top w:val="nil"/>
              <w:left w:val="nil"/>
              <w:bottom w:val="nil"/>
              <w:right w:val="nil"/>
            </w:tcBorders>
          </w:tcPr>
          <w:p w:rsidR="00842302" w:rsidRDefault="00000000">
            <w:pPr>
              <w:pStyle w:val="ConsPlusNormal0"/>
              <w:jc w:val="both"/>
            </w:pPr>
            <w:r>
              <w:t>2.</w:t>
            </w:r>
          </w:p>
        </w:tc>
        <w:tc>
          <w:tcPr>
            <w:tcW w:w="340" w:type="dxa"/>
            <w:vMerge/>
            <w:tcBorders>
              <w:top w:val="nil"/>
              <w:left w:val="nil"/>
              <w:bottom w:val="nil"/>
              <w:right w:val="nil"/>
            </w:tcBorders>
          </w:tcPr>
          <w:p w:rsidR="00842302" w:rsidRDefault="00842302">
            <w:pPr>
              <w:pStyle w:val="ConsPlusNormal0"/>
            </w:pPr>
          </w:p>
        </w:tc>
        <w:tc>
          <w:tcPr>
            <w:tcW w:w="1811" w:type="dxa"/>
            <w:tcBorders>
              <w:top w:val="nil"/>
              <w:left w:val="nil"/>
              <w:bottom w:val="single" w:sz="4" w:space="0" w:color="auto"/>
              <w:right w:val="nil"/>
            </w:tcBorders>
          </w:tcPr>
          <w:p w:rsidR="00842302" w:rsidRDefault="00842302">
            <w:pPr>
              <w:pStyle w:val="ConsPlusNormal0"/>
            </w:pPr>
          </w:p>
        </w:tc>
        <w:tc>
          <w:tcPr>
            <w:tcW w:w="350" w:type="dxa"/>
            <w:vMerge/>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66" w:type="dxa"/>
            <w:tcBorders>
              <w:top w:val="nil"/>
              <w:left w:val="nil"/>
              <w:bottom w:val="nil"/>
              <w:right w:val="nil"/>
            </w:tcBorders>
          </w:tcPr>
          <w:p w:rsidR="00842302" w:rsidRDefault="00842302">
            <w:pPr>
              <w:pStyle w:val="ConsPlusNormal0"/>
            </w:pPr>
          </w:p>
        </w:tc>
        <w:tc>
          <w:tcPr>
            <w:tcW w:w="2339"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466" w:type="dxa"/>
            <w:tcBorders>
              <w:top w:val="nil"/>
              <w:left w:val="nil"/>
              <w:bottom w:val="nil"/>
              <w:right w:val="nil"/>
            </w:tcBorders>
          </w:tcPr>
          <w:p w:rsidR="00842302" w:rsidRDefault="00000000">
            <w:pPr>
              <w:pStyle w:val="ConsPlusNormal0"/>
              <w:jc w:val="both"/>
            </w:pPr>
            <w:r>
              <w:t>3.</w:t>
            </w:r>
          </w:p>
        </w:tc>
        <w:tc>
          <w:tcPr>
            <w:tcW w:w="2339"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811" w:type="dxa"/>
            <w:tcBorders>
              <w:top w:val="nil"/>
              <w:left w:val="nil"/>
              <w:bottom w:val="single" w:sz="4" w:space="0" w:color="auto"/>
              <w:right w:val="nil"/>
            </w:tcBorders>
          </w:tcPr>
          <w:p w:rsidR="00842302" w:rsidRDefault="00842302">
            <w:pPr>
              <w:pStyle w:val="ConsPlusNormal0"/>
            </w:pPr>
          </w:p>
        </w:tc>
        <w:tc>
          <w:tcPr>
            <w:tcW w:w="350" w:type="dxa"/>
            <w:vMerge/>
            <w:tcBorders>
              <w:top w:val="nil"/>
              <w:left w:val="nil"/>
              <w:bottom w:val="nil"/>
              <w:right w:val="nil"/>
            </w:tcBorders>
          </w:tcPr>
          <w:p w:rsidR="00842302" w:rsidRDefault="00842302">
            <w:pPr>
              <w:pStyle w:val="ConsPlusNormal0"/>
            </w:pPr>
          </w:p>
        </w:tc>
        <w:tc>
          <w:tcPr>
            <w:tcW w:w="374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66" w:type="dxa"/>
            <w:tcBorders>
              <w:top w:val="nil"/>
              <w:left w:val="nil"/>
              <w:bottom w:val="nil"/>
              <w:right w:val="nil"/>
            </w:tcBorders>
          </w:tcPr>
          <w:p w:rsidR="00842302" w:rsidRDefault="00842302">
            <w:pPr>
              <w:pStyle w:val="ConsPlusNormal0"/>
            </w:pPr>
          </w:p>
        </w:tc>
        <w:tc>
          <w:tcPr>
            <w:tcW w:w="2339"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811" w:type="dxa"/>
            <w:tcBorders>
              <w:top w:val="single" w:sz="4" w:space="0" w:color="auto"/>
              <w:left w:val="nil"/>
              <w:bottom w:val="nil"/>
              <w:right w:val="nil"/>
            </w:tcBorders>
          </w:tcPr>
          <w:p w:rsidR="00842302" w:rsidRDefault="00000000">
            <w:pPr>
              <w:pStyle w:val="ConsPlusNormal0"/>
              <w:jc w:val="center"/>
            </w:pPr>
            <w:r>
              <w:t>(подпись)</w:t>
            </w:r>
          </w:p>
        </w:tc>
        <w:tc>
          <w:tcPr>
            <w:tcW w:w="350" w:type="dxa"/>
            <w:vMerge/>
            <w:tcBorders>
              <w:top w:val="nil"/>
              <w:left w:val="nil"/>
              <w:bottom w:val="nil"/>
              <w:right w:val="nil"/>
            </w:tcBorders>
          </w:tcPr>
          <w:p w:rsidR="00842302" w:rsidRDefault="00842302">
            <w:pPr>
              <w:pStyle w:val="ConsPlusNormal0"/>
            </w:pPr>
          </w:p>
        </w:tc>
        <w:tc>
          <w:tcPr>
            <w:tcW w:w="374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48" w:type="dxa"/>
            <w:gridSpan w:val="6"/>
            <w:tcBorders>
              <w:top w:val="nil"/>
              <w:left w:val="nil"/>
              <w:bottom w:val="nil"/>
              <w:right w:val="nil"/>
            </w:tcBorders>
          </w:tcPr>
          <w:p w:rsidR="00842302" w:rsidRDefault="00000000">
            <w:pPr>
              <w:pStyle w:val="ConsPlusNormal0"/>
              <w:jc w:val="both"/>
            </w:pPr>
            <w:r>
              <w:t>"__" _____________ 20__ г.</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4</w:t>
      </w:r>
    </w:p>
    <w:p w:rsidR="00842302" w:rsidRDefault="00000000">
      <w:pPr>
        <w:pStyle w:val="ConsPlusNormal0"/>
        <w:jc w:val="right"/>
      </w:pPr>
      <w:r>
        <w:t>к Порядку предоставления субсидии</w:t>
      </w:r>
    </w:p>
    <w:p w:rsidR="00842302" w:rsidRDefault="00000000">
      <w:pPr>
        <w:pStyle w:val="ConsPlusNormal0"/>
        <w:jc w:val="right"/>
      </w:pPr>
      <w:r>
        <w:t>на приобретение семян кормовых</w:t>
      </w:r>
    </w:p>
    <w:p w:rsidR="00842302" w:rsidRDefault="00000000">
      <w:pPr>
        <w:pStyle w:val="ConsPlusNormal0"/>
        <w:jc w:val="right"/>
      </w:pPr>
      <w:r>
        <w:t>культур, поставляемых в районы</w:t>
      </w:r>
    </w:p>
    <w:p w:rsidR="00842302" w:rsidRDefault="00000000">
      <w:pPr>
        <w:pStyle w:val="ConsPlusNormal0"/>
        <w:jc w:val="right"/>
      </w:pPr>
      <w:r>
        <w:t>Крайнего Севера и приравненные</w:t>
      </w:r>
    </w:p>
    <w:p w:rsidR="00842302" w:rsidRDefault="00000000">
      <w:pPr>
        <w:pStyle w:val="ConsPlusNormal0"/>
        <w:jc w:val="right"/>
      </w:pPr>
      <w:r>
        <w:t>к ним местности, с учетом</w:t>
      </w:r>
    </w:p>
    <w:p w:rsidR="00842302" w:rsidRDefault="00000000">
      <w:pPr>
        <w:pStyle w:val="ConsPlusNormal0"/>
        <w:jc w:val="right"/>
      </w:pPr>
      <w:r>
        <w:t>затрат на доставку</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842302">
        <w:tc>
          <w:tcPr>
            <w:tcW w:w="9014" w:type="dxa"/>
            <w:tcBorders>
              <w:top w:val="nil"/>
              <w:left w:val="nil"/>
              <w:bottom w:val="nil"/>
              <w:right w:val="nil"/>
            </w:tcBorders>
          </w:tcPr>
          <w:p w:rsidR="00842302" w:rsidRDefault="00000000">
            <w:pPr>
              <w:pStyle w:val="ConsPlusNormal0"/>
              <w:jc w:val="center"/>
            </w:pPr>
            <w:bookmarkStart w:id="47" w:name="P1633"/>
            <w:bookmarkEnd w:id="47"/>
            <w:r>
              <w:t>СВЕДЕНИЯ</w:t>
            </w:r>
          </w:p>
          <w:p w:rsidR="00842302" w:rsidRDefault="00000000">
            <w:pPr>
              <w:pStyle w:val="ConsPlusNormal0"/>
              <w:jc w:val="center"/>
            </w:pPr>
            <w:r>
              <w:t>о планируемых (фактических) затратах на приобретение семян</w:t>
            </w:r>
          </w:p>
        </w:tc>
      </w:tr>
      <w:tr w:rsidR="00842302">
        <w:tc>
          <w:tcPr>
            <w:tcW w:w="9014" w:type="dxa"/>
            <w:tcBorders>
              <w:top w:val="nil"/>
              <w:left w:val="nil"/>
              <w:bottom w:val="nil"/>
              <w:right w:val="nil"/>
            </w:tcBorders>
          </w:tcPr>
          <w:p w:rsidR="00842302" w:rsidRDefault="00842302">
            <w:pPr>
              <w:pStyle w:val="ConsPlusNormal0"/>
            </w:pPr>
          </w:p>
        </w:tc>
      </w:tr>
      <w:tr w:rsidR="00842302">
        <w:tc>
          <w:tcPr>
            <w:tcW w:w="9014" w:type="dxa"/>
            <w:tcBorders>
              <w:top w:val="nil"/>
              <w:left w:val="nil"/>
              <w:bottom w:val="nil"/>
              <w:right w:val="nil"/>
            </w:tcBorders>
          </w:tcPr>
          <w:p w:rsidR="00842302" w:rsidRDefault="00000000">
            <w:pPr>
              <w:pStyle w:val="ConsPlusNormal0"/>
              <w:ind w:firstLine="283"/>
              <w:jc w:val="both"/>
            </w:pPr>
            <w:r>
              <w:t>Наименование СХТП 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5"/>
        <w:gridCol w:w="4001"/>
        <w:gridCol w:w="4195"/>
      </w:tblGrid>
      <w:tr w:rsidR="00842302">
        <w:tc>
          <w:tcPr>
            <w:tcW w:w="845" w:type="dxa"/>
          </w:tcPr>
          <w:p w:rsidR="00842302" w:rsidRDefault="00000000">
            <w:pPr>
              <w:pStyle w:val="ConsPlusNormal0"/>
              <w:jc w:val="center"/>
            </w:pPr>
            <w:r>
              <w:t>N п/п</w:t>
            </w:r>
          </w:p>
        </w:tc>
        <w:tc>
          <w:tcPr>
            <w:tcW w:w="4001" w:type="dxa"/>
          </w:tcPr>
          <w:p w:rsidR="00842302" w:rsidRDefault="00000000">
            <w:pPr>
              <w:pStyle w:val="ConsPlusNormal0"/>
              <w:jc w:val="center"/>
            </w:pPr>
            <w:r>
              <w:t>Направление затрат</w:t>
            </w:r>
          </w:p>
        </w:tc>
        <w:tc>
          <w:tcPr>
            <w:tcW w:w="4195" w:type="dxa"/>
          </w:tcPr>
          <w:p w:rsidR="00842302" w:rsidRDefault="00000000">
            <w:pPr>
              <w:pStyle w:val="ConsPlusNormal0"/>
              <w:jc w:val="center"/>
            </w:pPr>
            <w:r>
              <w:t>Сумма, руб.</w:t>
            </w:r>
          </w:p>
        </w:tc>
      </w:tr>
      <w:tr w:rsidR="00842302">
        <w:tc>
          <w:tcPr>
            <w:tcW w:w="845" w:type="dxa"/>
          </w:tcPr>
          <w:p w:rsidR="00842302" w:rsidRDefault="00842302">
            <w:pPr>
              <w:pStyle w:val="ConsPlusNormal0"/>
            </w:pPr>
          </w:p>
        </w:tc>
        <w:tc>
          <w:tcPr>
            <w:tcW w:w="4001" w:type="dxa"/>
          </w:tcPr>
          <w:p w:rsidR="00842302" w:rsidRDefault="00842302">
            <w:pPr>
              <w:pStyle w:val="ConsPlusNormal0"/>
            </w:pPr>
          </w:p>
        </w:tc>
        <w:tc>
          <w:tcPr>
            <w:tcW w:w="4195" w:type="dxa"/>
          </w:tcPr>
          <w:p w:rsidR="00842302" w:rsidRDefault="00842302">
            <w:pPr>
              <w:pStyle w:val="ConsPlusNormal0"/>
            </w:pPr>
          </w:p>
        </w:tc>
      </w:tr>
      <w:tr w:rsidR="00842302">
        <w:tc>
          <w:tcPr>
            <w:tcW w:w="845" w:type="dxa"/>
          </w:tcPr>
          <w:p w:rsidR="00842302" w:rsidRDefault="00842302">
            <w:pPr>
              <w:pStyle w:val="ConsPlusNormal0"/>
            </w:pPr>
          </w:p>
        </w:tc>
        <w:tc>
          <w:tcPr>
            <w:tcW w:w="4001" w:type="dxa"/>
          </w:tcPr>
          <w:p w:rsidR="00842302" w:rsidRDefault="00842302">
            <w:pPr>
              <w:pStyle w:val="ConsPlusNormal0"/>
            </w:pPr>
          </w:p>
        </w:tc>
        <w:tc>
          <w:tcPr>
            <w:tcW w:w="4195" w:type="dxa"/>
          </w:tcPr>
          <w:p w:rsidR="00842302" w:rsidRDefault="00842302">
            <w:pPr>
              <w:pStyle w:val="ConsPlusNormal0"/>
            </w:pPr>
          </w:p>
        </w:tc>
      </w:tr>
      <w:tr w:rsidR="00842302">
        <w:tc>
          <w:tcPr>
            <w:tcW w:w="845" w:type="dxa"/>
          </w:tcPr>
          <w:p w:rsidR="00842302" w:rsidRDefault="00842302">
            <w:pPr>
              <w:pStyle w:val="ConsPlusNormal0"/>
            </w:pPr>
          </w:p>
        </w:tc>
        <w:tc>
          <w:tcPr>
            <w:tcW w:w="4001" w:type="dxa"/>
          </w:tcPr>
          <w:p w:rsidR="00842302" w:rsidRDefault="00842302">
            <w:pPr>
              <w:pStyle w:val="ConsPlusNormal0"/>
            </w:pPr>
          </w:p>
        </w:tc>
        <w:tc>
          <w:tcPr>
            <w:tcW w:w="4195" w:type="dxa"/>
          </w:tcPr>
          <w:p w:rsidR="00842302" w:rsidRDefault="00842302">
            <w:pPr>
              <w:pStyle w:val="ConsPlusNormal0"/>
            </w:pPr>
          </w:p>
        </w:tc>
      </w:tr>
      <w:tr w:rsidR="00842302">
        <w:tc>
          <w:tcPr>
            <w:tcW w:w="845" w:type="dxa"/>
          </w:tcPr>
          <w:p w:rsidR="00842302" w:rsidRDefault="00842302">
            <w:pPr>
              <w:pStyle w:val="ConsPlusNormal0"/>
            </w:pPr>
          </w:p>
        </w:tc>
        <w:tc>
          <w:tcPr>
            <w:tcW w:w="4001" w:type="dxa"/>
          </w:tcPr>
          <w:p w:rsidR="00842302" w:rsidRDefault="00842302">
            <w:pPr>
              <w:pStyle w:val="ConsPlusNormal0"/>
            </w:pPr>
          </w:p>
        </w:tc>
        <w:tc>
          <w:tcPr>
            <w:tcW w:w="4195"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381"/>
        <w:gridCol w:w="340"/>
        <w:gridCol w:w="3855"/>
      </w:tblGrid>
      <w:tr w:rsidR="00842302">
        <w:tc>
          <w:tcPr>
            <w:tcW w:w="2494" w:type="dxa"/>
            <w:vMerge w:val="restart"/>
            <w:tcBorders>
              <w:top w:val="nil"/>
              <w:left w:val="nil"/>
              <w:bottom w:val="nil"/>
              <w:right w:val="nil"/>
            </w:tcBorders>
          </w:tcPr>
          <w:p w:rsidR="00842302" w:rsidRDefault="00000000">
            <w:pPr>
              <w:pStyle w:val="ConsPlusNormal0"/>
            </w:pPr>
            <w:r>
              <w:t>Руководитель</w:t>
            </w:r>
          </w:p>
        </w:tc>
        <w:tc>
          <w:tcPr>
            <w:tcW w:w="238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494" w:type="dxa"/>
            <w:vMerge/>
            <w:tcBorders>
              <w:top w:val="nil"/>
              <w:left w:val="nil"/>
              <w:bottom w:val="nil"/>
              <w:right w:val="nil"/>
            </w:tcBorders>
          </w:tcPr>
          <w:p w:rsidR="00842302" w:rsidRDefault="00842302">
            <w:pPr>
              <w:pStyle w:val="ConsPlusNormal0"/>
            </w:pPr>
          </w:p>
        </w:tc>
        <w:tc>
          <w:tcPr>
            <w:tcW w:w="238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2494" w:type="dxa"/>
            <w:vMerge w:val="restart"/>
            <w:tcBorders>
              <w:top w:val="nil"/>
              <w:left w:val="nil"/>
              <w:bottom w:val="nil"/>
              <w:right w:val="nil"/>
            </w:tcBorders>
          </w:tcPr>
          <w:p w:rsidR="00842302" w:rsidRDefault="00000000">
            <w:pPr>
              <w:pStyle w:val="ConsPlusNormal0"/>
            </w:pPr>
            <w:r>
              <w:t>Главный бухгалтер</w:t>
            </w:r>
          </w:p>
        </w:tc>
        <w:tc>
          <w:tcPr>
            <w:tcW w:w="238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494" w:type="dxa"/>
            <w:vMerge/>
            <w:tcBorders>
              <w:top w:val="nil"/>
              <w:left w:val="nil"/>
              <w:bottom w:val="nil"/>
              <w:right w:val="nil"/>
            </w:tcBorders>
          </w:tcPr>
          <w:p w:rsidR="00842302" w:rsidRDefault="00842302">
            <w:pPr>
              <w:pStyle w:val="ConsPlusNormal0"/>
            </w:pPr>
          </w:p>
        </w:tc>
        <w:tc>
          <w:tcPr>
            <w:tcW w:w="238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0"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0"/>
      </w:pPr>
      <w:r>
        <w:t>Приложение N 3</w:t>
      </w:r>
    </w:p>
    <w:p w:rsidR="00842302" w:rsidRDefault="00842302">
      <w:pPr>
        <w:pStyle w:val="ConsPlusNormal0"/>
        <w:jc w:val="both"/>
      </w:pPr>
    </w:p>
    <w:p w:rsidR="00842302" w:rsidRDefault="00000000">
      <w:pPr>
        <w:pStyle w:val="ConsPlusNormal0"/>
        <w:jc w:val="right"/>
      </w:pPr>
      <w:r>
        <w:t>Утвержден</w:t>
      </w:r>
    </w:p>
    <w:p w:rsidR="00842302" w:rsidRDefault="00000000">
      <w:pPr>
        <w:pStyle w:val="ConsPlusNormal0"/>
        <w:jc w:val="right"/>
      </w:pPr>
      <w:r>
        <w:t>постановлением Правительства</w:t>
      </w:r>
    </w:p>
    <w:p w:rsidR="00842302" w:rsidRDefault="00000000">
      <w:pPr>
        <w:pStyle w:val="ConsPlusNormal0"/>
        <w:jc w:val="right"/>
      </w:pPr>
      <w:r>
        <w:t>Республики Бурятия</w:t>
      </w:r>
    </w:p>
    <w:p w:rsidR="00842302" w:rsidRDefault="00000000">
      <w:pPr>
        <w:pStyle w:val="ConsPlusNormal0"/>
        <w:jc w:val="right"/>
      </w:pPr>
      <w:r>
        <w:t>от 05.04.2023 N 179</w:t>
      </w:r>
    </w:p>
    <w:p w:rsidR="00842302" w:rsidRDefault="00842302">
      <w:pPr>
        <w:pStyle w:val="ConsPlusNormal0"/>
        <w:jc w:val="both"/>
      </w:pPr>
    </w:p>
    <w:p w:rsidR="00842302" w:rsidRDefault="00000000">
      <w:pPr>
        <w:pStyle w:val="ConsPlusTitle0"/>
        <w:jc w:val="center"/>
      </w:pPr>
      <w:bookmarkStart w:id="48" w:name="P1678"/>
      <w:bookmarkEnd w:id="48"/>
      <w:r>
        <w:t>ПОРЯДОК</w:t>
      </w:r>
    </w:p>
    <w:p w:rsidR="00842302" w:rsidRDefault="00000000">
      <w:pPr>
        <w:pStyle w:val="ConsPlusTitle0"/>
        <w:jc w:val="center"/>
      </w:pPr>
      <w:r>
        <w:t>ПРЕДОСТАВЛЕНИЯ СУБСИДИИ НА ПОДДЕРЖКУ ЭЛИТНОГО СЕМЕНОВОДСТВА</w:t>
      </w:r>
    </w:p>
    <w:p w:rsidR="00842302" w:rsidRDefault="00000000">
      <w:pPr>
        <w:pStyle w:val="ConsPlusTitle0"/>
        <w:jc w:val="center"/>
      </w:pPr>
      <w:r>
        <w:t>И (ИЛИ) НА ПРИОБРЕТЕНИЕ СЕМЯН, ПРОИЗВЕДЕННЫХ В РАМКАХ</w:t>
      </w:r>
    </w:p>
    <w:p w:rsidR="00842302" w:rsidRDefault="00000000">
      <w:pPr>
        <w:pStyle w:val="ConsPlusTitle0"/>
        <w:jc w:val="center"/>
      </w:pPr>
      <w:r>
        <w:t>ФЕДЕРАЛЬНОЙ НАУЧНО-ТЕХНИЧЕСКОЙ ПРОГРАММЫ</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Постановлений Правительства РБ от 13.06.2024 </w:t>
            </w:r>
            <w:hyperlink r:id="rId20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842302" w:rsidRDefault="00000000">
            <w:pPr>
              <w:pStyle w:val="ConsPlusNormal0"/>
              <w:jc w:val="center"/>
            </w:pPr>
            <w:r>
              <w:rPr>
                <w:color w:val="392C69"/>
              </w:rPr>
              <w:t xml:space="preserve">от 14.01.2025 </w:t>
            </w:r>
            <w:hyperlink r:id="rId20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N 18</w:t>
              </w:r>
            </w:hyperlink>
            <w:r>
              <w:rPr>
                <w:color w:val="392C69"/>
              </w:rPr>
              <w:t xml:space="preserve">, от 13.03.2025 </w:t>
            </w:r>
            <w:hyperlink r:id="rId205"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146</w:t>
              </w:r>
            </w:hyperlink>
            <w:r>
              <w:rPr>
                <w:color w:val="392C69"/>
              </w:rPr>
              <w:t xml:space="preserve">, от 12.12.2025 </w:t>
            </w:r>
            <w:hyperlink r:id="rId20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755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p w:rsidR="00842302" w:rsidRDefault="00000000">
      <w:pPr>
        <w:pStyle w:val="ConsPlusTitle0"/>
        <w:jc w:val="center"/>
        <w:outlineLvl w:val="1"/>
      </w:pPr>
      <w:r>
        <w:t>I. Общие положения</w:t>
      </w:r>
    </w:p>
    <w:p w:rsidR="00842302" w:rsidRDefault="00842302">
      <w:pPr>
        <w:pStyle w:val="ConsPlusNormal0"/>
        <w:jc w:val="both"/>
      </w:pPr>
    </w:p>
    <w:p w:rsidR="00842302" w:rsidRDefault="00000000">
      <w:pPr>
        <w:pStyle w:val="ConsPlusNormal0"/>
        <w:ind w:firstLine="540"/>
        <w:jc w:val="both"/>
      </w:pPr>
      <w:r>
        <w:t>1. Настоящий Порядок предоставления субсидии определяет цели, условия и порядок предоставления субсидии на поддержку элитного семеноводства и (или) на приобретение семян, произведенных в рамках Федеральной научно-технической программы (далее соответственно - Порядок, субсидии).</w:t>
      </w:r>
    </w:p>
    <w:p w:rsidR="00842302" w:rsidRDefault="00000000">
      <w:pPr>
        <w:pStyle w:val="ConsPlusNormal0"/>
        <w:spacing w:before="240"/>
        <w:ind w:firstLine="540"/>
        <w:jc w:val="both"/>
      </w:pPr>
      <w:r>
        <w:t>2. В настоящем Порядке используются следующие понятия:</w:t>
      </w:r>
    </w:p>
    <w:p w:rsidR="00842302" w:rsidRDefault="00000000">
      <w:pPr>
        <w:pStyle w:val="ConsPlusNormal0"/>
        <w:spacing w:before="240"/>
        <w:ind w:firstLine="540"/>
        <w:jc w:val="both"/>
      </w:pPr>
      <w:r>
        <w:t>а) "производство семян" - технологический процесс по размножению семян из исходного семенного материала на территории Российской Федерации;</w:t>
      </w:r>
    </w:p>
    <w:p w:rsidR="00842302" w:rsidRDefault="00000000">
      <w:pPr>
        <w:pStyle w:val="ConsPlusNormal0"/>
        <w:spacing w:before="240"/>
        <w:ind w:firstLine="540"/>
        <w:jc w:val="both"/>
      </w:pPr>
      <w:r>
        <w:t xml:space="preserve">б)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r:id="rId207"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 </w:t>
      </w:r>
      <w:hyperlink r:id="rId208" w:tooltip="Федеральный закон от 29.12.2006 N 264-ФЗ (ред. от 02.05.2026)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r:id="rId209"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ФНТП).</w:t>
      </w:r>
    </w:p>
    <w:p w:rsidR="00842302" w:rsidRDefault="00000000">
      <w:pPr>
        <w:pStyle w:val="ConsPlusNormal0"/>
        <w:spacing w:before="240"/>
        <w:ind w:firstLine="540"/>
        <w:jc w:val="both"/>
      </w:pPr>
      <w:bookmarkStart w:id="49" w:name="P1692"/>
      <w:bookmarkEnd w:id="49"/>
      <w:r>
        <w:t>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842302" w:rsidRDefault="00000000">
      <w:pPr>
        <w:pStyle w:val="ConsPlusNormal0"/>
        <w:spacing w:before="240"/>
        <w:ind w:firstLine="540"/>
        <w:jc w:val="both"/>
      </w:pPr>
      <w:r>
        <w:t xml:space="preserve">4. Субсидии предоставляются в целях реализации Государственной </w:t>
      </w:r>
      <w:hyperlink r:id="rId210"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842302" w:rsidRDefault="00000000">
      <w:pPr>
        <w:pStyle w:val="ConsPlusNormal0"/>
        <w:spacing w:before="240"/>
        <w:ind w:firstLine="540"/>
        <w:jc w:val="both"/>
      </w:pPr>
      <w:r>
        <w:t xml:space="preserve">Субсидии предоставляются за счет федерального и республиканского бюджетов с соблюдением уровня софинансирования, установленного в соглашении, заключаемом между Министерством сельского хозяйства Российской Федерации и Правительством Республики Бурятия, в пределах лимитов бюджетных обязательств, доведенных до Министерства в соответствии с </w:t>
      </w:r>
      <w:hyperlink w:anchor="P1692" w:tooltip="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3</w:t>
        </w:r>
      </w:hyperlink>
      <w:r>
        <w:t xml:space="preserve"> настоящего Порядка.</w:t>
      </w:r>
    </w:p>
    <w:p w:rsidR="00842302" w:rsidRDefault="00000000">
      <w:pPr>
        <w:pStyle w:val="ConsPlusNormal0"/>
        <w:jc w:val="both"/>
      </w:pPr>
      <w:r>
        <w:t xml:space="preserve">(в ред. </w:t>
      </w:r>
      <w:hyperlink r:id="rId211"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13.03.2025 N 146)</w:t>
      </w:r>
    </w:p>
    <w:p w:rsidR="00842302" w:rsidRDefault="00000000">
      <w:pPr>
        <w:pStyle w:val="ConsPlusNormal0"/>
        <w:spacing w:before="240"/>
        <w:ind w:firstLine="540"/>
        <w:jc w:val="both"/>
      </w:pPr>
      <w:bookmarkStart w:id="50" w:name="P1696"/>
      <w:bookmarkEnd w:id="50"/>
      <w:r>
        <w:t>5. К категории получателей субсидии относятся:</w:t>
      </w:r>
    </w:p>
    <w:p w:rsidR="00842302" w:rsidRDefault="00000000">
      <w:pPr>
        <w:pStyle w:val="ConsPlusNormal0"/>
        <w:spacing w:before="240"/>
        <w:ind w:firstLine="540"/>
        <w:jc w:val="both"/>
      </w:pPr>
      <w:r>
        <w:t xml:space="preserve">- сельскохозяйственные товаропроизводители, признаваемые таковыми в соответствии со </w:t>
      </w:r>
      <w:hyperlink r:id="rId212"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(по ставке на 1 гектар посевной площади);</w:t>
      </w:r>
    </w:p>
    <w:p w:rsidR="00842302" w:rsidRDefault="00000000">
      <w:pPr>
        <w:pStyle w:val="ConsPlusNormal0"/>
        <w:spacing w:before="240"/>
        <w:ind w:firstLine="540"/>
        <w:jc w:val="both"/>
      </w:pPr>
      <w:r>
        <w:t xml:space="preserve">- сельскохозяйственные товаропроизводители, признаваемые таковыми в соответствии со </w:t>
      </w:r>
      <w:hyperlink r:id="rId213"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 (покупатели семян, произведенных в рамках Федеральной научно-технической программы в виде компенсации 70 процентов затрат на приобретение семян, произведенных в рамках ФНТП);</w:t>
      </w:r>
    </w:p>
    <w:p w:rsidR="00842302" w:rsidRDefault="00000000">
      <w:pPr>
        <w:pStyle w:val="ConsPlusNormal0"/>
        <w:spacing w:before="240"/>
        <w:ind w:firstLine="540"/>
        <w:jc w:val="both"/>
      </w:pPr>
      <w:r>
        <w:t>- граждане, ведущие личное подсобное хозяйство и применяющие специальный налоговый режим "Налог на профессиональный доход" (по ставке на 1 гектар посевной площади, занятой элитными семенами картофеля и элитными семенами, и гибридами первого поколения овощных культур открытого грунта).</w:t>
      </w:r>
    </w:p>
    <w:p w:rsidR="00842302" w:rsidRDefault="00000000">
      <w:pPr>
        <w:pStyle w:val="ConsPlusNormal0"/>
        <w:spacing w:before="240"/>
        <w:ind w:firstLine="540"/>
        <w:jc w:val="both"/>
      </w:pPr>
      <w:bookmarkStart w:id="51" w:name="P1700"/>
      <w:bookmarkEnd w:id="51"/>
      <w:r>
        <w:t>6.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842302" w:rsidRDefault="00000000">
      <w:pPr>
        <w:pStyle w:val="ConsPlusNormal0"/>
        <w:spacing w:before="240"/>
        <w:ind w:firstLine="540"/>
        <w:jc w:val="both"/>
      </w:pPr>
      <w:r>
        <w:t>7. Способом предоставления субсидии является возмещение части затрат на поддержку элитного семеноводства и (или) на приобретение семян, произведенных в рамках Федеральной научно-технической программы, которое осуществляется без учета налога на добавленную стоимость.</w:t>
      </w:r>
    </w:p>
    <w:p w:rsidR="00842302"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42302" w:rsidRDefault="00000000">
      <w:pPr>
        <w:pStyle w:val="ConsPlusNormal0"/>
        <w:spacing w:before="24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842302" w:rsidRDefault="00842302">
      <w:pPr>
        <w:pStyle w:val="ConsPlusNormal0"/>
        <w:jc w:val="both"/>
      </w:pPr>
    </w:p>
    <w:p w:rsidR="00842302" w:rsidRDefault="00000000">
      <w:pPr>
        <w:pStyle w:val="ConsPlusTitle0"/>
        <w:jc w:val="center"/>
        <w:outlineLvl w:val="1"/>
      </w:pPr>
      <w:r>
        <w:t>II. Направления предоставления субсидии</w:t>
      </w:r>
    </w:p>
    <w:p w:rsidR="00842302" w:rsidRDefault="00842302">
      <w:pPr>
        <w:pStyle w:val="ConsPlusNormal0"/>
        <w:jc w:val="both"/>
      </w:pPr>
    </w:p>
    <w:p w:rsidR="00842302" w:rsidRDefault="00000000">
      <w:pPr>
        <w:pStyle w:val="ConsPlusNormal0"/>
        <w:ind w:firstLine="540"/>
        <w:jc w:val="both"/>
      </w:pPr>
      <w:r>
        <w:t>8. Субсидии предоставляются на поддержку элитного семеноводства и (или) на приобретение семян, произведенных в рамках Федеральной научно-технической программы.</w:t>
      </w:r>
    </w:p>
    <w:p w:rsidR="00842302" w:rsidRDefault="00842302">
      <w:pPr>
        <w:pStyle w:val="ConsPlusNormal0"/>
        <w:jc w:val="both"/>
      </w:pPr>
    </w:p>
    <w:p w:rsidR="00842302" w:rsidRDefault="00000000">
      <w:pPr>
        <w:pStyle w:val="ConsPlusTitle0"/>
        <w:jc w:val="center"/>
        <w:outlineLvl w:val="1"/>
      </w:pPr>
      <w:r>
        <w:t>III. Порядок проведения отбора</w:t>
      </w:r>
    </w:p>
    <w:p w:rsidR="00842302" w:rsidRDefault="00842302">
      <w:pPr>
        <w:pStyle w:val="ConsPlusNormal0"/>
        <w:jc w:val="both"/>
      </w:pPr>
    </w:p>
    <w:p w:rsidR="00842302" w:rsidRDefault="00000000">
      <w:pPr>
        <w:pStyle w:val="ConsPlusNormal0"/>
        <w:ind w:firstLine="540"/>
        <w:jc w:val="both"/>
      </w:pPr>
      <w:r>
        <w:t>9.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w:t>
      </w:r>
    </w:p>
    <w:p w:rsidR="00842302" w:rsidRDefault="00000000">
      <w:pPr>
        <w:pStyle w:val="ConsPlusNormal0"/>
        <w:spacing w:before="240"/>
        <w:ind w:firstLine="540"/>
        <w:jc w:val="both"/>
      </w:pPr>
      <w:r>
        <w:t>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субсидии.</w:t>
      </w:r>
    </w:p>
    <w:p w:rsidR="00842302" w:rsidRDefault="00000000">
      <w:pPr>
        <w:pStyle w:val="ConsPlusNormal0"/>
        <w:spacing w:before="240"/>
        <w:ind w:firstLine="540"/>
        <w:jc w:val="both"/>
      </w:pPr>
      <w:r>
        <w:t>Отбор объявляется Министерством в течение текущего финансового года, но не позднее 1 декабря текущего года.</w:t>
      </w:r>
    </w:p>
    <w:p w:rsidR="00842302" w:rsidRDefault="00000000">
      <w:pPr>
        <w:pStyle w:val="ConsPlusNormal0"/>
        <w:spacing w:before="240"/>
        <w:ind w:firstLine="540"/>
        <w:jc w:val="both"/>
      </w:pPr>
      <w:r>
        <w:t>10.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842302"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2302" w:rsidRDefault="00000000">
      <w:pPr>
        <w:pStyle w:val="ConsPlusNormal0"/>
        <w:spacing w:before="240"/>
        <w:ind w:firstLine="540"/>
        <w:jc w:val="both"/>
      </w:pPr>
      <w:r>
        <w:t>11. Объявление о проведении отбора содержит следующие сведения:</w:t>
      </w:r>
    </w:p>
    <w:p w:rsidR="00842302" w:rsidRDefault="00000000">
      <w:pPr>
        <w:pStyle w:val="ConsPlusNormal0"/>
        <w:spacing w:before="240"/>
        <w:ind w:firstLine="540"/>
        <w:jc w:val="both"/>
      </w:pPr>
      <w:r>
        <w:t>- сроки проведения отбора;</w:t>
      </w:r>
    </w:p>
    <w:p w:rsidR="00842302"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842302"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842302" w:rsidRDefault="00000000">
      <w:pPr>
        <w:pStyle w:val="ConsPlusNormal0"/>
        <w:spacing w:before="240"/>
        <w:ind w:firstLine="540"/>
        <w:jc w:val="both"/>
      </w:pPr>
      <w:r>
        <w:t xml:space="preserve">- результат предоставления субсидии в соответствии с </w:t>
      </w:r>
      <w:hyperlink w:anchor="P1977" w:tooltip="38.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38</w:t>
        </w:r>
      </w:hyperlink>
      <w:r>
        <w:t xml:space="preserve"> настоящего Порядка;</w:t>
      </w:r>
    </w:p>
    <w:p w:rsidR="00842302"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842302" w:rsidRDefault="00000000">
      <w:pPr>
        <w:pStyle w:val="ConsPlusNormal0"/>
        <w:spacing w:before="240"/>
        <w:ind w:firstLine="540"/>
        <w:jc w:val="both"/>
      </w:pPr>
      <w:r>
        <w:t xml:space="preserve">- требования к участникам отбора, определенные в соответствии с </w:t>
      </w:r>
      <w:hyperlink w:anchor="P1740" w:tooltip="12. На дату рассмотрения заявки и заключения соглашения участники отбора должны соответствовать следующим требованиям:">
        <w:r>
          <w:rPr>
            <w:color w:val="0000FF"/>
          </w:rPr>
          <w:t>пунктом 12</w:t>
        </w:r>
      </w:hyperlink>
      <w:r>
        <w:t xml:space="preserve"> настоящего Порядка, которым участник отбора должен соответствовать на дату представления документов для участия в отборе, и к перечню документов, представляемых участниками отбора для подтверждения соответствия указанным требованиям;</w:t>
      </w:r>
    </w:p>
    <w:p w:rsidR="00842302" w:rsidRDefault="00000000">
      <w:pPr>
        <w:pStyle w:val="ConsPlusNormal0"/>
        <w:spacing w:before="240"/>
        <w:ind w:firstLine="540"/>
        <w:jc w:val="both"/>
      </w:pPr>
      <w:r>
        <w:t>- категории получателей субсидии;</w:t>
      </w:r>
    </w:p>
    <w:p w:rsidR="00842302"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842302"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842302" w:rsidRDefault="00000000">
      <w:pPr>
        <w:pStyle w:val="ConsPlusNormal0"/>
        <w:spacing w:before="240"/>
        <w:ind w:firstLine="540"/>
        <w:jc w:val="both"/>
      </w:pPr>
      <w:r>
        <w:t xml:space="preserve">- правила рассмотрения заявок в соответствии с </w:t>
      </w:r>
      <w:hyperlink w:anchor="P1823" w:tooltip="20. Министерство осуществляет проверку сведений, указанных в пунктах 5, 6, 12 настоящего Порядка, и документов, представленных участниками отбора согласно пункту 14 настоящего Порядка, в срок не более 14 рабочих дней со дня размещения на едином портале протоко">
        <w:r>
          <w:rPr>
            <w:color w:val="0000FF"/>
          </w:rPr>
          <w:t>пунктами 20</w:t>
        </w:r>
      </w:hyperlink>
      <w:r>
        <w:t xml:space="preserve"> - </w:t>
      </w:r>
      <w:hyperlink w:anchor="P1857" w:tooltip="26.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
        <w:r>
          <w:rPr>
            <w:color w:val="0000FF"/>
          </w:rPr>
          <w:t>26</w:t>
        </w:r>
      </w:hyperlink>
      <w:r>
        <w:t xml:space="preserve"> настоящего Порядка;</w:t>
      </w:r>
    </w:p>
    <w:p w:rsidR="00842302" w:rsidRDefault="00000000">
      <w:pPr>
        <w:pStyle w:val="ConsPlusNormal0"/>
        <w:spacing w:before="240"/>
        <w:ind w:firstLine="540"/>
        <w:jc w:val="both"/>
      </w:pPr>
      <w:r>
        <w:t>- порядок возврата заявок на доработку;</w:t>
      </w:r>
    </w:p>
    <w:p w:rsidR="00842302" w:rsidRDefault="00000000">
      <w:pPr>
        <w:pStyle w:val="ConsPlusNormal0"/>
        <w:spacing w:before="240"/>
        <w:ind w:firstLine="540"/>
        <w:jc w:val="both"/>
      </w:pPr>
      <w:r>
        <w:t>- порядок отклонения заявок, а также информацию об основаниях их отклонения;</w:t>
      </w:r>
    </w:p>
    <w:p w:rsidR="00842302"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842302"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42302"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842302"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842302"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842302" w:rsidRDefault="00000000">
      <w:pPr>
        <w:pStyle w:val="ConsPlusNormal0"/>
        <w:spacing w:before="240"/>
        <w:ind w:firstLine="540"/>
        <w:jc w:val="both"/>
      </w:pPr>
      <w:r>
        <w:t>11.1.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получателей субсидий с соблюдением следующих условий:</w:t>
      </w:r>
    </w:p>
    <w:p w:rsidR="00842302"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842302" w:rsidRDefault="00000000">
      <w:pPr>
        <w:pStyle w:val="ConsPlusNormal0"/>
        <w:spacing w:before="240"/>
        <w:ind w:firstLine="540"/>
        <w:jc w:val="both"/>
      </w:pPr>
      <w: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842302" w:rsidRDefault="00000000">
      <w:pPr>
        <w:pStyle w:val="ConsPlusNormal0"/>
        <w:spacing w:before="240"/>
        <w:ind w:firstLine="540"/>
        <w:jc w:val="both"/>
      </w:pPr>
      <w: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42302" w:rsidRDefault="00000000">
      <w:pPr>
        <w:pStyle w:val="ConsPlusNormal0"/>
        <w:spacing w:before="240"/>
        <w:ind w:firstLine="540"/>
        <w:jc w:val="both"/>
      </w:pPr>
      <w: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42302" w:rsidRDefault="00000000">
      <w:pPr>
        <w:pStyle w:val="ConsPlusNormal0"/>
        <w:jc w:val="both"/>
      </w:pPr>
      <w:r>
        <w:t xml:space="preserve">(п. 11.1 введен </w:t>
      </w:r>
      <w:hyperlink r:id="rId214"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bookmarkStart w:id="52" w:name="P1740"/>
      <w:bookmarkEnd w:id="52"/>
      <w:r>
        <w:t>12. На дату рассмотрения заявки и заключения соглашения участники отбора должны соответствовать следующим требованиям:</w:t>
      </w:r>
    </w:p>
    <w:p w:rsidR="00842302" w:rsidRDefault="00000000">
      <w:pPr>
        <w:pStyle w:val="ConsPlusNormal0"/>
        <w:jc w:val="both"/>
      </w:pPr>
      <w:r>
        <w:t xml:space="preserve">(в ред. </w:t>
      </w:r>
      <w:hyperlink r:id="rId215"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2302" w:rsidRDefault="00000000">
      <w:pPr>
        <w:pStyle w:val="ConsPlusNormal0"/>
        <w:spacing w:before="240"/>
        <w:ind w:firstLine="540"/>
        <w:jc w:val="both"/>
      </w:pPr>
      <w:r>
        <w:t xml:space="preserve">- не являться иностранным агентом в соответствии с Федеральным </w:t>
      </w:r>
      <w:hyperlink r:id="rId21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842302"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bookmarkStart w:id="53" w:name="P1745"/>
      <w:bookmarkEnd w:id="53"/>
      <w:r>
        <w:t xml:space="preserve">- не находиться в составляемых в рамках реализации полномочий, предусмотренных </w:t>
      </w:r>
      <w:hyperlink r:id="rId21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42302" w:rsidRDefault="00000000">
      <w:pPr>
        <w:pStyle w:val="ConsPlusNormal0"/>
        <w:spacing w:before="240"/>
        <w:ind w:firstLine="540"/>
        <w:jc w:val="both"/>
      </w:pPr>
      <w:bookmarkStart w:id="54" w:name="P1746"/>
      <w:bookmarkEnd w:id="54"/>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842302"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842302" w:rsidRDefault="00000000">
      <w:pPr>
        <w:pStyle w:val="ConsPlusNormal0"/>
        <w:spacing w:before="240"/>
        <w:ind w:firstLine="540"/>
        <w:jc w:val="both"/>
      </w:pPr>
      <w:bookmarkStart w:id="55" w:name="P1748"/>
      <w:bookmarkEnd w:id="55"/>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842302" w:rsidRDefault="00000000">
      <w:pPr>
        <w:pStyle w:val="ConsPlusNormal0"/>
        <w:jc w:val="both"/>
      </w:pPr>
      <w:r>
        <w:t xml:space="preserve">(в ред. </w:t>
      </w:r>
      <w:hyperlink r:id="rId218"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842302" w:rsidRDefault="00000000">
      <w:pPr>
        <w:pStyle w:val="ConsPlusNormal0"/>
        <w:spacing w:before="240"/>
        <w:ind w:firstLine="540"/>
        <w:jc w:val="both"/>
      </w:pPr>
      <w:r>
        <w:t>- не являться получателем субсидий из республиканского бюджета на основании иных нормативных правовых актов на цели, установленные настоящим Порядком;</w:t>
      </w:r>
    </w:p>
    <w:p w:rsidR="00842302" w:rsidRDefault="00000000">
      <w:pPr>
        <w:pStyle w:val="ConsPlusNormal0"/>
        <w:spacing w:before="240"/>
        <w:ind w:firstLine="540"/>
        <w:jc w:val="both"/>
      </w:pPr>
      <w:bookmarkStart w:id="56" w:name="P1752"/>
      <w:bookmarkEnd w:id="56"/>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842302"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1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842302" w:rsidRDefault="00000000">
      <w:pPr>
        <w:pStyle w:val="ConsPlusNormal0"/>
        <w:spacing w:before="240"/>
        <w:ind w:firstLine="540"/>
        <w:jc w:val="both"/>
      </w:pPr>
      <w:bookmarkStart w:id="57" w:name="P1754"/>
      <w:bookmarkEnd w:id="57"/>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 за исключением граждан, ведущих личное подсобное хозяйство и применяющих специальный налоговый режим "Налог на профессиональный доход".</w:t>
      </w:r>
    </w:p>
    <w:p w:rsidR="00842302" w:rsidRDefault="00000000">
      <w:pPr>
        <w:pStyle w:val="ConsPlusNormal0"/>
        <w:spacing w:before="240"/>
        <w:ind w:firstLine="540"/>
        <w:jc w:val="both"/>
      </w:pPr>
      <w:r>
        <w:t xml:space="preserve">Абзац исключен. - </w:t>
      </w:r>
      <w:hyperlink r:id="rId22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 отсутствие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rsidR="00842302" w:rsidRDefault="00000000">
      <w:pPr>
        <w:pStyle w:val="ConsPlusNormal0"/>
        <w:jc w:val="both"/>
      </w:pPr>
      <w:r>
        <w:t xml:space="preserve">(абзац введен </w:t>
      </w:r>
      <w:hyperlink r:id="rId22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22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 за исключением граждан, ведущих личное подсобное хозяйство и применяющих специальный налоговый режим "Налог на профессиональный доход";</w:t>
      </w:r>
    </w:p>
    <w:p w:rsidR="00842302" w:rsidRDefault="00000000">
      <w:pPr>
        <w:pStyle w:val="ConsPlusNormal0"/>
        <w:jc w:val="both"/>
      </w:pPr>
      <w:r>
        <w:t xml:space="preserve">(абзац введен </w:t>
      </w:r>
      <w:hyperlink r:id="rId22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 для посевных площадей засеянными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получателями средств осуществлено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2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2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842302" w:rsidRDefault="00000000">
      <w:pPr>
        <w:pStyle w:val="ConsPlusNormal0"/>
        <w:jc w:val="both"/>
      </w:pPr>
      <w:r>
        <w:t xml:space="preserve">(абзац введен </w:t>
      </w:r>
      <w:hyperlink r:id="rId22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13. Основаниями для отказа в предоставлении субсидии являются:</w:t>
      </w:r>
    </w:p>
    <w:p w:rsidR="00842302" w:rsidRDefault="00000000">
      <w:pPr>
        <w:pStyle w:val="ConsPlusNormal0"/>
        <w:spacing w:before="240"/>
        <w:ind w:firstLine="540"/>
        <w:jc w:val="both"/>
      </w:pPr>
      <w:bookmarkStart w:id="58" w:name="P1763"/>
      <w:bookmarkEnd w:id="58"/>
      <w:r>
        <w:t xml:space="preserve">- несоответствие представленных участником отбора документов требованиям, определенным в </w:t>
      </w:r>
      <w:hyperlink w:anchor="P1740" w:tooltip="12. На дату рассмотрения заявки и заключения соглашения участники отбора должны соответствовать следующим требованиям:">
        <w:r>
          <w:rPr>
            <w:color w:val="0000FF"/>
          </w:rPr>
          <w:t>пункте 12</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1773" w:tooltip="14.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пункте 14</w:t>
        </w:r>
      </w:hyperlink>
      <w:r>
        <w:t xml:space="preserve"> настоящего Порядка;</w:t>
      </w:r>
    </w:p>
    <w:p w:rsidR="00842302"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842302" w:rsidRDefault="00000000">
      <w:pPr>
        <w:pStyle w:val="ConsPlusNormal0"/>
        <w:spacing w:before="240"/>
        <w:ind w:firstLine="540"/>
        <w:jc w:val="both"/>
      </w:pPr>
      <w:r>
        <w:t xml:space="preserve">- абзац исключен. - </w:t>
      </w:r>
      <w:hyperlink r:id="rId227"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w:t>
        </w:r>
      </w:hyperlink>
      <w:r>
        <w:t xml:space="preserve"> Правительства РБ от 14.01.2025 N 18;</w:t>
      </w:r>
    </w:p>
    <w:p w:rsidR="00842302" w:rsidRDefault="00000000">
      <w:pPr>
        <w:pStyle w:val="ConsPlusNormal0"/>
        <w:spacing w:before="240"/>
        <w:ind w:firstLine="540"/>
        <w:jc w:val="both"/>
      </w:pPr>
      <w:r>
        <w:t xml:space="preserve">- отсутствие обеспечения подписания соглашения в сроки, указанные в </w:t>
      </w:r>
      <w:hyperlink w:anchor="P1943" w:tooltip="29.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29</w:t>
        </w:r>
      </w:hyperlink>
      <w:r>
        <w:t xml:space="preserve"> настоящего Порядка;</w:t>
      </w:r>
    </w:p>
    <w:p w:rsidR="00842302" w:rsidRDefault="00000000">
      <w:pPr>
        <w:pStyle w:val="ConsPlusNormal0"/>
        <w:spacing w:before="240"/>
        <w:ind w:firstLine="540"/>
        <w:jc w:val="both"/>
      </w:pPr>
      <w:bookmarkStart w:id="59" w:name="P1768"/>
      <w:bookmarkEnd w:id="59"/>
      <w:r>
        <w:t xml:space="preserve">- недостаточность лимитов бюджетных обязательств на предоставление субсидии, доведенных до Министерства в соответствии с </w:t>
      </w:r>
      <w:hyperlink w:anchor="P1692" w:tooltip="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3</w:t>
        </w:r>
      </w:hyperlink>
      <w:r>
        <w:t xml:space="preserve"> настоящего Порядка.</w:t>
      </w:r>
    </w:p>
    <w:p w:rsidR="00842302" w:rsidRDefault="00000000">
      <w:pPr>
        <w:pStyle w:val="ConsPlusNormal0"/>
        <w:jc w:val="both"/>
      </w:pPr>
      <w:r>
        <w:t xml:space="preserve">(абзац введен </w:t>
      </w:r>
      <w:hyperlink r:id="rId228"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13.03.2025 N 146)</w:t>
      </w:r>
    </w:p>
    <w:p w:rsidR="00842302" w:rsidRDefault="00842302">
      <w:pPr>
        <w:pStyle w:val="ConsPlusNormal0"/>
        <w:jc w:val="both"/>
      </w:pPr>
    </w:p>
    <w:p w:rsidR="00842302" w:rsidRDefault="00000000">
      <w:pPr>
        <w:pStyle w:val="ConsPlusTitle0"/>
        <w:jc w:val="center"/>
        <w:outlineLvl w:val="1"/>
      </w:pPr>
      <w:r>
        <w:t>IV. Форма и содержание заявок</w:t>
      </w:r>
    </w:p>
    <w:p w:rsidR="00842302" w:rsidRDefault="00842302">
      <w:pPr>
        <w:pStyle w:val="ConsPlusNormal0"/>
        <w:jc w:val="both"/>
      </w:pPr>
    </w:p>
    <w:p w:rsidR="00842302" w:rsidRDefault="00000000">
      <w:pPr>
        <w:pStyle w:val="ConsPlusNormal0"/>
        <w:ind w:firstLine="540"/>
        <w:jc w:val="both"/>
      </w:pPr>
      <w:bookmarkStart w:id="60" w:name="P1773"/>
      <w:bookmarkEnd w:id="60"/>
      <w:r>
        <w:t>14. Заявки для участия в отборе формируются и подаются в системе "Электронный бюджет" в срок, указанный в объявлении о проведении отбора, и подписываются:</w:t>
      </w:r>
    </w:p>
    <w:p w:rsidR="00842302" w:rsidRDefault="00000000">
      <w:pPr>
        <w:pStyle w:val="ConsPlusNormal0"/>
        <w:spacing w:before="240"/>
        <w:ind w:firstLine="540"/>
        <w:jc w:val="both"/>
      </w:pPr>
      <w:r>
        <w:t>- усиленной квалифицированной электронной подписью руководителя участника отбора получателей субсидий или уполномоченного им лица (для юридических лиц и индивидуальных предпринимателей);</w:t>
      </w:r>
    </w:p>
    <w:p w:rsidR="00842302" w:rsidRDefault="00000000">
      <w:pPr>
        <w:pStyle w:val="ConsPlusNormal0"/>
        <w:spacing w:before="240"/>
        <w:ind w:firstLine="540"/>
        <w:jc w:val="both"/>
      </w:pPr>
      <w:r>
        <w:t>-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rsidR="00842302" w:rsidRDefault="00000000">
      <w:pPr>
        <w:pStyle w:val="ConsPlusNormal0"/>
        <w:spacing w:before="240"/>
        <w:ind w:firstLine="540"/>
        <w:jc w:val="both"/>
      </w:pPr>
      <w:bookmarkStart w:id="61" w:name="P1776"/>
      <w:bookmarkEnd w:id="61"/>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842302" w:rsidRDefault="00000000">
      <w:pPr>
        <w:pStyle w:val="ConsPlusNormal0"/>
        <w:spacing w:before="240"/>
        <w:ind w:firstLine="540"/>
        <w:jc w:val="both"/>
      </w:pPr>
      <w:r>
        <w:t xml:space="preserve">1) </w:t>
      </w:r>
      <w:hyperlink w:anchor="P2014" w:tooltip="СПРАВКА">
        <w:r>
          <w:rPr>
            <w:color w:val="0000FF"/>
          </w:rPr>
          <w:t>справка</w:t>
        </w:r>
      </w:hyperlink>
      <w:r>
        <w:t xml:space="preserve"> для расчета субсидии согласно приложению N 1 к настоящему Порядку;</w:t>
      </w:r>
    </w:p>
    <w:p w:rsidR="00842302" w:rsidRDefault="00000000">
      <w:pPr>
        <w:pStyle w:val="ConsPlusNormal0"/>
        <w:spacing w:before="240"/>
        <w:ind w:firstLine="540"/>
        <w:jc w:val="both"/>
      </w:pPr>
      <w:r>
        <w:t>2) копии счетов-фактур или копии универсального передаточного документа (далее - УПД);</w:t>
      </w:r>
    </w:p>
    <w:p w:rsidR="00842302" w:rsidRDefault="00000000">
      <w:pPr>
        <w:pStyle w:val="ConsPlusNormal0"/>
        <w:spacing w:before="240"/>
        <w:ind w:firstLine="540"/>
        <w:jc w:val="both"/>
      </w:pPr>
      <w:r>
        <w:t>3) копии платежных документов;</w:t>
      </w:r>
    </w:p>
    <w:p w:rsidR="00842302" w:rsidRDefault="00000000">
      <w:pPr>
        <w:pStyle w:val="ConsPlusNormal0"/>
        <w:spacing w:before="240"/>
        <w:ind w:firstLine="540"/>
        <w:jc w:val="both"/>
      </w:pPr>
      <w:r>
        <w:t xml:space="preserve">4) копию </w:t>
      </w:r>
      <w:hyperlink w:anchor="P2062" w:tooltip="АКТ">
        <w:r>
          <w:rPr>
            <w:color w:val="0000FF"/>
          </w:rPr>
          <w:t>акта</w:t>
        </w:r>
      </w:hyperlink>
      <w:r>
        <w:t xml:space="preserve"> о проведении посевных работ в агротехнические сроки, составленного комиссией по рациональному и эффективному использованию земель сельскохозяйственного назначения, подписанного ее членами и утвержденного главой муниципального района, согласно приложению N 2 к настоящему Порядку.</w:t>
      </w:r>
    </w:p>
    <w:p w:rsidR="00842302" w:rsidRDefault="00000000">
      <w:pPr>
        <w:pStyle w:val="ConsPlusNormal0"/>
        <w:spacing w:before="240"/>
        <w:ind w:firstLine="540"/>
        <w:jc w:val="both"/>
      </w:pPr>
      <w:r>
        <w:t xml:space="preserve">В соответствии со </w:t>
      </w:r>
      <w:hyperlink r:id="rId229" w:tooltip="Федеральный закон от 17.12.1997 N 149-ФЗ (ред. от 11.06.2021) &quot;О семеноводстве&quot; ------------ Утратил силу или отменен {КонсультантПлюс}">
        <w:r>
          <w:rPr>
            <w:color w:val="0000FF"/>
          </w:rPr>
          <w:t>статьями 6</w:t>
        </w:r>
      </w:hyperlink>
      <w:r>
        <w:t xml:space="preserve"> и </w:t>
      </w:r>
      <w:hyperlink r:id="rId230" w:tooltip="Федеральный закон от 17.12.1997 N 149-ФЗ (ред. от 11.06.2021) &quot;О семеноводстве&quot; ------------ Утратил силу или отменен {КонсультантПлюс}">
        <w:r>
          <w:rPr>
            <w:color w:val="0000FF"/>
          </w:rPr>
          <w:t>7</w:t>
        </w:r>
      </w:hyperlink>
      <w:r>
        <w:t xml:space="preserve"> Федерального закона от 17.12.1997 N 149-ФЗ "О семеноводстве" под элитными семенами в настоящем Порядке понимаются семена, полученные от сельскохозяйственных растений, выращенных из оригинальных семян сельскохозяйственных растений. Под оригинальными семенами в настоящем Порядке понимаются семена сельскохозяйственных растений, произведенные оригинатором сорта или гибрида либо уполномоченным им лицом.</w:t>
      </w:r>
    </w:p>
    <w:p w:rsidR="00842302" w:rsidRDefault="00000000">
      <w:pPr>
        <w:pStyle w:val="ConsPlusNormal0"/>
        <w:jc w:val="both"/>
      </w:pPr>
      <w:r>
        <w:t xml:space="preserve">(в ред. </w:t>
      </w:r>
      <w:hyperlink r:id="rId231"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5) заявители,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rsidR="00842302" w:rsidRDefault="00000000">
      <w:pPr>
        <w:pStyle w:val="ConsPlusNormal0"/>
        <w:spacing w:before="240"/>
        <w:ind w:firstLine="540"/>
        <w:jc w:val="both"/>
      </w:pPr>
      <w:r>
        <w:t>В случае если не представлен указанный документ, Министерство запрашивает его самостоятельно в порядке межведомственного взаимодействия;</w:t>
      </w:r>
    </w:p>
    <w:p w:rsidR="00842302" w:rsidRDefault="00000000">
      <w:pPr>
        <w:pStyle w:val="ConsPlusNormal0"/>
        <w:spacing w:before="240"/>
        <w:ind w:firstLine="540"/>
        <w:jc w:val="both"/>
      </w:pPr>
      <w:r>
        <w:t xml:space="preserve">6) </w:t>
      </w:r>
      <w:hyperlink w:anchor="P2141" w:tooltip="РЕЕСТР">
        <w:r>
          <w:rPr>
            <w:color w:val="0000FF"/>
          </w:rPr>
          <w:t>реестр</w:t>
        </w:r>
      </w:hyperlink>
      <w:r>
        <w:t xml:space="preserve"> земельных участков сельскохозяйственного назначения (либо иного назначения с видом разрешенного предоставления для ведения сельского хозяйства)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трех лет) на дату представления заявки (с учетом особенностей режима предоставления земель, отнесенных к землям особо охраняемых природных территорий) согласно приложению N 3 к настоящему Порядку;</w:t>
      </w:r>
    </w:p>
    <w:p w:rsidR="00842302" w:rsidRDefault="00000000">
      <w:pPr>
        <w:pStyle w:val="ConsPlusNormal0"/>
        <w:jc w:val="both"/>
      </w:pPr>
      <w:r>
        <w:t xml:space="preserve">(пп. 6 введен </w:t>
      </w:r>
      <w:hyperlink r:id="rId232"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Постановлением</w:t>
        </w:r>
      </w:hyperlink>
      <w:r>
        <w:t xml:space="preserve"> Правительства РБ от 14.01.2025 N 18)</w:t>
      </w:r>
    </w:p>
    <w:p w:rsidR="00842302" w:rsidRDefault="00000000">
      <w:pPr>
        <w:pStyle w:val="ConsPlusNormal0"/>
        <w:spacing w:before="240"/>
        <w:ind w:firstLine="540"/>
        <w:jc w:val="both"/>
      </w:pPr>
      <w:r>
        <w:t>7)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 за исключением граждан, ведущих личное подсобное хозяйство и применяющих специальный налоговый режим "Налог на профессиональный доход".</w:t>
      </w:r>
    </w:p>
    <w:p w:rsidR="00842302" w:rsidRDefault="00000000">
      <w:pPr>
        <w:pStyle w:val="ConsPlusNormal0"/>
        <w:spacing w:before="240"/>
        <w:ind w:firstLine="540"/>
        <w:jc w:val="both"/>
      </w:pPr>
      <w:r>
        <w:t>В случае если указанный документ не представлен, Министерство запрашивает самостоятельно в порядке межведомственного взаимодействия.</w:t>
      </w:r>
    </w:p>
    <w:p w:rsidR="00842302" w:rsidRDefault="00000000">
      <w:pPr>
        <w:pStyle w:val="ConsPlusNormal0"/>
        <w:jc w:val="both"/>
      </w:pPr>
      <w:r>
        <w:t xml:space="preserve">(пп. 7 введен </w:t>
      </w:r>
      <w:hyperlink r:id="rId23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14.1. Покупатели элитных семян дополнительно предоставляют:</w:t>
      </w:r>
    </w:p>
    <w:p w:rsidR="00842302" w:rsidRDefault="00000000">
      <w:pPr>
        <w:pStyle w:val="ConsPlusNormal0"/>
        <w:spacing w:before="240"/>
        <w:ind w:firstLine="540"/>
        <w:jc w:val="both"/>
      </w:pPr>
      <w:r>
        <w:t>1) копии договоров на приобретение семян;</w:t>
      </w:r>
    </w:p>
    <w:p w:rsidR="00842302" w:rsidRDefault="00000000">
      <w:pPr>
        <w:pStyle w:val="ConsPlusNormal0"/>
        <w:spacing w:before="240"/>
        <w:ind w:firstLine="540"/>
        <w:jc w:val="both"/>
      </w:pPr>
      <w:r>
        <w:t>2) копии сертификатов соответствия, выданных соответствующими органами по сертификации (сертификат должен быть действительным до окончания срока посева);</w:t>
      </w:r>
    </w:p>
    <w:p w:rsidR="00842302" w:rsidRDefault="00000000">
      <w:pPr>
        <w:pStyle w:val="ConsPlusNormal0"/>
        <w:spacing w:before="240"/>
        <w:ind w:firstLine="540"/>
        <w:jc w:val="both"/>
      </w:pPr>
      <w:r>
        <w:t>3) справку о качестве семян, подтверждающую посевные качества семян, выданную соответствующим органом по сертификации (справка предоставляется на зерновые культуры).</w:t>
      </w:r>
    </w:p>
    <w:p w:rsidR="00842302" w:rsidRDefault="00000000">
      <w:pPr>
        <w:pStyle w:val="ConsPlusNormal0"/>
        <w:spacing w:before="240"/>
        <w:ind w:firstLine="540"/>
        <w:jc w:val="both"/>
      </w:pPr>
      <w:r>
        <w:t>14.2. Покупатели оригинальных семян (для семеноводческих хозяйств) дополнительно предоставляют:</w:t>
      </w:r>
    </w:p>
    <w:p w:rsidR="00842302" w:rsidRDefault="00000000">
      <w:pPr>
        <w:pStyle w:val="ConsPlusNormal0"/>
        <w:spacing w:before="240"/>
        <w:ind w:firstLine="540"/>
        <w:jc w:val="both"/>
      </w:pPr>
      <w:r>
        <w:t>1) копии договоров на приобретение оригинальных семян с организациями, специализирующимися на селекционных работах и производстве первичного (оригинального) семенного материала;</w:t>
      </w:r>
    </w:p>
    <w:p w:rsidR="00842302" w:rsidRDefault="00000000">
      <w:pPr>
        <w:pStyle w:val="ConsPlusNormal0"/>
        <w:spacing w:before="240"/>
        <w:ind w:firstLine="540"/>
        <w:jc w:val="both"/>
      </w:pPr>
      <w:r>
        <w:t>2) копии сертификатов соответствия, выданных соответствующими органами по сертификации.</w:t>
      </w:r>
    </w:p>
    <w:p w:rsidR="00842302" w:rsidRDefault="00000000">
      <w:pPr>
        <w:pStyle w:val="ConsPlusNormal0"/>
        <w:spacing w:before="240"/>
        <w:ind w:firstLine="540"/>
        <w:jc w:val="both"/>
      </w:pPr>
      <w:r>
        <w:t>14.3. Граждане, ведущие личное подсобное хозяйство и применяющие специальный налоговый режим "Налог на профессиональный доход", дополнительно представляют:</w:t>
      </w:r>
    </w:p>
    <w:p w:rsidR="00842302" w:rsidRDefault="00000000">
      <w:pPr>
        <w:pStyle w:val="ConsPlusNormal0"/>
        <w:spacing w:before="240"/>
        <w:ind w:firstLine="540"/>
        <w:jc w:val="both"/>
      </w:pPr>
      <w:r>
        <w:t>1) справку о постановке на учет (снятии с учета) физического лица в качестве плательщика налога на профессиональный доход;</w:t>
      </w:r>
    </w:p>
    <w:p w:rsidR="00842302" w:rsidRDefault="00000000">
      <w:pPr>
        <w:pStyle w:val="ConsPlusNormal0"/>
        <w:spacing w:before="240"/>
        <w:ind w:firstLine="540"/>
        <w:jc w:val="both"/>
      </w:pPr>
      <w:r>
        <w:t xml:space="preserve">2) выписку из электронной похозяйственной книги, соответствующей </w:t>
      </w:r>
      <w:hyperlink r:id="rId234" w:tooltip="Приказ Минсельхоза России от 27.09.2022 N 629 &quot;Об утверждении формы и порядка ведения похозяйственных книг&quot; (Зарегистрировано в Минюсте России 27.12.2022 N 71832) {КонсультантПлюс}">
        <w:r>
          <w:rPr>
            <w:color w:val="0000FF"/>
          </w:rPr>
          <w:t>форме</w:t>
        </w:r>
      </w:hyperlink>
      <w:r>
        <w:t>, утвержденной приказом Минсельхоза России от 27.09.2022 N 629 "Об утверждении формы и порядка ведения похозяйственных книг", подтверждающую ведение производственной деятельности не менее чем в течение 12 месяцев, предшествующих году предоставления субсидии.</w:t>
      </w:r>
    </w:p>
    <w:p w:rsidR="00842302" w:rsidRDefault="00000000">
      <w:pPr>
        <w:pStyle w:val="ConsPlusNormal0"/>
        <w:jc w:val="both"/>
      </w:pPr>
      <w:r>
        <w:t xml:space="preserve">(п. 14.3 введен </w:t>
      </w:r>
      <w:hyperlink r:id="rId23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bookmarkStart w:id="62" w:name="P1801"/>
      <w:bookmarkEnd w:id="62"/>
      <w:r>
        <w:t>15. Обязательным условием договоров, предоставляемых заявителем, является согласие поставщика,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и порядка предоставления субсидий.</w:t>
      </w:r>
    </w:p>
    <w:p w:rsidR="00842302" w:rsidRDefault="00000000">
      <w:pPr>
        <w:pStyle w:val="ConsPlusNormal0"/>
        <w:jc w:val="both"/>
      </w:pPr>
      <w:r>
        <w:t xml:space="preserve">(в ред. </w:t>
      </w:r>
      <w:hyperlink r:id="rId23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16. Участник отбора несет ответственность за достоверность представленной информации в заявке и документах в соответствии с действующим законодательством Российской Федерации.</w:t>
      </w:r>
    </w:p>
    <w:p w:rsidR="00842302" w:rsidRDefault="00000000">
      <w:pPr>
        <w:pStyle w:val="ConsPlusNormal0"/>
        <w:spacing w:before="240"/>
        <w:ind w:firstLine="540"/>
        <w:jc w:val="both"/>
      </w:pPr>
      <w:r>
        <w:t>17. Внесение изменений в заявки и отзыв заявок возможен до окончания срока приема заявок.</w:t>
      </w:r>
    </w:p>
    <w:p w:rsidR="00842302" w:rsidRDefault="00000000">
      <w:pPr>
        <w:pStyle w:val="ConsPlusNormal0"/>
        <w:jc w:val="both"/>
      </w:pPr>
      <w:r>
        <w:t xml:space="preserve">(в ред. </w:t>
      </w:r>
      <w:hyperlink r:id="rId23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842302"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801" w:tooltip="15. Обязательным условием договоров, предоставляемых заявителем, является согласие поставщика,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
        <w:r>
          <w:rPr>
            <w:color w:val="0000FF"/>
          </w:rPr>
          <w:t>пункте 15</w:t>
        </w:r>
      </w:hyperlink>
      <w:r>
        <w:t xml:space="preserve"> настоящего Порядка.</w:t>
      </w:r>
    </w:p>
    <w:p w:rsidR="00842302" w:rsidRDefault="00000000">
      <w:pPr>
        <w:pStyle w:val="ConsPlusNormal0"/>
        <w:spacing w:before="240"/>
        <w:ind w:firstLine="540"/>
        <w:jc w:val="both"/>
      </w:pPr>
      <w:r>
        <w:t>18. Не позднее 1-го рабочего дня, следующего за днем окончания срока подачи заявок участниками отбора, проведение отбора может быть отменено по решению Министерства. Основанием для отмены является наступление обстоятельств, делающих невозможным его дальнейшее проведение.</w:t>
      </w:r>
    </w:p>
    <w:p w:rsidR="00842302" w:rsidRDefault="00000000">
      <w:pPr>
        <w:pStyle w:val="ConsPlusNormal0"/>
        <w:spacing w:before="24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842302"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 Отбор считается отмененным со дня размещения объявления о его отмене на едином портале.</w:t>
      </w:r>
    </w:p>
    <w:p w:rsidR="00842302" w:rsidRDefault="00000000">
      <w:pPr>
        <w:pStyle w:val="ConsPlusNormal0"/>
        <w:spacing w:before="240"/>
        <w:ind w:firstLine="540"/>
        <w:jc w:val="both"/>
      </w:pPr>
      <w:r>
        <w:t xml:space="preserve">После окончания срока отмены проведения отбора в соответствии с настоящим пунктом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38"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w:t>
      </w:r>
    </w:p>
    <w:p w:rsidR="00842302" w:rsidRDefault="00000000">
      <w:pPr>
        <w:pStyle w:val="ConsPlusNormal0"/>
        <w:jc w:val="both"/>
      </w:pPr>
      <w:r>
        <w:t xml:space="preserve">(абзац введен </w:t>
      </w:r>
      <w:hyperlink r:id="rId23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842302" w:rsidRDefault="00000000">
      <w:pPr>
        <w:pStyle w:val="ConsPlusNormal0"/>
        <w:spacing w:before="240"/>
        <w:ind w:firstLine="540"/>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842302" w:rsidRDefault="00000000">
      <w:pPr>
        <w:pStyle w:val="ConsPlusNormal0"/>
        <w:jc w:val="both"/>
      </w:pPr>
      <w:r>
        <w:t xml:space="preserve">(абзац введен </w:t>
      </w:r>
      <w:hyperlink r:id="rId24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В случае увеличения лимитов бюджетных обязательств в течение текущего финансового года Министерство объявляет о проведении дополнительного отбора.</w:t>
      </w:r>
    </w:p>
    <w:p w:rsidR="00842302" w:rsidRDefault="00000000">
      <w:pPr>
        <w:pStyle w:val="ConsPlusNormal0"/>
        <w:jc w:val="both"/>
      </w:pPr>
      <w:r>
        <w:t xml:space="preserve">(в ред. </w:t>
      </w:r>
      <w:hyperlink r:id="rId24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 Порядок рассмотрения заявок</w:t>
      </w:r>
    </w:p>
    <w:p w:rsidR="00842302" w:rsidRDefault="00842302">
      <w:pPr>
        <w:pStyle w:val="ConsPlusNormal0"/>
        <w:jc w:val="both"/>
      </w:pPr>
    </w:p>
    <w:p w:rsidR="00842302" w:rsidRDefault="00000000">
      <w:pPr>
        <w:pStyle w:val="ConsPlusNormal0"/>
        <w:ind w:firstLine="540"/>
        <w:jc w:val="both"/>
      </w:pPr>
      <w:r>
        <w:t>19.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842302" w:rsidRDefault="00000000">
      <w:pPr>
        <w:pStyle w:val="ConsPlusNormal0"/>
        <w:jc w:val="both"/>
      </w:pPr>
      <w:r>
        <w:t xml:space="preserve">(в ред. </w:t>
      </w:r>
      <w:hyperlink r:id="rId24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63" w:name="P1823"/>
      <w:bookmarkEnd w:id="63"/>
      <w:r>
        <w:t xml:space="preserve">20. Министерство осуществляет проверку сведений, указанных в </w:t>
      </w:r>
      <w:hyperlink w:anchor="P1696" w:tooltip="5. К категории получателей субсидии относятся:">
        <w:r>
          <w:rPr>
            <w:color w:val="0000FF"/>
          </w:rPr>
          <w:t>пунктах 5</w:t>
        </w:r>
      </w:hyperlink>
      <w:r>
        <w:t xml:space="preserve">, </w:t>
      </w:r>
      <w:hyperlink w:anchor="P1700" w:tooltip="6.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1740" w:tooltip="12. На дату рассмотрения заявки и заключения соглашения участники отбора должны соответствовать следующим требованиям:">
        <w:r>
          <w:rPr>
            <w:color w:val="0000FF"/>
          </w:rPr>
          <w:t>12</w:t>
        </w:r>
      </w:hyperlink>
      <w:r>
        <w:t xml:space="preserve"> настоящего Порядка, и документов, представленных участниками отбора согласно </w:t>
      </w:r>
      <w:hyperlink w:anchor="P1773" w:tooltip="14.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пункту 14</w:t>
        </w:r>
      </w:hyperlink>
      <w:r>
        <w:t xml:space="preserve"> настоящего Порядка, в срок не более 14 рабочих дней со дня размещения на едином портале протокола вскрытия заявок.</w:t>
      </w:r>
    </w:p>
    <w:p w:rsidR="00842302" w:rsidRDefault="00000000">
      <w:pPr>
        <w:pStyle w:val="ConsPlusNormal0"/>
        <w:spacing w:before="240"/>
        <w:ind w:firstLine="540"/>
        <w:jc w:val="both"/>
      </w:pPr>
      <w:r>
        <w:t xml:space="preserve">21. Проверка участника отбора на соответствие требованиям, определенным </w:t>
      </w:r>
      <w:hyperlink w:anchor="P1763" w:tooltip="- несоответствие представленных участником отбора документов требованиям, определенным в пункте 12 настоящего Порядка;">
        <w:r>
          <w:rPr>
            <w:color w:val="0000FF"/>
          </w:rPr>
          <w:t>абзацами вторым</w:t>
        </w:r>
      </w:hyperlink>
      <w:r>
        <w:t xml:space="preserve"> - </w:t>
      </w:r>
      <w:hyperlink w:anchor="P1776" w:tooltip="Заявка формируется участником отбора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следующих электронных копий документов (документов на бумаж">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842302" w:rsidRDefault="00000000">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rsidR="00842302" w:rsidRDefault="00000000">
      <w:pPr>
        <w:pStyle w:val="ConsPlusNormal0"/>
        <w:jc w:val="both"/>
      </w:pPr>
      <w:r>
        <w:t xml:space="preserve">(в ред. </w:t>
      </w:r>
      <w:hyperlink r:id="rId24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842302" w:rsidRDefault="00000000">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rsidR="00842302" w:rsidRDefault="00000000">
      <w:pPr>
        <w:pStyle w:val="ConsPlusNormal0"/>
        <w:spacing w:before="240"/>
        <w:ind w:firstLine="540"/>
        <w:jc w:val="both"/>
      </w:pPr>
      <w:r>
        <w:t xml:space="preserve">- сведения об отсутствии статуса иностранного агента в соответствии с Федеральным </w:t>
      </w:r>
      <w:hyperlink r:id="rId24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 в отношении заявителей;</w:t>
      </w:r>
    </w:p>
    <w:p w:rsidR="00842302"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842302" w:rsidRDefault="00000000">
      <w:pPr>
        <w:pStyle w:val="ConsPlusNormal0"/>
        <w:spacing w:before="240"/>
        <w:ind w:firstLine="540"/>
        <w:jc w:val="both"/>
      </w:pPr>
      <w:r>
        <w:t>-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r>
        <w:t xml:space="preserve">- сведения о соответствии участника отбора требованиям, указанным в </w:t>
      </w:r>
      <w:hyperlink w:anchor="P1745" w:tooltip="-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
        <w:r>
          <w:rPr>
            <w:color w:val="0000FF"/>
          </w:rPr>
          <w:t>абзацах пятом</w:t>
        </w:r>
      </w:hyperlink>
      <w:r>
        <w:t xml:space="preserve">, </w:t>
      </w:r>
      <w:hyperlink w:anchor="P1746" w:tooltip="-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
        <w:r>
          <w:rPr>
            <w:color w:val="0000FF"/>
          </w:rPr>
          <w:t>шестом</w:t>
        </w:r>
      </w:hyperlink>
      <w:r>
        <w:t xml:space="preserve">, </w:t>
      </w:r>
      <w:hyperlink w:anchor="P1748" w:tooltip="-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
        <w:r>
          <w:rPr>
            <w:color w:val="0000FF"/>
          </w:rPr>
          <w:t>восьмом</w:t>
        </w:r>
      </w:hyperlink>
      <w:r>
        <w:t xml:space="preserve">, </w:t>
      </w:r>
      <w:hyperlink w:anchor="P1752" w:tooltip="- на едином налоговом счете отсутствует задолженность по уплате налогов, сборов и страховых взносов в бюджеты бюджетной системы Российской Федерации;">
        <w:r>
          <w:rPr>
            <w:color w:val="0000FF"/>
          </w:rPr>
          <w:t>одиннадцатом</w:t>
        </w:r>
      </w:hyperlink>
      <w:r>
        <w:t xml:space="preserve">, </w:t>
      </w:r>
      <w:hyperlink w:anchor="P1754" w:tooltip="-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 з">
        <w:r>
          <w:rPr>
            <w:color w:val="0000FF"/>
          </w:rPr>
          <w:t>тринадцатом пункта 12</w:t>
        </w:r>
      </w:hyperlink>
      <w:r>
        <w:t xml:space="preserve"> настоящего Порядка;</w:t>
      </w:r>
    </w:p>
    <w:p w:rsidR="00842302"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4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842302" w:rsidRDefault="00000000">
      <w:pPr>
        <w:pStyle w:val="ConsPlusNormal0"/>
        <w:spacing w:before="240"/>
        <w:ind w:firstLine="540"/>
        <w:jc w:val="both"/>
      </w:pPr>
      <w:r>
        <w:t>- сведения о наличии либо отсутствии в году, предшествующем году получения субсидии, просроченной задолженности за услуги по подаче (отводу) воды перед федеральным государственным бюджетным учреждением в области мелиорации, на территории которого получателем средств осуществляется деятельность.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842302" w:rsidRDefault="00000000">
      <w:pPr>
        <w:pStyle w:val="ConsPlusNormal0"/>
        <w:jc w:val="both"/>
      </w:pPr>
      <w:r>
        <w:t xml:space="preserve">(абзац введен </w:t>
      </w:r>
      <w:hyperlink r:id="rId24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выписку из Единого государственного реестра недвижимости.</w:t>
      </w:r>
    </w:p>
    <w:p w:rsidR="00842302" w:rsidRDefault="00000000">
      <w:pPr>
        <w:pStyle w:val="ConsPlusNormal0"/>
        <w:jc w:val="both"/>
      </w:pPr>
      <w:r>
        <w:t xml:space="preserve">(абзац введен </w:t>
      </w:r>
      <w:hyperlink r:id="rId24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w:t>
      </w:r>
    </w:p>
    <w:p w:rsidR="00842302" w:rsidRDefault="00000000">
      <w:pPr>
        <w:pStyle w:val="ConsPlusNormal0"/>
        <w:spacing w:before="240"/>
        <w:ind w:firstLine="540"/>
        <w:jc w:val="both"/>
      </w:pPr>
      <w:r>
        <w:t>22.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rsidR="00842302" w:rsidRDefault="00000000">
      <w:pPr>
        <w:pStyle w:val="ConsPlusNormal0"/>
        <w:spacing w:before="240"/>
        <w:ind w:firstLine="540"/>
        <w:jc w:val="both"/>
      </w:pPr>
      <w:r>
        <w:t>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лица, состоящие с ними в близком родстве или свойстве (родители, супруги, дети, братья, сестры, а также братья, сестры, родители, дети супругов и супруги детей); лица, связанные с ними имущественными, корпоративными или иными близкими отношениями; лица, признанные иностранными агентами.</w:t>
      </w:r>
    </w:p>
    <w:p w:rsidR="00842302" w:rsidRDefault="00000000">
      <w:pPr>
        <w:pStyle w:val="ConsPlusNormal0"/>
        <w:jc w:val="both"/>
      </w:pPr>
      <w:r>
        <w:t xml:space="preserve">(в ред. </w:t>
      </w:r>
      <w:hyperlink r:id="rId248"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Ответственному структурному подразделению Министерства, а также Комиссии открывается доступ в системе "Электронный бюджет" к заявкам для их рассмотрения. Комиссия может рассматривать поступившие заявки по мере их поступления в период проведения отбора.</w:t>
      </w:r>
    </w:p>
    <w:p w:rsidR="00842302" w:rsidRDefault="00000000">
      <w:pPr>
        <w:pStyle w:val="ConsPlusNormal0"/>
        <w:spacing w:before="240"/>
        <w:ind w:firstLine="540"/>
        <w:jc w:val="both"/>
      </w:pPr>
      <w:r>
        <w:t>23. На стадии рассмотрения заявки основаниями:</w:t>
      </w:r>
    </w:p>
    <w:p w:rsidR="00842302" w:rsidRDefault="00000000">
      <w:pPr>
        <w:pStyle w:val="ConsPlusNormal0"/>
        <w:spacing w:before="240"/>
        <w:ind w:firstLine="540"/>
        <w:jc w:val="both"/>
      </w:pPr>
      <w:r>
        <w:t>а) для отклонения заявки являются:</w:t>
      </w:r>
    </w:p>
    <w:p w:rsidR="00842302" w:rsidRDefault="00000000">
      <w:pPr>
        <w:pStyle w:val="ConsPlusNormal0"/>
        <w:spacing w:before="240"/>
        <w:ind w:firstLine="540"/>
        <w:jc w:val="both"/>
      </w:pPr>
      <w:r>
        <w:t xml:space="preserve">- несоответствие участника отбора требованиям, установленным в </w:t>
      </w:r>
      <w:hyperlink w:anchor="P1696" w:tooltip="5. К категории получателей субсидии относятся:">
        <w:r>
          <w:rPr>
            <w:color w:val="0000FF"/>
          </w:rPr>
          <w:t>пунктах 5</w:t>
        </w:r>
      </w:hyperlink>
      <w:r>
        <w:t xml:space="preserve">, </w:t>
      </w:r>
      <w:hyperlink w:anchor="P1700" w:tooltip="6.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1740" w:tooltip="12. На дату рассмотрения заявки и заключения соглашения участники отбора должны соответствовать следующим требованиям:">
        <w:r>
          <w:rPr>
            <w:color w:val="0000FF"/>
          </w:rPr>
          <w:t>12</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1773" w:tooltip="14. Заявки для участия в отборе формируются и подаются в системе &quot;Электронный бюджет&quot; в срок, указанный в объявлении о проведении отбора, и подписываются:">
        <w:r>
          <w:rPr>
            <w:color w:val="0000FF"/>
          </w:rPr>
          <w:t>пунктом 14</w:t>
        </w:r>
      </w:hyperlink>
      <w:r>
        <w:t xml:space="preserve"> настоящего Порядка;</w:t>
      </w:r>
    </w:p>
    <w:p w:rsidR="00842302"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842302"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842302"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842302" w:rsidRDefault="00000000">
      <w:pPr>
        <w:pStyle w:val="ConsPlusNormal0"/>
        <w:spacing w:before="240"/>
        <w:ind w:firstLine="540"/>
        <w:jc w:val="both"/>
      </w:pPr>
      <w:r>
        <w:t>б) для возврата заявки на доработку являются:</w:t>
      </w:r>
    </w:p>
    <w:p w:rsidR="00842302"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842302"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842302"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842302"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1823" w:tooltip="20. Министерство осуществляет проверку сведений, указанных в пунктах 5, 6, 12 настоящего Порядка, и документов, представленных участниками отбора согласно пункту 14 настоящего Порядка, в срок не более 14 рабочих дней со дня размещения на едином портале протоко">
        <w:r>
          <w:rPr>
            <w:color w:val="0000FF"/>
          </w:rPr>
          <w:t>пунктом 20</w:t>
        </w:r>
      </w:hyperlink>
      <w:r>
        <w:t xml:space="preserve"> настоящего Порядка.</w:t>
      </w:r>
    </w:p>
    <w:p w:rsidR="00842302" w:rsidRDefault="00000000">
      <w:pPr>
        <w:pStyle w:val="ConsPlusNormal0"/>
        <w:spacing w:before="240"/>
        <w:ind w:firstLine="540"/>
        <w:jc w:val="both"/>
      </w:pPr>
      <w:r>
        <w:t xml:space="preserve">24. Утратил силу. - </w:t>
      </w:r>
      <w:hyperlink r:id="rId24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25. Ранжирование поступивших заявок осуществляется исходя из очередности поступления заявок.</w:t>
      </w:r>
    </w:p>
    <w:p w:rsidR="00842302" w:rsidRDefault="00000000">
      <w:pPr>
        <w:pStyle w:val="ConsPlusNormal0"/>
        <w:spacing w:before="240"/>
        <w:ind w:firstLine="540"/>
        <w:jc w:val="both"/>
      </w:pPr>
      <w:bookmarkStart w:id="64" w:name="P1857"/>
      <w:bookmarkEnd w:id="64"/>
      <w:r>
        <w:t>26.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w:t>
      </w:r>
    </w:p>
    <w:p w:rsidR="00842302" w:rsidRDefault="00000000">
      <w:pPr>
        <w:pStyle w:val="ConsPlusNormal0"/>
        <w:jc w:val="both"/>
      </w:pPr>
      <w:r>
        <w:t xml:space="preserve">(в ред. </w:t>
      </w:r>
      <w:hyperlink r:id="rId25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 Протокол подведения итогов отбора размещается на едином портале не позднее 1-го рабочего дня, следующего за днем его подписания, с указанием следующих сведений:</w:t>
      </w:r>
    </w:p>
    <w:p w:rsidR="00842302" w:rsidRDefault="00000000">
      <w:pPr>
        <w:pStyle w:val="ConsPlusNormal0"/>
        <w:jc w:val="both"/>
      </w:pPr>
      <w:r>
        <w:t xml:space="preserve">(в ред. </w:t>
      </w:r>
      <w:hyperlink r:id="rId25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дата, время и место проведения рассмотрения заявок;</w:t>
      </w:r>
    </w:p>
    <w:p w:rsidR="00842302" w:rsidRDefault="00000000">
      <w:pPr>
        <w:pStyle w:val="ConsPlusNormal0"/>
        <w:spacing w:before="240"/>
        <w:ind w:firstLine="540"/>
        <w:jc w:val="both"/>
      </w:pPr>
      <w:r>
        <w:t>- информация об участниках отбора, заявки которых были рассмотрены;</w:t>
      </w:r>
    </w:p>
    <w:p w:rsidR="00842302"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42302" w:rsidRDefault="00000000">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rsidR="00842302" w:rsidRDefault="00000000">
      <w:pPr>
        <w:pStyle w:val="ConsPlusNormal0"/>
        <w:spacing w:before="240"/>
        <w:ind w:firstLine="540"/>
        <w:jc w:val="both"/>
      </w:pPr>
      <w:r>
        <w:t xml:space="preserve">- информация об участниках отбора, которым отказано в предоставлении субсидии по основанию, предусмотренному в </w:t>
      </w:r>
      <w:hyperlink w:anchor="P1768" w:tooltip="- недостаточность лимитов бюджетных обязательств на предоставление субсидии, доведенных до Министерства в соответствии с пунктом 3 настоящего Порядка.">
        <w:r>
          <w:rPr>
            <w:color w:val="0000FF"/>
          </w:rPr>
          <w:t>абзаце седьмом пункта 13</w:t>
        </w:r>
      </w:hyperlink>
      <w:r>
        <w:t xml:space="preserve"> настоящего Порядка.</w:t>
      </w:r>
    </w:p>
    <w:p w:rsidR="00842302" w:rsidRDefault="00000000">
      <w:pPr>
        <w:pStyle w:val="ConsPlusNormal0"/>
        <w:jc w:val="both"/>
      </w:pPr>
      <w:r>
        <w:t xml:space="preserve">(абзац введен </w:t>
      </w:r>
      <w:hyperlink r:id="rId252"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13.03.2025 N 146)</w:t>
      </w:r>
    </w:p>
    <w:p w:rsidR="00842302"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842302" w:rsidRDefault="00000000">
      <w:pPr>
        <w:pStyle w:val="ConsPlusNormal0"/>
        <w:spacing w:before="240"/>
        <w:ind w:firstLine="540"/>
        <w:jc w:val="both"/>
      </w:pPr>
      <w: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протокола с указанием причин внесения изменений.</w:t>
      </w:r>
    </w:p>
    <w:p w:rsidR="00842302" w:rsidRDefault="00000000">
      <w:pPr>
        <w:pStyle w:val="ConsPlusNormal0"/>
        <w:jc w:val="both"/>
      </w:pPr>
      <w:r>
        <w:t xml:space="preserve">(абзац введен </w:t>
      </w:r>
      <w:hyperlink r:id="rId25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VI. Порядок расчета размера субсидии</w:t>
      </w:r>
    </w:p>
    <w:p w:rsidR="00842302" w:rsidRDefault="00842302">
      <w:pPr>
        <w:pStyle w:val="ConsPlusNormal0"/>
        <w:jc w:val="both"/>
      </w:pPr>
    </w:p>
    <w:p w:rsidR="00842302" w:rsidRDefault="00000000">
      <w:pPr>
        <w:pStyle w:val="ConsPlusNormal0"/>
        <w:ind w:firstLine="540"/>
        <w:jc w:val="both"/>
      </w:pPr>
      <w:r>
        <w:t>27. Субсидии предоставляются:</w:t>
      </w:r>
    </w:p>
    <w:p w:rsidR="00842302" w:rsidRDefault="00000000">
      <w:pPr>
        <w:pStyle w:val="ConsPlusNormal0"/>
        <w:jc w:val="both"/>
      </w:pPr>
      <w:r>
        <w:t xml:space="preserve">(в ред. </w:t>
      </w:r>
      <w:hyperlink r:id="rId25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842302" w:rsidRDefault="00000000">
      <w:pPr>
        <w:pStyle w:val="ConsPlusNormal0"/>
        <w:spacing w:before="240"/>
        <w:ind w:firstLine="540"/>
        <w:jc w:val="both"/>
      </w:pPr>
      <w:r>
        <w:t>- 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p w:rsidR="00842302" w:rsidRDefault="00000000">
      <w:pPr>
        <w:pStyle w:val="ConsPlusNormal0"/>
        <w:spacing w:before="240"/>
        <w:ind w:firstLine="540"/>
        <w:jc w:val="both"/>
      </w:pPr>
      <w:r>
        <w:t>- по ставке на 1 гектар посевной площади, занятой семенами, произведенными в рамках Федеральной научно-технической программы, за исключением посевной площади, занятой оригинальным и элитным семенным картофелем и (или) семенными посевами овощных культур;</w:t>
      </w:r>
    </w:p>
    <w:p w:rsidR="00842302" w:rsidRDefault="00000000">
      <w:pPr>
        <w:pStyle w:val="ConsPlusNormal0"/>
        <w:spacing w:before="240"/>
        <w:ind w:firstLine="540"/>
        <w:jc w:val="both"/>
      </w:pPr>
      <w:r>
        <w:t>- по ставке на 1 тонну элитных и (или) оригинальных семян картофеля и (или) овощных культур, включая гибриды овощных культур;</w:t>
      </w:r>
    </w:p>
    <w:p w:rsidR="00842302" w:rsidRDefault="00000000">
      <w:pPr>
        <w:pStyle w:val="ConsPlusNormal0"/>
        <w:jc w:val="both"/>
      </w:pPr>
      <w:r>
        <w:t xml:space="preserve">(пп. "а" в ред. </w:t>
      </w:r>
      <w:hyperlink r:id="rId255"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б) гражданам, ведущим личное подсобное хозяйство и применяющим специальный налоговый режим "Налог на профессиональный доход":</w:t>
      </w:r>
    </w:p>
    <w:p w:rsidR="00842302" w:rsidRDefault="00000000">
      <w:pPr>
        <w:pStyle w:val="ConsPlusNormal0"/>
        <w:spacing w:before="240"/>
        <w:ind w:firstLine="540"/>
        <w:jc w:val="both"/>
      </w:pPr>
      <w:r>
        <w:t>- по ставке на 1 гектар посевной площади, засеянной элитными семенами картофеля и овощных культур, включая гибриды овощных культур.</w:t>
      </w:r>
    </w:p>
    <w:p w:rsidR="00842302" w:rsidRDefault="00000000">
      <w:pPr>
        <w:pStyle w:val="ConsPlusNormal0"/>
        <w:jc w:val="both"/>
      </w:pPr>
      <w:r>
        <w:t xml:space="preserve">(пп. "б" в ред. </w:t>
      </w:r>
      <w:hyperlink r:id="rId256"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Размер субсидии, предоставляемой заявителю, определяется из следующего расчета:</w:t>
      </w:r>
    </w:p>
    <w:p w:rsidR="00842302" w:rsidRDefault="00000000">
      <w:pPr>
        <w:pStyle w:val="ConsPlusNormal0"/>
        <w:jc w:val="both"/>
      </w:pPr>
      <w:r>
        <w:t xml:space="preserve">(в ред. </w:t>
      </w:r>
      <w:hyperlink r:id="rId257"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на посевную площадь, занятую элитными семенами зерновых культур, не ниже 7%, но не более 40% от общей площади зерновых культур;</w:t>
      </w:r>
    </w:p>
    <w:p w:rsidR="00842302" w:rsidRDefault="00000000">
      <w:pPr>
        <w:pStyle w:val="ConsPlusNormal0"/>
        <w:spacing w:before="240"/>
        <w:ind w:firstLine="540"/>
        <w:jc w:val="both"/>
      </w:pPr>
      <w:r>
        <w:t>- на посевную площадь, занятую элитными семенами кормовых культур, не ниже 3%, но не более 40% от общей площади кормовых культур;</w:t>
      </w:r>
    </w:p>
    <w:p w:rsidR="00842302" w:rsidRDefault="00000000">
      <w:pPr>
        <w:pStyle w:val="ConsPlusNormal0"/>
        <w:spacing w:before="240"/>
        <w:ind w:firstLine="540"/>
        <w:jc w:val="both"/>
      </w:pPr>
      <w:r>
        <w:t>- на посевную площадь, занятую масличными и техническими культурами, не ниже 3%, но не более 40% в общей площади, занятой масличными и техническими культурами;</w:t>
      </w:r>
    </w:p>
    <w:p w:rsidR="00842302" w:rsidRDefault="00000000">
      <w:pPr>
        <w:pStyle w:val="ConsPlusNormal0"/>
        <w:spacing w:before="240"/>
        <w:ind w:firstLine="540"/>
        <w:jc w:val="both"/>
      </w:pPr>
      <w:r>
        <w:t>- на посевную площадь, занятую элитными семенами картофеля, не ниже 5%, но не более 40% от общей площади картофеля;</w:t>
      </w:r>
    </w:p>
    <w:p w:rsidR="00842302" w:rsidRDefault="00000000">
      <w:pPr>
        <w:pStyle w:val="ConsPlusNormal0"/>
        <w:spacing w:before="240"/>
        <w:ind w:firstLine="540"/>
        <w:jc w:val="both"/>
      </w:pPr>
      <w:r>
        <w:t>- до 80% в общей площади овощных культур, занятые элитными семенами или семенами гибридов 1 поколения (F 1);</w:t>
      </w:r>
    </w:p>
    <w:p w:rsidR="00842302" w:rsidRDefault="00000000">
      <w:pPr>
        <w:pStyle w:val="ConsPlusNormal0"/>
        <w:spacing w:before="240"/>
        <w:ind w:firstLine="540"/>
        <w:jc w:val="both"/>
      </w:pPr>
      <w:r>
        <w:t>- на посевную площадь, занятую оригинальными семенами зерновых, технических и масличных культур, не ниже 0,1% общей площади зерновых, технических и масличных культур;</w:t>
      </w:r>
    </w:p>
    <w:p w:rsidR="00842302" w:rsidRDefault="00000000">
      <w:pPr>
        <w:pStyle w:val="ConsPlusNormal0"/>
        <w:spacing w:before="240"/>
        <w:ind w:firstLine="540"/>
        <w:jc w:val="both"/>
      </w:pPr>
      <w:r>
        <w:t>- на посевную площадь, занятую оригинальными, супер-суперэлитными, суперэлитными семенами картофеля, не ниже 0,1% общей площади картофеля.</w:t>
      </w:r>
    </w:p>
    <w:p w:rsidR="00842302" w:rsidRDefault="00000000">
      <w:pPr>
        <w:pStyle w:val="ConsPlusNormal0"/>
        <w:spacing w:before="240"/>
        <w:ind w:firstLine="540"/>
        <w:jc w:val="both"/>
      </w:pPr>
      <w:r>
        <w:t>Субсидии на приобретение элитных семян предоставляются:</w:t>
      </w:r>
    </w:p>
    <w:p w:rsidR="00842302" w:rsidRDefault="00000000">
      <w:pPr>
        <w:pStyle w:val="ConsPlusNormal0"/>
        <w:spacing w:before="240"/>
        <w:ind w:firstLine="540"/>
        <w:jc w:val="both"/>
      </w:pPr>
      <w:r>
        <w:t>1) за счет средств республиканского бюджета, в том числе за счет средств федерального бюджета, поступивших в порядке софинансирования, по следующей формуле:</w:t>
      </w:r>
    </w:p>
    <w:p w:rsidR="00842302" w:rsidRDefault="00000000">
      <w:pPr>
        <w:pStyle w:val="ConsPlusNormal0"/>
        <w:spacing w:before="240"/>
        <w:ind w:firstLine="540"/>
        <w:jc w:val="both"/>
      </w:pPr>
      <w:r>
        <w:t>а) ставка для каждого заявителя рассчитывается в соответствии с затратами, понесенными на приобретение элитных семян зерновых, зернобобовых, кормовых, технических и масличных культур, и площадью, засеваемой элитными семенами:</w:t>
      </w:r>
    </w:p>
    <w:p w:rsidR="00842302" w:rsidRDefault="00000000">
      <w:pPr>
        <w:pStyle w:val="ConsPlusNormal0"/>
        <w:jc w:val="both"/>
      </w:pPr>
      <w:r>
        <w:t xml:space="preserve">(в ред. </w:t>
      </w:r>
      <w:hyperlink r:id="rId258"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842302">
      <w:pPr>
        <w:pStyle w:val="ConsPlusNormal0"/>
        <w:jc w:val="both"/>
      </w:pPr>
    </w:p>
    <w:p w:rsidR="00842302" w:rsidRDefault="00000000">
      <w:pPr>
        <w:pStyle w:val="ConsPlusNormal0"/>
        <w:jc w:val="center"/>
      </w:pPr>
      <w:r>
        <w:t>Ст = Vзат / Sэл, где:</w:t>
      </w:r>
    </w:p>
    <w:p w:rsidR="00842302" w:rsidRDefault="00842302">
      <w:pPr>
        <w:pStyle w:val="ConsPlusNormal0"/>
        <w:jc w:val="both"/>
      </w:pPr>
    </w:p>
    <w:p w:rsidR="00842302" w:rsidRDefault="00000000">
      <w:pPr>
        <w:pStyle w:val="ConsPlusNormal0"/>
        <w:ind w:firstLine="540"/>
        <w:jc w:val="both"/>
      </w:pPr>
      <w:r>
        <w:t>Ст - ставка на 1 гектар площади, засеянной элитными семенами, рублей;</w:t>
      </w:r>
    </w:p>
    <w:p w:rsidR="00842302" w:rsidRDefault="00000000">
      <w:pPr>
        <w:pStyle w:val="ConsPlusNormal0"/>
        <w:spacing w:before="240"/>
        <w:ind w:firstLine="540"/>
        <w:jc w:val="both"/>
      </w:pPr>
      <w:r>
        <w:t>Vзат - объем затрат на приобретение элитных семян у заявителя, рублей;</w:t>
      </w:r>
    </w:p>
    <w:p w:rsidR="00842302" w:rsidRDefault="00000000">
      <w:pPr>
        <w:pStyle w:val="ConsPlusNormal0"/>
        <w:spacing w:before="240"/>
        <w:ind w:firstLine="540"/>
        <w:jc w:val="both"/>
      </w:pPr>
      <w:r>
        <w:t>Sэл - посевная площадь, засеянная элитными семенами у заявителя, га;</w:t>
      </w:r>
    </w:p>
    <w:p w:rsidR="00842302" w:rsidRDefault="00000000">
      <w:pPr>
        <w:pStyle w:val="ConsPlusNormal0"/>
        <w:spacing w:before="240"/>
        <w:ind w:firstLine="540"/>
        <w:jc w:val="both"/>
      </w:pPr>
      <w:r>
        <w:t>б) размер субсидии, предоставляемой заявителю, рассчитывается по формуле:</w:t>
      </w:r>
    </w:p>
    <w:p w:rsidR="00842302" w:rsidRDefault="00842302">
      <w:pPr>
        <w:pStyle w:val="ConsPlusNormal0"/>
        <w:jc w:val="both"/>
      </w:pPr>
    </w:p>
    <w:p w:rsidR="00842302" w:rsidRDefault="00000000">
      <w:pPr>
        <w:pStyle w:val="ConsPlusNormal0"/>
        <w:jc w:val="center"/>
      </w:pPr>
      <w:r>
        <w:t>Р = Ст x Sт x 35%, где:</w:t>
      </w:r>
    </w:p>
    <w:p w:rsidR="00842302" w:rsidRDefault="00842302">
      <w:pPr>
        <w:pStyle w:val="ConsPlusNormal0"/>
        <w:jc w:val="both"/>
      </w:pPr>
    </w:p>
    <w:p w:rsidR="00842302" w:rsidRDefault="00000000">
      <w:pPr>
        <w:pStyle w:val="ConsPlusNormal0"/>
        <w:ind w:firstLine="540"/>
        <w:jc w:val="both"/>
      </w:pPr>
      <w:r>
        <w:t>Р - размер субсидии, рублей;</w:t>
      </w:r>
    </w:p>
    <w:p w:rsidR="00842302" w:rsidRDefault="00000000">
      <w:pPr>
        <w:pStyle w:val="ConsPlusNormal0"/>
        <w:spacing w:before="240"/>
        <w:ind w:firstLine="540"/>
        <w:jc w:val="both"/>
      </w:pPr>
      <w:r>
        <w:t>Ст - ставка на 1 гектар площади, засеянной элитными семенами, рублей;</w:t>
      </w:r>
    </w:p>
    <w:p w:rsidR="00842302" w:rsidRDefault="00000000">
      <w:pPr>
        <w:pStyle w:val="ConsPlusNormal0"/>
        <w:spacing w:before="240"/>
        <w:ind w:firstLine="540"/>
        <w:jc w:val="both"/>
      </w:pPr>
      <w:r>
        <w:t xml:space="preserve">Sт - размер площади, засеянной элитными семенами, подлежащей субсидированию в соответствии с абзацами вторым и третьим </w:t>
      </w:r>
      <w:hyperlink w:anchor="P1948" w:tooltip="30. Получатель субсидии признается уклонившимся от заключения Соглашения в случае, если не обеспечил подписание Соглашения в установленный срок, что является основанием для перераспределения средств между получателями, прошедшими отбор.">
        <w:r>
          <w:rPr>
            <w:color w:val="0000FF"/>
          </w:rPr>
          <w:t>пункта 30</w:t>
        </w:r>
      </w:hyperlink>
      <w:r>
        <w:t xml:space="preserve"> настоящего Порядка;</w:t>
      </w:r>
    </w:p>
    <w:p w:rsidR="00842302" w:rsidRDefault="00000000">
      <w:pPr>
        <w:pStyle w:val="ConsPlusNormal0"/>
        <w:spacing w:before="240"/>
        <w:ind w:firstLine="540"/>
        <w:jc w:val="both"/>
      </w:pPr>
      <w:r>
        <w:t>в) ставка для каждого заявителя рассчитывается в соответствии с затратами, понесенными на приобретение элитных семян картофеля и семян овощных культур открытого грунта гибридов первого поколения, и площадью, засеваемой семенами:</w:t>
      </w:r>
    </w:p>
    <w:p w:rsidR="00842302" w:rsidRDefault="00842302">
      <w:pPr>
        <w:pStyle w:val="ConsPlusNormal0"/>
        <w:jc w:val="both"/>
      </w:pPr>
    </w:p>
    <w:p w:rsidR="00842302" w:rsidRDefault="00000000">
      <w:pPr>
        <w:pStyle w:val="ConsPlusNormal0"/>
        <w:jc w:val="center"/>
      </w:pPr>
      <w:r>
        <w:t>Ст = Vзат / Sэл, где:</w:t>
      </w:r>
    </w:p>
    <w:p w:rsidR="00842302" w:rsidRDefault="00842302">
      <w:pPr>
        <w:pStyle w:val="ConsPlusNormal0"/>
        <w:jc w:val="both"/>
      </w:pPr>
    </w:p>
    <w:p w:rsidR="00842302" w:rsidRDefault="00000000">
      <w:pPr>
        <w:pStyle w:val="ConsPlusNormal0"/>
        <w:ind w:firstLine="540"/>
        <w:jc w:val="both"/>
      </w:pPr>
      <w:r>
        <w:t>Ст - ставка на 1 гектар площади, засеянной элитными и (или) оригинальными семенами, рублей;</w:t>
      </w:r>
    </w:p>
    <w:p w:rsidR="00842302" w:rsidRDefault="00000000">
      <w:pPr>
        <w:pStyle w:val="ConsPlusNormal0"/>
        <w:spacing w:before="240"/>
        <w:ind w:firstLine="540"/>
        <w:jc w:val="both"/>
      </w:pPr>
      <w:r>
        <w:t>Vзат - объем затрат на приобретение элитных и (или) оригинальных семян картофеля и семян овощных культур открытого грунта гибридов первого поколения у заявителя, рублей;</w:t>
      </w:r>
    </w:p>
    <w:p w:rsidR="00842302" w:rsidRDefault="00000000">
      <w:pPr>
        <w:pStyle w:val="ConsPlusNormal0"/>
        <w:spacing w:before="240"/>
        <w:ind w:firstLine="540"/>
        <w:jc w:val="both"/>
      </w:pPr>
      <w:r>
        <w:t>Sэл - посевная площадь, засеянная элитными семенами у заявителя, га;</w:t>
      </w:r>
    </w:p>
    <w:p w:rsidR="00842302" w:rsidRDefault="00000000">
      <w:pPr>
        <w:pStyle w:val="ConsPlusNormal0"/>
        <w:spacing w:before="240"/>
        <w:ind w:firstLine="540"/>
        <w:jc w:val="both"/>
      </w:pPr>
      <w:r>
        <w:t>г) размер субсидии, предоставляемой заявителю на приобретение элитных семян картофеля и семян овощных культур открытого грунта гибридов первого поколения, рассчитывается по формуле:</w:t>
      </w:r>
    </w:p>
    <w:p w:rsidR="00842302" w:rsidRDefault="00842302">
      <w:pPr>
        <w:pStyle w:val="ConsPlusNormal0"/>
        <w:jc w:val="both"/>
      </w:pPr>
    </w:p>
    <w:p w:rsidR="00842302" w:rsidRDefault="00000000">
      <w:pPr>
        <w:pStyle w:val="ConsPlusNormal0"/>
        <w:jc w:val="center"/>
      </w:pPr>
      <w:r>
        <w:t>Р = Ст x Sт x 40%, где:</w:t>
      </w:r>
    </w:p>
    <w:p w:rsidR="00842302" w:rsidRDefault="00842302">
      <w:pPr>
        <w:pStyle w:val="ConsPlusNormal0"/>
        <w:jc w:val="both"/>
      </w:pPr>
    </w:p>
    <w:p w:rsidR="00842302" w:rsidRDefault="00000000">
      <w:pPr>
        <w:pStyle w:val="ConsPlusNormal0"/>
        <w:ind w:firstLine="540"/>
        <w:jc w:val="both"/>
      </w:pPr>
      <w:r>
        <w:t>Р - размер субсидии, рублей;</w:t>
      </w:r>
    </w:p>
    <w:p w:rsidR="00842302" w:rsidRDefault="00000000">
      <w:pPr>
        <w:pStyle w:val="ConsPlusNormal0"/>
        <w:spacing w:before="240"/>
        <w:ind w:firstLine="540"/>
        <w:jc w:val="both"/>
      </w:pPr>
      <w:r>
        <w:t>Ст - ставка на 1 гектар площади, засеянной элитными и (или) оригинальными семенами, рублей;</w:t>
      </w:r>
    </w:p>
    <w:p w:rsidR="00842302" w:rsidRDefault="00000000">
      <w:pPr>
        <w:pStyle w:val="ConsPlusNormal0"/>
        <w:spacing w:before="240"/>
        <w:ind w:firstLine="540"/>
        <w:jc w:val="both"/>
      </w:pPr>
      <w:r>
        <w:t xml:space="preserve">Sт - размер площади, засеянной элитными и (или) оригинальными семенами, подлежащей субсидированию в соответствии с абзацами четвертым, пятым и седьмым </w:t>
      </w:r>
      <w:hyperlink w:anchor="P1948" w:tooltip="30. Получатель субсидии признается уклонившимся от заключения Соглашения в случае, если не обеспечил подписание Соглашения в установленный срок, что является основанием для перераспределения средств между получателями, прошедшими отбор.">
        <w:r>
          <w:rPr>
            <w:color w:val="0000FF"/>
          </w:rPr>
          <w:t>пункта 30</w:t>
        </w:r>
      </w:hyperlink>
      <w:r>
        <w:t xml:space="preserve"> настоящего Порядка;</w:t>
      </w:r>
    </w:p>
    <w:p w:rsidR="00842302" w:rsidRDefault="00000000">
      <w:pPr>
        <w:pStyle w:val="ConsPlusNormal0"/>
        <w:spacing w:before="240"/>
        <w:ind w:firstLine="540"/>
        <w:jc w:val="both"/>
      </w:pPr>
      <w:r>
        <w:t>д) размер субсидии, предоставляемой заявителю на приобретение оригинальных семян, супер-суперэлиты, суперэлиты семян картофеля семенным хозяйствам, а также покупателям семян, произведенных в рамках ФНТП, рассчитывается по формуле:</w:t>
      </w:r>
    </w:p>
    <w:p w:rsidR="00842302" w:rsidRDefault="00842302">
      <w:pPr>
        <w:pStyle w:val="ConsPlusNormal0"/>
        <w:jc w:val="both"/>
      </w:pPr>
    </w:p>
    <w:p w:rsidR="00842302" w:rsidRDefault="00000000">
      <w:pPr>
        <w:pStyle w:val="ConsPlusNormal0"/>
        <w:jc w:val="center"/>
      </w:pPr>
      <w:r>
        <w:t>Р = Ст x Sт x 70%, где:</w:t>
      </w:r>
    </w:p>
    <w:p w:rsidR="00842302" w:rsidRDefault="00842302">
      <w:pPr>
        <w:pStyle w:val="ConsPlusNormal0"/>
        <w:jc w:val="both"/>
      </w:pPr>
    </w:p>
    <w:p w:rsidR="00842302" w:rsidRDefault="00000000">
      <w:pPr>
        <w:pStyle w:val="ConsPlusNormal0"/>
        <w:ind w:firstLine="540"/>
        <w:jc w:val="both"/>
      </w:pPr>
      <w:r>
        <w:t>Р - размер субсидии, рублей;</w:t>
      </w:r>
    </w:p>
    <w:p w:rsidR="00842302" w:rsidRDefault="00000000">
      <w:pPr>
        <w:pStyle w:val="ConsPlusNormal0"/>
        <w:spacing w:before="240"/>
        <w:ind w:firstLine="540"/>
        <w:jc w:val="both"/>
      </w:pPr>
      <w:r>
        <w:t>Ст - ставка на 1 гектар площади, засеянными семенами, рублей;</w:t>
      </w:r>
    </w:p>
    <w:p w:rsidR="00842302" w:rsidRDefault="00000000">
      <w:pPr>
        <w:pStyle w:val="ConsPlusNormal0"/>
        <w:spacing w:before="240"/>
        <w:ind w:firstLine="540"/>
        <w:jc w:val="both"/>
      </w:pPr>
      <w:r>
        <w:t xml:space="preserve">Sт - размер площади, засеянной семенами и подлежащей субсидированию в соответствии с </w:t>
      </w:r>
      <w:hyperlink w:anchor="P1948" w:tooltip="30. Получатель субсидии признается уклонившимся от заключения Соглашения в случае, если не обеспечил подписание Соглашения в установленный срок, что является основанием для перераспределения средств между получателями, прошедшими отбор.">
        <w:r>
          <w:rPr>
            <w:color w:val="0000FF"/>
          </w:rPr>
          <w:t>пунктом 30</w:t>
        </w:r>
      </w:hyperlink>
      <w:r>
        <w:t xml:space="preserve"> настоящего Порядка;</w:t>
      </w:r>
    </w:p>
    <w:p w:rsidR="00842302" w:rsidRDefault="00000000">
      <w:pPr>
        <w:pStyle w:val="ConsPlusNormal0"/>
        <w:spacing w:before="240"/>
        <w:ind w:firstLine="540"/>
        <w:jc w:val="both"/>
      </w:pPr>
      <w:r>
        <w:t>2) за счет средств республиканского бюджета по следующей формуле:</w:t>
      </w:r>
    </w:p>
    <w:p w:rsidR="00842302" w:rsidRDefault="00000000">
      <w:pPr>
        <w:pStyle w:val="ConsPlusNormal0"/>
        <w:jc w:val="both"/>
      </w:pPr>
      <w:r>
        <w:t xml:space="preserve">(в ред. </w:t>
      </w:r>
      <w:hyperlink r:id="rId259"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в размере 60000 рублей за 1 тонну семян донника, включая суперэлиту, а также элиту в размере 35000 рублей за тонну семян;</w:t>
      </w:r>
    </w:p>
    <w:p w:rsidR="00842302" w:rsidRDefault="00000000">
      <w:pPr>
        <w:pStyle w:val="ConsPlusNormal0"/>
        <w:spacing w:before="240"/>
        <w:ind w:firstLine="540"/>
        <w:jc w:val="both"/>
      </w:pPr>
      <w:r>
        <w:t>- в размере 70000 рублей за 1 тонну семян многолетних злаковых трав, включая супер-суперэлиту, суперэлиту, а также элиту в размере 35000 рублей за тонну семян;</w:t>
      </w:r>
    </w:p>
    <w:p w:rsidR="00842302" w:rsidRDefault="00000000">
      <w:pPr>
        <w:pStyle w:val="ConsPlusNormal0"/>
        <w:spacing w:before="240"/>
        <w:ind w:firstLine="540"/>
        <w:jc w:val="both"/>
      </w:pPr>
      <w:r>
        <w:t>- в размере 70% от стоимости приобретенных оригинальных семян зерновых культур семенным хозяйствам;</w:t>
      </w:r>
    </w:p>
    <w:p w:rsidR="00842302" w:rsidRDefault="00000000">
      <w:pPr>
        <w:pStyle w:val="ConsPlusNormal0"/>
        <w:spacing w:before="240"/>
        <w:ind w:firstLine="540"/>
        <w:jc w:val="both"/>
      </w:pPr>
      <w:r>
        <w:t>- в размере 20% от стоимости элитных семян суданской травы;</w:t>
      </w:r>
    </w:p>
    <w:p w:rsidR="00842302" w:rsidRDefault="00000000">
      <w:pPr>
        <w:pStyle w:val="ConsPlusNormal0"/>
        <w:spacing w:before="240"/>
        <w:ind w:firstLine="540"/>
        <w:jc w:val="both"/>
      </w:pPr>
      <w:r>
        <w:t>3) для стимулирования приобретения семян отечественной селекции к ставке применяется коэффициент для получателей средств, использующих семена отечественной селекции, в том числе семена бурятской селекции.</w:t>
      </w:r>
    </w:p>
    <w:p w:rsidR="00842302" w:rsidRDefault="00000000">
      <w:pPr>
        <w:pStyle w:val="ConsPlusNormal0"/>
        <w:spacing w:before="240"/>
        <w:ind w:firstLine="540"/>
        <w:jc w:val="both"/>
      </w:pPr>
      <w:r>
        <w:t>Размер коэффициента ежегодно утверждается приказом Министерства.</w:t>
      </w:r>
    </w:p>
    <w:p w:rsidR="00842302" w:rsidRDefault="00000000">
      <w:pPr>
        <w:pStyle w:val="ConsPlusNormal0"/>
        <w:spacing w:before="240"/>
        <w:ind w:firstLine="540"/>
        <w:jc w:val="both"/>
      </w:pPr>
      <w:r>
        <w:t xml:space="preserve">28. Министерство не позднее 10-го рабочего дня, следующего за днем подписания соглашения, указанного в </w:t>
      </w:r>
      <w:hyperlink w:anchor="P1943" w:tooltip="29.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29</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842302" w:rsidRDefault="00000000">
      <w:pPr>
        <w:pStyle w:val="ConsPlusNormal0"/>
        <w:spacing w:before="240"/>
        <w:ind w:firstLine="540"/>
        <w:jc w:val="both"/>
      </w:pPr>
      <w:r>
        <w:t>В случаях, когда остаток средств, предусмотренных в республиканском бюджете на предоставление субсидии в текущем финансовом году, менее суммы, заявленной получателем, решение о предоставлении субсидии по последней поступившей заявке принимается на остаток лимитов бюджетных ассигнований с письменного согласия заявителя.</w:t>
      </w:r>
    </w:p>
    <w:p w:rsidR="00842302" w:rsidRDefault="00842302">
      <w:pPr>
        <w:pStyle w:val="ConsPlusNormal0"/>
        <w:jc w:val="both"/>
      </w:pPr>
    </w:p>
    <w:p w:rsidR="00842302" w:rsidRDefault="00000000">
      <w:pPr>
        <w:pStyle w:val="ConsPlusTitle0"/>
        <w:jc w:val="center"/>
        <w:outlineLvl w:val="1"/>
      </w:pPr>
      <w:r>
        <w:t>VII. Условия и порядок заключения соглашения</w:t>
      </w:r>
    </w:p>
    <w:p w:rsidR="00842302" w:rsidRDefault="00842302">
      <w:pPr>
        <w:pStyle w:val="ConsPlusNormal0"/>
        <w:jc w:val="both"/>
      </w:pPr>
    </w:p>
    <w:p w:rsidR="00842302" w:rsidRDefault="00000000">
      <w:pPr>
        <w:pStyle w:val="ConsPlusNormal0"/>
        <w:ind w:firstLine="540"/>
        <w:jc w:val="both"/>
      </w:pPr>
      <w:bookmarkStart w:id="65" w:name="P1943"/>
      <w:bookmarkEnd w:id="65"/>
      <w:r>
        <w:t>29.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Российской Федерации, подготавливаемые (формируемые) с использованием системы "Электронный бюджет" с соблюдением требований об информации (при наличии технической возможности).</w:t>
      </w:r>
    </w:p>
    <w:p w:rsidR="00842302" w:rsidRDefault="00000000">
      <w:pPr>
        <w:pStyle w:val="ConsPlusNormal0"/>
        <w:jc w:val="both"/>
      </w:pPr>
      <w:r>
        <w:t xml:space="preserve">(в ред. </w:t>
      </w:r>
      <w:hyperlink r:id="rId26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При отсутствии технической возможности заключения Соглашения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842302" w:rsidRDefault="00000000">
      <w:pPr>
        <w:pStyle w:val="ConsPlusNormal0"/>
        <w:jc w:val="both"/>
      </w:pPr>
      <w:r>
        <w:t xml:space="preserve">(абзац введен </w:t>
      </w:r>
      <w:hyperlink r:id="rId26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Соглашение заключается в срок, не превышающий 10 рабочих дней со дня утверждения протокола подведения итогов отбора, указанного в </w:t>
      </w:r>
      <w:hyperlink w:anchor="P1857" w:tooltip="26.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
        <w:r>
          <w:rPr>
            <w:color w:val="0000FF"/>
          </w:rPr>
          <w:t>пункте 26</w:t>
        </w:r>
      </w:hyperlink>
      <w:r>
        <w:t xml:space="preserve"> настоящего Порядка.</w:t>
      </w:r>
    </w:p>
    <w:p w:rsidR="00842302" w:rsidRDefault="00000000">
      <w:pPr>
        <w:pStyle w:val="ConsPlusNormal0"/>
        <w:spacing w:before="240"/>
        <w:ind w:firstLine="540"/>
        <w:jc w:val="both"/>
      </w:pPr>
      <w:bookmarkStart w:id="66" w:name="P1948"/>
      <w:bookmarkEnd w:id="66"/>
      <w:r>
        <w:t>30. Получатель субсидии признается уклонившимся от заключения Соглашения в случае, если не обеспечил подписание Соглашения в установленный срок, что является основанием для перераспределения средств между получателями, прошедшими отбор.</w:t>
      </w:r>
    </w:p>
    <w:p w:rsidR="00842302" w:rsidRDefault="00000000">
      <w:pPr>
        <w:pStyle w:val="ConsPlusNormal0"/>
        <w:spacing w:before="240"/>
        <w:ind w:firstLine="540"/>
        <w:jc w:val="both"/>
      </w:pPr>
      <w:r>
        <w:t>31. Обязательными условиями предоставления субсидии, включаемыми в Соглашение, являются:</w:t>
      </w:r>
    </w:p>
    <w:p w:rsidR="00842302" w:rsidRDefault="00000000">
      <w:pPr>
        <w:pStyle w:val="ConsPlusNormal0"/>
        <w:spacing w:before="240"/>
        <w:ind w:firstLine="540"/>
        <w:jc w:val="both"/>
      </w:pPr>
      <w:r>
        <w:t>- размер субсидии и условия ее предоставления;</w:t>
      </w:r>
    </w:p>
    <w:p w:rsidR="00842302" w:rsidRDefault="00000000">
      <w:pPr>
        <w:pStyle w:val="ConsPlusNormal0"/>
        <w:spacing w:before="240"/>
        <w:ind w:firstLine="540"/>
        <w:jc w:val="both"/>
      </w:pPr>
      <w:r>
        <w:t xml:space="preserve">- значения результатов предоставления субсидии в соответствии с </w:t>
      </w:r>
      <w:hyperlink w:anchor="P1977" w:tooltip="38.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
        <w:r>
          <w:rPr>
            <w:color w:val="0000FF"/>
          </w:rPr>
          <w:t>пунктом 38</w:t>
        </w:r>
      </w:hyperlink>
      <w:r>
        <w:t xml:space="preserve"> настоящего Порядка;</w:t>
      </w:r>
    </w:p>
    <w:p w:rsidR="00842302" w:rsidRDefault="00000000">
      <w:pPr>
        <w:pStyle w:val="ConsPlusNormal0"/>
        <w:spacing w:before="240"/>
        <w:ind w:firstLine="540"/>
        <w:jc w:val="both"/>
      </w:pPr>
      <w:r>
        <w:t>- конечное значение результатов предоставления субсидии, их достижение по состоянию на 31 декабря отчетного года;</w:t>
      </w:r>
    </w:p>
    <w:p w:rsidR="00842302" w:rsidRDefault="00000000">
      <w:pPr>
        <w:pStyle w:val="ConsPlusNormal0"/>
        <w:spacing w:before="240"/>
        <w:ind w:firstLine="540"/>
        <w:jc w:val="both"/>
      </w:pPr>
      <w:r>
        <w:t>- последствия недостижения получателем субсидии установленных достижений значений результатов предоставления субсидии;</w:t>
      </w:r>
    </w:p>
    <w:p w:rsidR="00842302" w:rsidRDefault="00000000">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rsidR="00842302" w:rsidRDefault="00000000">
      <w:pPr>
        <w:pStyle w:val="ConsPlusNormal0"/>
        <w:spacing w:before="240"/>
        <w:ind w:firstLine="540"/>
        <w:jc w:val="both"/>
      </w:pPr>
      <w:r>
        <w:t>- ответственность за несоблюдение получателем субсидии условий Соглашения;</w:t>
      </w:r>
    </w:p>
    <w:p w:rsidR="00842302"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842302" w:rsidRDefault="00000000">
      <w:pPr>
        <w:pStyle w:val="ConsPlusNormal0"/>
        <w:spacing w:before="240"/>
        <w:ind w:firstLine="540"/>
        <w:jc w:val="both"/>
      </w:pPr>
      <w: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42302" w:rsidRDefault="00000000">
      <w:pPr>
        <w:pStyle w:val="ConsPlusNormal0"/>
        <w:spacing w:before="240"/>
        <w:ind w:firstLine="540"/>
        <w:jc w:val="both"/>
      </w:pPr>
      <w: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62"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42302" w:rsidRDefault="00000000">
      <w:pPr>
        <w:pStyle w:val="ConsPlusNormal0"/>
        <w:spacing w:before="24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63"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64"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42302" w:rsidRDefault="00842302">
      <w:pPr>
        <w:pStyle w:val="ConsPlusNormal0"/>
        <w:jc w:val="both"/>
      </w:pPr>
    </w:p>
    <w:p w:rsidR="00842302" w:rsidRDefault="00000000">
      <w:pPr>
        <w:pStyle w:val="ConsPlusTitle0"/>
        <w:jc w:val="center"/>
        <w:outlineLvl w:val="1"/>
      </w:pPr>
      <w:r>
        <w:t>VIII. Требования к отчетности, осуществлению контроля</w:t>
      </w:r>
    </w:p>
    <w:p w:rsidR="00842302" w:rsidRDefault="00000000">
      <w:pPr>
        <w:pStyle w:val="ConsPlusTitle0"/>
        <w:jc w:val="center"/>
      </w:pPr>
      <w:r>
        <w:t>(мониторинга) за соблюдением условий и порядка</w:t>
      </w:r>
    </w:p>
    <w:p w:rsidR="00842302" w:rsidRDefault="00000000">
      <w:pPr>
        <w:pStyle w:val="ConsPlusTitle0"/>
        <w:jc w:val="center"/>
      </w:pPr>
      <w:r>
        <w:t>предоставления субсидий и ответственности за их нарушение</w:t>
      </w:r>
    </w:p>
    <w:p w:rsidR="00842302" w:rsidRDefault="00842302">
      <w:pPr>
        <w:pStyle w:val="ConsPlusNormal0"/>
        <w:jc w:val="both"/>
      </w:pPr>
    </w:p>
    <w:p w:rsidR="00842302" w:rsidRDefault="00000000">
      <w:pPr>
        <w:pStyle w:val="ConsPlusNormal0"/>
        <w:ind w:firstLine="540"/>
        <w:jc w:val="both"/>
      </w:pPr>
      <w:bookmarkStart w:id="67" w:name="P1965"/>
      <w:bookmarkEnd w:id="67"/>
      <w:r>
        <w:t>32. Получатели представляют в Министерство ежеквартально отчетность о достижении значений результатов предоставления субсидии по формам, установленным Министерством финансов Российской Федерации.</w:t>
      </w:r>
    </w:p>
    <w:p w:rsidR="00842302"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842302" w:rsidRDefault="00000000">
      <w:pPr>
        <w:pStyle w:val="ConsPlusNormal0"/>
        <w:spacing w:before="240"/>
        <w:ind w:firstLine="540"/>
        <w:jc w:val="both"/>
      </w:pPr>
      <w:r>
        <w:t xml:space="preserve">Для получателей субсидии, являющихся субъектами микропредпринимательства в соответствии с Федеральным </w:t>
      </w:r>
      <w:hyperlink r:id="rId265"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периодичность представления отчетов о достижении значений результатов предоставления субсидии составляет один раз в год.</w:t>
      </w:r>
    </w:p>
    <w:p w:rsidR="00842302" w:rsidRDefault="00000000">
      <w:pPr>
        <w:pStyle w:val="ConsPlusNormal0"/>
        <w:spacing w:before="240"/>
        <w:ind w:firstLine="540"/>
        <w:jc w:val="both"/>
      </w:pPr>
      <w:r>
        <w:t xml:space="preserve">33. Министерство проверяет и принимает отчетность, установленную </w:t>
      </w:r>
      <w:hyperlink w:anchor="P1965" w:tooltip="32. Получатели представляют в Министерство ежеквартально отчетность о достижении значений результатов предоставления субсидии по формам, установленным Министерством финансов Российской Федерации.">
        <w:r>
          <w:rPr>
            <w:color w:val="0000FF"/>
          </w:rPr>
          <w:t>пунктом 32</w:t>
        </w:r>
      </w:hyperlink>
      <w:r>
        <w:t xml:space="preserve"> настоящего Порядка, в срок не позднее 15 рабочего дня, следующего за днем представления получателем отчета.</w:t>
      </w:r>
    </w:p>
    <w:p w:rsidR="00842302" w:rsidRDefault="00000000">
      <w:pPr>
        <w:pStyle w:val="ConsPlusNormal0"/>
        <w:spacing w:before="240"/>
        <w:ind w:firstLine="540"/>
        <w:jc w:val="both"/>
      </w:pPr>
      <w:r>
        <w:t>34.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субсидий.</w:t>
      </w:r>
    </w:p>
    <w:p w:rsidR="00842302" w:rsidRDefault="00000000">
      <w:pPr>
        <w:pStyle w:val="ConsPlusNormal0"/>
        <w:spacing w:before="240"/>
        <w:ind w:firstLine="540"/>
        <w:jc w:val="both"/>
      </w:pPr>
      <w:r>
        <w:t>35.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842302" w:rsidRDefault="00000000">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266"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периодичность проведения мониторинга достижения результатов предоставления субсидии составляет один раз в год.</w:t>
      </w:r>
    </w:p>
    <w:p w:rsidR="00842302" w:rsidRDefault="00000000">
      <w:pPr>
        <w:pStyle w:val="ConsPlusNormal0"/>
        <w:spacing w:before="240"/>
        <w:ind w:firstLine="540"/>
        <w:jc w:val="both"/>
      </w:pPr>
      <w:r>
        <w:t xml:space="preserve">36. Министерство осуществляет в отношении получателей субсидий проверку соблюдения ими порядка и условий предоставления субсидий, в том числе в части достижения результатов их предоставления, а также осуществление проверок органами государственного финансового контроля в соответствии со </w:t>
      </w:r>
      <w:hyperlink r:id="rId267"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268"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842302" w:rsidRDefault="00000000">
      <w:pPr>
        <w:pStyle w:val="ConsPlusNormal0"/>
        <w:spacing w:before="240"/>
        <w:ind w:firstLine="540"/>
        <w:jc w:val="both"/>
      </w:pPr>
      <w:r>
        <w:t>37.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rsidR="00842302" w:rsidRDefault="00000000">
      <w:pPr>
        <w:pStyle w:val="ConsPlusNormal0"/>
        <w:spacing w:before="240"/>
        <w:ind w:firstLine="540"/>
        <w:jc w:val="both"/>
      </w:pPr>
      <w:r>
        <w:t>а) возврат средств субсидии в полном объеме в доход республиканского бюджета в случае 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842302" w:rsidRDefault="00000000">
      <w:pPr>
        <w:pStyle w:val="ConsPlusNormal0"/>
        <w:spacing w:before="240"/>
        <w:ind w:firstLine="540"/>
        <w:jc w:val="both"/>
      </w:pPr>
      <w:r>
        <w:t xml:space="preserve">б) частичный возврат субсидии согласно </w:t>
      </w:r>
      <w:hyperlink w:anchor="P1983" w:tooltip="39. В случае недостижения значения результатов предоставления субсидии за отчетный год объем средств, подлежащих возврату (Vвозврата), рассчитывается по формуле:">
        <w:r>
          <w:rPr>
            <w:color w:val="0000FF"/>
          </w:rPr>
          <w:t>пункту 39</w:t>
        </w:r>
      </w:hyperlink>
      <w:r>
        <w:t xml:space="preserve"> настоящего Порядка в случае недостижения значения результатов предоставления субсидии.</w:t>
      </w:r>
    </w:p>
    <w:p w:rsidR="00842302" w:rsidRDefault="00000000">
      <w:pPr>
        <w:pStyle w:val="ConsPlusNormal0"/>
        <w:jc w:val="both"/>
      </w:pPr>
      <w:r>
        <w:t xml:space="preserve">(в ред. </w:t>
      </w:r>
      <w:hyperlink r:id="rId26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68" w:name="P1977"/>
      <w:bookmarkEnd w:id="68"/>
      <w:r>
        <w:t>38.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rsidR="00842302" w:rsidRDefault="00000000">
      <w:pPr>
        <w:pStyle w:val="ConsPlusNormal0"/>
        <w:spacing w:before="240"/>
        <w:ind w:firstLine="540"/>
        <w:jc w:val="both"/>
      </w:pPr>
      <w:r>
        <w:t>Устанавливаются следующие результаты предоставления субсидии:</w:t>
      </w:r>
    </w:p>
    <w:p w:rsidR="00842302" w:rsidRDefault="00000000">
      <w:pPr>
        <w:pStyle w:val="ConsPlusNormal0"/>
        <w:spacing w:before="240"/>
        <w:ind w:firstLine="540"/>
        <w:jc w:val="both"/>
      </w:pPr>
      <w:r>
        <w:t>-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(гектаров);</w:t>
      </w:r>
    </w:p>
    <w:p w:rsidR="00842302" w:rsidRDefault="00000000">
      <w:pPr>
        <w:pStyle w:val="ConsPlusNormal0"/>
        <w:spacing w:before="240"/>
        <w:ind w:firstLine="540"/>
        <w:jc w:val="both"/>
      </w:pPr>
      <w:r>
        <w:t>- приобретены и высеяны в текущем году семена, произведенные в рамках Федеральной научно-технической программы (за исключением семян картофеля и овощных культур) (тонн);</w:t>
      </w:r>
    </w:p>
    <w:p w:rsidR="00842302" w:rsidRDefault="00000000">
      <w:pPr>
        <w:pStyle w:val="ConsPlusNormal0"/>
        <w:spacing w:before="240"/>
        <w:ind w:firstLine="540"/>
        <w:jc w:val="both"/>
      </w:pPr>
      <w:r>
        <w:t>- достигнут объем высева элитного и (или) оригинального семенного картофеля и овощных культур (тонн).</w:t>
      </w:r>
    </w:p>
    <w:p w:rsidR="00842302" w:rsidRDefault="00000000">
      <w:pPr>
        <w:pStyle w:val="ConsPlusNormal0"/>
        <w:jc w:val="both"/>
      </w:pPr>
      <w:r>
        <w:t xml:space="preserve">(абзац введен </w:t>
      </w:r>
      <w:hyperlink r:id="rId270"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Постановлением</w:t>
        </w:r>
      </w:hyperlink>
      <w:r>
        <w:t xml:space="preserve"> Правительства РБ от 14.01.2025 N 18)</w:t>
      </w:r>
    </w:p>
    <w:p w:rsidR="00842302" w:rsidRDefault="00000000">
      <w:pPr>
        <w:pStyle w:val="ConsPlusNormal0"/>
        <w:spacing w:before="240"/>
        <w:ind w:firstLine="540"/>
        <w:jc w:val="both"/>
      </w:pPr>
      <w:bookmarkStart w:id="69" w:name="P1983"/>
      <w:bookmarkEnd w:id="69"/>
      <w:r>
        <w:t>39. В случае недостижения значения результатов предоставления субсидии за отчетный год объем средств, подлежащих возврату (V</w:t>
      </w:r>
      <w:r>
        <w:rPr>
          <w:vertAlign w:val="subscript"/>
        </w:rPr>
        <w:t>возврата</w:t>
      </w:r>
      <w:r>
        <w:t>), рассчитывается по формуле:</w:t>
      </w:r>
    </w:p>
    <w:p w:rsidR="00842302" w:rsidRDefault="00842302">
      <w:pPr>
        <w:pStyle w:val="ConsPlusNormal0"/>
        <w:jc w:val="both"/>
      </w:pPr>
    </w:p>
    <w:p w:rsidR="00842302" w:rsidRDefault="00000000">
      <w:pPr>
        <w:pStyle w:val="ConsPlusNormal0"/>
        <w:jc w:val="center"/>
      </w:pPr>
      <w:r>
        <w:t>V</w:t>
      </w:r>
      <w:r>
        <w:rPr>
          <w:vertAlign w:val="subscript"/>
        </w:rPr>
        <w:t>возврата</w:t>
      </w:r>
      <w:r>
        <w:t xml:space="preserve"> = (V</w:t>
      </w:r>
      <w:r>
        <w:rPr>
          <w:vertAlign w:val="subscript"/>
        </w:rPr>
        <w:t>субсидии</w:t>
      </w:r>
      <w:r>
        <w:t xml:space="preserve"> x K), где:</w:t>
      </w:r>
    </w:p>
    <w:p w:rsidR="00842302" w:rsidRDefault="00842302">
      <w:pPr>
        <w:pStyle w:val="ConsPlusNormal0"/>
        <w:jc w:val="both"/>
      </w:pPr>
    </w:p>
    <w:p w:rsidR="00842302" w:rsidRDefault="00000000">
      <w:pPr>
        <w:pStyle w:val="ConsPlusNormal0"/>
        <w:ind w:firstLine="540"/>
        <w:jc w:val="both"/>
      </w:pPr>
      <w:r>
        <w:t>V</w:t>
      </w:r>
      <w:r>
        <w:rPr>
          <w:vertAlign w:val="subscript"/>
        </w:rPr>
        <w:t>субсидии</w:t>
      </w:r>
      <w:r>
        <w:t xml:space="preserve"> - размер субсидии, предоставленной получателю в отчетном финансовом году, рублей;</w:t>
      </w:r>
    </w:p>
    <w:p w:rsidR="00842302" w:rsidRDefault="00000000">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rsidR="00842302" w:rsidRDefault="00000000">
      <w:pPr>
        <w:pStyle w:val="ConsPlusNormal0"/>
        <w:spacing w:before="240"/>
        <w:ind w:firstLine="540"/>
        <w:jc w:val="both"/>
      </w:pPr>
      <w:r>
        <w:t>40.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842302" w:rsidRDefault="00000000">
      <w:pPr>
        <w:pStyle w:val="ConsPlusNormal0"/>
        <w:spacing w:before="240"/>
        <w:ind w:firstLine="540"/>
        <w:jc w:val="both"/>
      </w:pPr>
      <w:r>
        <w:t>Основанием для освобождения получателей субсидии от применения мер ответственности, предусмотренных настоящим пунктом, является документально подтвержденное наступление следующих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rsidR="00842302"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842302" w:rsidRDefault="00000000">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rsidR="00842302"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42302" w:rsidRDefault="00000000">
      <w:pPr>
        <w:pStyle w:val="ConsPlusNormal0"/>
        <w:spacing w:before="240"/>
        <w:ind w:firstLine="540"/>
        <w:jc w:val="both"/>
      </w:pPr>
      <w:r>
        <w:t>41.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Соглашением,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rsidR="00842302" w:rsidRDefault="00000000">
      <w:pPr>
        <w:pStyle w:val="ConsPlusNormal0"/>
        <w:spacing w:before="240"/>
        <w:ind w:firstLine="540"/>
        <w:jc w:val="both"/>
      </w:pPr>
      <w:r>
        <w:t>Получатели субсидии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rsidR="00842302" w:rsidRDefault="00000000">
      <w:pPr>
        <w:pStyle w:val="ConsPlusNormal0"/>
        <w:spacing w:before="240"/>
        <w:ind w:firstLine="540"/>
        <w:jc w:val="both"/>
      </w:pPr>
      <w:r>
        <w:t>В случае отказа получателя от возврата средств субсидии в установленные сроки сумма субсидии подлежит взысканию в судебном порядке в соответствии с законодательством Российской Федерации.</w:t>
      </w: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1</w:t>
      </w:r>
    </w:p>
    <w:p w:rsidR="00842302" w:rsidRDefault="00000000">
      <w:pPr>
        <w:pStyle w:val="ConsPlusNormal0"/>
        <w:jc w:val="right"/>
      </w:pPr>
      <w:r>
        <w:t>к Порядку предоставления субсидии</w:t>
      </w:r>
    </w:p>
    <w:p w:rsidR="00842302" w:rsidRDefault="00000000">
      <w:pPr>
        <w:pStyle w:val="ConsPlusNormal0"/>
        <w:jc w:val="right"/>
      </w:pPr>
      <w:r>
        <w:t>на поддержку элитного семеноводства</w:t>
      </w:r>
    </w:p>
    <w:p w:rsidR="00842302" w:rsidRDefault="00000000">
      <w:pPr>
        <w:pStyle w:val="ConsPlusNormal0"/>
        <w:jc w:val="right"/>
      </w:pPr>
      <w:r>
        <w:t>и (или) на приобретение семян,</w:t>
      </w:r>
    </w:p>
    <w:p w:rsidR="00842302" w:rsidRDefault="00000000">
      <w:pPr>
        <w:pStyle w:val="ConsPlusNormal0"/>
        <w:jc w:val="right"/>
      </w:pPr>
      <w:r>
        <w:t>произведенных в рамках Федеральной</w:t>
      </w:r>
    </w:p>
    <w:p w:rsidR="00842302" w:rsidRDefault="00000000">
      <w:pPr>
        <w:pStyle w:val="ConsPlusNormal0"/>
        <w:jc w:val="right"/>
      </w:pPr>
      <w:r>
        <w:t>научно-технической программы</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42302">
        <w:tc>
          <w:tcPr>
            <w:tcW w:w="9070" w:type="dxa"/>
            <w:tcBorders>
              <w:top w:val="nil"/>
              <w:left w:val="nil"/>
              <w:bottom w:val="nil"/>
              <w:right w:val="nil"/>
            </w:tcBorders>
          </w:tcPr>
          <w:p w:rsidR="00842302" w:rsidRDefault="00000000">
            <w:pPr>
              <w:pStyle w:val="ConsPlusNormal0"/>
            </w:pPr>
            <w:r>
              <w:t>Заполняется</w:t>
            </w:r>
          </w:p>
          <w:p w:rsidR="00842302" w:rsidRDefault="00000000">
            <w:pPr>
              <w:pStyle w:val="ConsPlusNormal0"/>
            </w:pPr>
            <w:r>
              <w:t>получателем субсидии</w:t>
            </w:r>
          </w:p>
        </w:tc>
      </w:tr>
      <w:tr w:rsidR="00842302">
        <w:tc>
          <w:tcPr>
            <w:tcW w:w="9070" w:type="dxa"/>
            <w:tcBorders>
              <w:top w:val="nil"/>
              <w:left w:val="nil"/>
              <w:bottom w:val="nil"/>
              <w:right w:val="nil"/>
            </w:tcBorders>
          </w:tcPr>
          <w:p w:rsidR="00842302" w:rsidRDefault="00000000">
            <w:pPr>
              <w:pStyle w:val="ConsPlusNormal0"/>
            </w:pPr>
            <w:r>
              <w:t>Представляется</w:t>
            </w:r>
          </w:p>
          <w:p w:rsidR="00842302" w:rsidRDefault="00000000">
            <w:pPr>
              <w:pStyle w:val="ConsPlusNormal0"/>
            </w:pPr>
            <w:r>
              <w:t>в Минсельхозпрод РБ</w:t>
            </w:r>
          </w:p>
        </w:tc>
      </w:tr>
      <w:tr w:rsidR="00842302">
        <w:tc>
          <w:tcPr>
            <w:tcW w:w="9070" w:type="dxa"/>
            <w:tcBorders>
              <w:top w:val="nil"/>
              <w:left w:val="nil"/>
              <w:bottom w:val="nil"/>
              <w:right w:val="nil"/>
            </w:tcBorders>
          </w:tcPr>
          <w:p w:rsidR="00842302" w:rsidRDefault="00842302">
            <w:pPr>
              <w:pStyle w:val="ConsPlusNormal0"/>
            </w:pPr>
          </w:p>
        </w:tc>
      </w:tr>
      <w:tr w:rsidR="00842302">
        <w:tc>
          <w:tcPr>
            <w:tcW w:w="9070" w:type="dxa"/>
            <w:tcBorders>
              <w:top w:val="nil"/>
              <w:left w:val="nil"/>
              <w:bottom w:val="nil"/>
              <w:right w:val="nil"/>
            </w:tcBorders>
          </w:tcPr>
          <w:p w:rsidR="00842302" w:rsidRDefault="00000000">
            <w:pPr>
              <w:pStyle w:val="ConsPlusNormal0"/>
              <w:jc w:val="center"/>
            </w:pPr>
            <w:bookmarkStart w:id="70" w:name="P2014"/>
            <w:bookmarkEnd w:id="70"/>
            <w:r>
              <w:t>СПРАВКА</w:t>
            </w:r>
          </w:p>
          <w:p w:rsidR="00842302" w:rsidRDefault="00000000">
            <w:pPr>
              <w:pStyle w:val="ConsPlusNormal0"/>
              <w:jc w:val="center"/>
            </w:pPr>
            <w:r>
              <w:t>для расчета субсидии на поддержку элитного семеноводства</w:t>
            </w:r>
          </w:p>
          <w:p w:rsidR="00842302" w:rsidRDefault="00000000">
            <w:pPr>
              <w:pStyle w:val="ConsPlusNormal0"/>
              <w:jc w:val="center"/>
            </w:pPr>
            <w:r>
              <w:t>и (или) на приобретение семян, произведенных в рамках</w:t>
            </w:r>
          </w:p>
          <w:p w:rsidR="00842302" w:rsidRDefault="00000000">
            <w:pPr>
              <w:pStyle w:val="ConsPlusNormal0"/>
              <w:jc w:val="center"/>
            </w:pPr>
            <w:r>
              <w:t>Федеральной научно-технической программы</w:t>
            </w:r>
          </w:p>
          <w:p w:rsidR="00842302" w:rsidRDefault="00000000">
            <w:pPr>
              <w:pStyle w:val="ConsPlusNormal0"/>
              <w:jc w:val="center"/>
            </w:pPr>
            <w:r>
              <w:t>______________________________________</w:t>
            </w:r>
          </w:p>
          <w:p w:rsidR="00842302" w:rsidRDefault="00000000">
            <w:pPr>
              <w:pStyle w:val="ConsPlusNormal0"/>
              <w:jc w:val="center"/>
            </w:pPr>
            <w:r>
              <w:t>(наименование участника отбора)</w:t>
            </w:r>
          </w:p>
        </w:tc>
      </w:tr>
      <w:tr w:rsidR="00842302">
        <w:tc>
          <w:tcPr>
            <w:tcW w:w="9070" w:type="dxa"/>
            <w:tcBorders>
              <w:top w:val="nil"/>
              <w:left w:val="nil"/>
              <w:bottom w:val="nil"/>
              <w:right w:val="nil"/>
            </w:tcBorders>
          </w:tcPr>
          <w:p w:rsidR="00842302" w:rsidRDefault="00842302">
            <w:pPr>
              <w:pStyle w:val="ConsPlusNormal0"/>
            </w:pPr>
          </w:p>
        </w:tc>
      </w:tr>
      <w:tr w:rsidR="00842302">
        <w:tc>
          <w:tcPr>
            <w:tcW w:w="9070" w:type="dxa"/>
            <w:tcBorders>
              <w:top w:val="nil"/>
              <w:left w:val="nil"/>
              <w:bottom w:val="nil"/>
              <w:right w:val="nil"/>
            </w:tcBorders>
          </w:tcPr>
          <w:p w:rsidR="00842302" w:rsidRDefault="00000000">
            <w:pPr>
              <w:pStyle w:val="ConsPlusNormal0"/>
              <w:ind w:firstLine="283"/>
              <w:jc w:val="both"/>
            </w:pPr>
            <w:r>
              <w:t>ИНН _____________________________________________________________</w:t>
            </w:r>
          </w:p>
          <w:p w:rsidR="00842302" w:rsidRDefault="00000000">
            <w:pPr>
              <w:pStyle w:val="ConsPlusNormal0"/>
              <w:ind w:firstLine="283"/>
              <w:jc w:val="both"/>
            </w:pPr>
            <w:r>
              <w:t>Адрес ____________________________________________________________</w:t>
            </w:r>
          </w:p>
          <w:p w:rsidR="00842302" w:rsidRDefault="00000000">
            <w:pPr>
              <w:pStyle w:val="ConsPlusNormal0"/>
              <w:ind w:firstLine="283"/>
              <w:jc w:val="both"/>
            </w:pPr>
            <w:r>
              <w:t>Контактный телефон ________________________________________________</w:t>
            </w:r>
          </w:p>
          <w:p w:rsidR="00842302" w:rsidRDefault="00000000">
            <w:pPr>
              <w:pStyle w:val="ConsPlusNormal0"/>
              <w:ind w:firstLine="283"/>
              <w:jc w:val="both"/>
            </w:pPr>
            <w:hyperlink r:id="rId27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381"/>
        <w:gridCol w:w="3005"/>
      </w:tblGrid>
      <w:tr w:rsidR="00842302">
        <w:tc>
          <w:tcPr>
            <w:tcW w:w="3685" w:type="dxa"/>
          </w:tcPr>
          <w:p w:rsidR="00842302" w:rsidRDefault="00000000">
            <w:pPr>
              <w:pStyle w:val="ConsPlusNormal0"/>
              <w:jc w:val="center"/>
            </w:pPr>
            <w:r>
              <w:t>Сельскохозяйственная культура, наименование сорта</w:t>
            </w:r>
          </w:p>
        </w:tc>
        <w:tc>
          <w:tcPr>
            <w:tcW w:w="2381" w:type="dxa"/>
          </w:tcPr>
          <w:p w:rsidR="00842302" w:rsidRDefault="00000000">
            <w:pPr>
              <w:pStyle w:val="ConsPlusNormal0"/>
              <w:jc w:val="center"/>
            </w:pPr>
            <w:r>
              <w:t>Количество, тонн</w:t>
            </w:r>
          </w:p>
        </w:tc>
        <w:tc>
          <w:tcPr>
            <w:tcW w:w="3005" w:type="dxa"/>
          </w:tcPr>
          <w:p w:rsidR="00842302" w:rsidRDefault="00000000">
            <w:pPr>
              <w:pStyle w:val="ConsPlusNormal0"/>
              <w:jc w:val="center"/>
            </w:pPr>
            <w:r>
              <w:t>Затраты на приобретение, рублей</w:t>
            </w:r>
          </w:p>
        </w:tc>
      </w:tr>
      <w:tr w:rsidR="00842302">
        <w:tc>
          <w:tcPr>
            <w:tcW w:w="3685" w:type="dxa"/>
          </w:tcPr>
          <w:p w:rsidR="00842302" w:rsidRDefault="00842302">
            <w:pPr>
              <w:pStyle w:val="ConsPlusNormal0"/>
            </w:pPr>
          </w:p>
        </w:tc>
        <w:tc>
          <w:tcPr>
            <w:tcW w:w="2381" w:type="dxa"/>
          </w:tcPr>
          <w:p w:rsidR="00842302" w:rsidRDefault="00842302">
            <w:pPr>
              <w:pStyle w:val="ConsPlusNormal0"/>
            </w:pPr>
          </w:p>
        </w:tc>
        <w:tc>
          <w:tcPr>
            <w:tcW w:w="3005" w:type="dxa"/>
          </w:tcPr>
          <w:p w:rsidR="00842302" w:rsidRDefault="00842302">
            <w:pPr>
              <w:pStyle w:val="ConsPlusNormal0"/>
            </w:pPr>
          </w:p>
        </w:tc>
      </w:tr>
      <w:tr w:rsidR="00842302">
        <w:tc>
          <w:tcPr>
            <w:tcW w:w="3685" w:type="dxa"/>
          </w:tcPr>
          <w:p w:rsidR="00842302" w:rsidRDefault="00842302">
            <w:pPr>
              <w:pStyle w:val="ConsPlusNormal0"/>
            </w:pPr>
          </w:p>
        </w:tc>
        <w:tc>
          <w:tcPr>
            <w:tcW w:w="2381" w:type="dxa"/>
          </w:tcPr>
          <w:p w:rsidR="00842302" w:rsidRDefault="00842302">
            <w:pPr>
              <w:pStyle w:val="ConsPlusNormal0"/>
            </w:pPr>
          </w:p>
        </w:tc>
        <w:tc>
          <w:tcPr>
            <w:tcW w:w="3005"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11"/>
        <w:gridCol w:w="340"/>
        <w:gridCol w:w="3855"/>
      </w:tblGrid>
      <w:tr w:rsidR="00842302">
        <w:tc>
          <w:tcPr>
            <w:tcW w:w="2665" w:type="dxa"/>
            <w:tcBorders>
              <w:top w:val="nil"/>
              <w:left w:val="nil"/>
              <w:bottom w:val="nil"/>
              <w:right w:val="nil"/>
            </w:tcBorders>
          </w:tcPr>
          <w:p w:rsidR="00842302" w:rsidRDefault="00000000">
            <w:pPr>
              <w:pStyle w:val="ConsPlusNormal0"/>
            </w:pPr>
            <w:r>
              <w:t>Руководитель</w:t>
            </w:r>
          </w:p>
        </w:tc>
        <w:tc>
          <w:tcPr>
            <w:tcW w:w="221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665" w:type="dxa"/>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2665" w:type="dxa"/>
            <w:tcBorders>
              <w:top w:val="nil"/>
              <w:left w:val="nil"/>
              <w:bottom w:val="nil"/>
              <w:right w:val="nil"/>
            </w:tcBorders>
          </w:tcPr>
          <w:p w:rsidR="00842302" w:rsidRDefault="00000000">
            <w:pPr>
              <w:pStyle w:val="ConsPlusNormal0"/>
            </w:pPr>
            <w:r>
              <w:t>Главный бухгалтер</w:t>
            </w:r>
          </w:p>
        </w:tc>
        <w:tc>
          <w:tcPr>
            <w:tcW w:w="221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665" w:type="dxa"/>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1"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2</w:t>
      </w:r>
    </w:p>
    <w:p w:rsidR="00842302" w:rsidRDefault="00000000">
      <w:pPr>
        <w:pStyle w:val="ConsPlusNormal0"/>
        <w:jc w:val="right"/>
      </w:pPr>
      <w:r>
        <w:t>к Порядку предоставления субсидии</w:t>
      </w:r>
    </w:p>
    <w:p w:rsidR="00842302" w:rsidRDefault="00000000">
      <w:pPr>
        <w:pStyle w:val="ConsPlusNormal0"/>
        <w:jc w:val="right"/>
      </w:pPr>
      <w:r>
        <w:t>на поддержку элитного семеноводства</w:t>
      </w:r>
    </w:p>
    <w:p w:rsidR="00842302" w:rsidRDefault="00000000">
      <w:pPr>
        <w:pStyle w:val="ConsPlusNormal0"/>
        <w:jc w:val="right"/>
      </w:pPr>
      <w:r>
        <w:t>и (или) на приобретение семян,</w:t>
      </w:r>
    </w:p>
    <w:p w:rsidR="00842302" w:rsidRDefault="00000000">
      <w:pPr>
        <w:pStyle w:val="ConsPlusNormal0"/>
        <w:jc w:val="right"/>
      </w:pPr>
      <w:r>
        <w:t>произведенных в рамках Федеральной</w:t>
      </w:r>
    </w:p>
    <w:p w:rsidR="00842302" w:rsidRDefault="00000000">
      <w:pPr>
        <w:pStyle w:val="ConsPlusNormal0"/>
        <w:jc w:val="right"/>
      </w:pPr>
      <w:r>
        <w:t>научно-технической программы</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jc w:val="center"/>
            </w:pPr>
            <w:bookmarkStart w:id="71" w:name="P2062"/>
            <w:bookmarkEnd w:id="71"/>
            <w:r>
              <w:t>АКТ</w:t>
            </w:r>
          </w:p>
          <w:p w:rsidR="00842302" w:rsidRDefault="00000000">
            <w:pPr>
              <w:pStyle w:val="ConsPlusNormal0"/>
              <w:jc w:val="center"/>
            </w:pPr>
            <w:r>
              <w:t>о проведении посевных работ в агротехнические сроки</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r w:rsidR="00842302">
        <w:tc>
          <w:tcPr>
            <w:tcW w:w="9071" w:type="dxa"/>
            <w:tcBorders>
              <w:top w:val="nil"/>
              <w:left w:val="nil"/>
              <w:bottom w:val="nil"/>
              <w:right w:val="nil"/>
            </w:tcBorders>
          </w:tcPr>
          <w:p w:rsidR="00842302" w:rsidRDefault="00842302">
            <w:pPr>
              <w:pStyle w:val="ConsPlusNormal0"/>
            </w:pPr>
          </w:p>
        </w:tc>
      </w:tr>
      <w:tr w:rsidR="00842302">
        <w:tc>
          <w:tcPr>
            <w:tcW w:w="9071" w:type="dxa"/>
            <w:tcBorders>
              <w:top w:val="nil"/>
              <w:left w:val="nil"/>
              <w:bottom w:val="nil"/>
              <w:right w:val="nil"/>
            </w:tcBorders>
          </w:tcPr>
          <w:p w:rsidR="00842302" w:rsidRDefault="00000000">
            <w:pPr>
              <w:pStyle w:val="ConsPlusNormal0"/>
              <w:jc w:val="both"/>
            </w:pPr>
            <w:r>
              <w:t>общая посевная площадь зерновых культур, картофеля, кормовых культур, овощных культур открытого грунта (нужное подчеркнуть) - ________ гектаров</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737"/>
        <w:gridCol w:w="1488"/>
        <w:gridCol w:w="737"/>
        <w:gridCol w:w="794"/>
        <w:gridCol w:w="737"/>
        <w:gridCol w:w="1020"/>
        <w:gridCol w:w="2268"/>
      </w:tblGrid>
      <w:tr w:rsidR="00842302">
        <w:tc>
          <w:tcPr>
            <w:tcW w:w="1247" w:type="dxa"/>
            <w:vMerge w:val="restart"/>
          </w:tcPr>
          <w:p w:rsidR="00842302" w:rsidRDefault="00000000">
            <w:pPr>
              <w:pStyle w:val="ConsPlusNormal0"/>
              <w:jc w:val="center"/>
            </w:pPr>
            <w:r>
              <w:t>Культура</w:t>
            </w:r>
          </w:p>
        </w:tc>
        <w:tc>
          <w:tcPr>
            <w:tcW w:w="737" w:type="dxa"/>
            <w:vMerge w:val="restart"/>
          </w:tcPr>
          <w:p w:rsidR="00842302" w:rsidRDefault="00000000">
            <w:pPr>
              <w:pStyle w:val="ConsPlusNormal0"/>
              <w:jc w:val="center"/>
            </w:pPr>
            <w:r>
              <w:t>Сорт</w:t>
            </w:r>
          </w:p>
        </w:tc>
        <w:tc>
          <w:tcPr>
            <w:tcW w:w="1488" w:type="dxa"/>
            <w:vMerge w:val="restart"/>
          </w:tcPr>
          <w:p w:rsidR="00842302" w:rsidRDefault="00000000">
            <w:pPr>
              <w:pStyle w:val="ConsPlusNormal0"/>
              <w:jc w:val="center"/>
            </w:pPr>
            <w:r>
              <w:t>Репродукция</w:t>
            </w:r>
          </w:p>
        </w:tc>
        <w:tc>
          <w:tcPr>
            <w:tcW w:w="1531" w:type="dxa"/>
            <w:gridSpan w:val="2"/>
          </w:tcPr>
          <w:p w:rsidR="00842302" w:rsidRDefault="00000000">
            <w:pPr>
              <w:pStyle w:val="ConsPlusNormal0"/>
              <w:jc w:val="center"/>
            </w:pPr>
            <w:r>
              <w:t>Посев, га</w:t>
            </w:r>
          </w:p>
        </w:tc>
        <w:tc>
          <w:tcPr>
            <w:tcW w:w="1757" w:type="dxa"/>
            <w:gridSpan w:val="2"/>
          </w:tcPr>
          <w:p w:rsidR="00842302" w:rsidRDefault="00000000">
            <w:pPr>
              <w:pStyle w:val="ConsPlusNormal0"/>
              <w:jc w:val="center"/>
            </w:pPr>
            <w:r>
              <w:t>Сроки сева, дней</w:t>
            </w:r>
          </w:p>
        </w:tc>
        <w:tc>
          <w:tcPr>
            <w:tcW w:w="2268" w:type="dxa"/>
            <w:vMerge w:val="restart"/>
          </w:tcPr>
          <w:p w:rsidR="00842302" w:rsidRDefault="00000000">
            <w:pPr>
              <w:pStyle w:val="ConsPlusNormal0"/>
              <w:jc w:val="center"/>
            </w:pPr>
            <w:r>
              <w:t>Название местности, кадастровый номер</w:t>
            </w:r>
          </w:p>
        </w:tc>
      </w:tr>
      <w:tr w:rsidR="00842302">
        <w:tc>
          <w:tcPr>
            <w:tcW w:w="1247" w:type="dxa"/>
            <w:vMerge/>
          </w:tcPr>
          <w:p w:rsidR="00842302" w:rsidRDefault="00842302">
            <w:pPr>
              <w:pStyle w:val="ConsPlusNormal0"/>
            </w:pPr>
          </w:p>
        </w:tc>
        <w:tc>
          <w:tcPr>
            <w:tcW w:w="737" w:type="dxa"/>
            <w:vMerge/>
          </w:tcPr>
          <w:p w:rsidR="00842302" w:rsidRDefault="00842302">
            <w:pPr>
              <w:pStyle w:val="ConsPlusNormal0"/>
            </w:pPr>
          </w:p>
        </w:tc>
        <w:tc>
          <w:tcPr>
            <w:tcW w:w="1488" w:type="dxa"/>
            <w:vMerge/>
          </w:tcPr>
          <w:p w:rsidR="00842302" w:rsidRDefault="00842302">
            <w:pPr>
              <w:pStyle w:val="ConsPlusNormal0"/>
            </w:pPr>
          </w:p>
        </w:tc>
        <w:tc>
          <w:tcPr>
            <w:tcW w:w="737" w:type="dxa"/>
          </w:tcPr>
          <w:p w:rsidR="00842302" w:rsidRDefault="00000000">
            <w:pPr>
              <w:pStyle w:val="ConsPlusNormal0"/>
              <w:jc w:val="center"/>
            </w:pPr>
            <w:r>
              <w:t>план</w:t>
            </w:r>
          </w:p>
        </w:tc>
        <w:tc>
          <w:tcPr>
            <w:tcW w:w="794" w:type="dxa"/>
          </w:tcPr>
          <w:p w:rsidR="00842302" w:rsidRDefault="00000000">
            <w:pPr>
              <w:pStyle w:val="ConsPlusNormal0"/>
              <w:jc w:val="center"/>
            </w:pPr>
            <w:r>
              <w:t>факт</w:t>
            </w:r>
          </w:p>
        </w:tc>
        <w:tc>
          <w:tcPr>
            <w:tcW w:w="737" w:type="dxa"/>
          </w:tcPr>
          <w:p w:rsidR="00842302" w:rsidRDefault="00000000">
            <w:pPr>
              <w:pStyle w:val="ConsPlusNormal0"/>
              <w:jc w:val="center"/>
            </w:pPr>
            <w:r>
              <w:t>план</w:t>
            </w:r>
          </w:p>
        </w:tc>
        <w:tc>
          <w:tcPr>
            <w:tcW w:w="1020" w:type="dxa"/>
          </w:tcPr>
          <w:p w:rsidR="00842302" w:rsidRDefault="00000000">
            <w:pPr>
              <w:pStyle w:val="ConsPlusNormal0"/>
              <w:jc w:val="center"/>
            </w:pPr>
            <w:r>
              <w:t>факт</w:t>
            </w:r>
          </w:p>
        </w:tc>
        <w:tc>
          <w:tcPr>
            <w:tcW w:w="2268" w:type="dxa"/>
            <w:vMerge/>
          </w:tcPr>
          <w:p w:rsidR="00842302" w:rsidRDefault="00842302">
            <w:pPr>
              <w:pStyle w:val="ConsPlusNormal0"/>
            </w:pPr>
          </w:p>
        </w:tc>
      </w:tr>
      <w:tr w:rsidR="00842302">
        <w:tc>
          <w:tcPr>
            <w:tcW w:w="1247" w:type="dxa"/>
          </w:tcPr>
          <w:p w:rsidR="00842302" w:rsidRDefault="00842302">
            <w:pPr>
              <w:pStyle w:val="ConsPlusNormal0"/>
            </w:pPr>
          </w:p>
        </w:tc>
        <w:tc>
          <w:tcPr>
            <w:tcW w:w="737" w:type="dxa"/>
          </w:tcPr>
          <w:p w:rsidR="00842302" w:rsidRDefault="00842302">
            <w:pPr>
              <w:pStyle w:val="ConsPlusNormal0"/>
            </w:pPr>
          </w:p>
        </w:tc>
        <w:tc>
          <w:tcPr>
            <w:tcW w:w="1488" w:type="dxa"/>
          </w:tcPr>
          <w:p w:rsidR="00842302" w:rsidRDefault="00842302">
            <w:pPr>
              <w:pStyle w:val="ConsPlusNormal0"/>
            </w:pPr>
          </w:p>
        </w:tc>
        <w:tc>
          <w:tcPr>
            <w:tcW w:w="737" w:type="dxa"/>
          </w:tcPr>
          <w:p w:rsidR="00842302" w:rsidRDefault="00842302">
            <w:pPr>
              <w:pStyle w:val="ConsPlusNormal0"/>
            </w:pPr>
          </w:p>
        </w:tc>
        <w:tc>
          <w:tcPr>
            <w:tcW w:w="794" w:type="dxa"/>
          </w:tcPr>
          <w:p w:rsidR="00842302" w:rsidRDefault="00842302">
            <w:pPr>
              <w:pStyle w:val="ConsPlusNormal0"/>
            </w:pPr>
          </w:p>
        </w:tc>
        <w:tc>
          <w:tcPr>
            <w:tcW w:w="737" w:type="dxa"/>
          </w:tcPr>
          <w:p w:rsidR="00842302" w:rsidRDefault="00842302">
            <w:pPr>
              <w:pStyle w:val="ConsPlusNormal0"/>
            </w:pPr>
          </w:p>
        </w:tc>
        <w:tc>
          <w:tcPr>
            <w:tcW w:w="1020" w:type="dxa"/>
          </w:tcPr>
          <w:p w:rsidR="00842302" w:rsidRDefault="00842302">
            <w:pPr>
              <w:pStyle w:val="ConsPlusNormal0"/>
            </w:pPr>
          </w:p>
        </w:tc>
        <w:tc>
          <w:tcPr>
            <w:tcW w:w="2268"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68"/>
        <w:gridCol w:w="340"/>
        <w:gridCol w:w="1757"/>
        <w:gridCol w:w="340"/>
        <w:gridCol w:w="3912"/>
      </w:tblGrid>
      <w:tr w:rsidR="00842302">
        <w:tc>
          <w:tcPr>
            <w:tcW w:w="3062" w:type="dxa"/>
            <w:gridSpan w:val="3"/>
            <w:vMerge w:val="restart"/>
            <w:tcBorders>
              <w:top w:val="nil"/>
              <w:left w:val="nil"/>
              <w:bottom w:val="nil"/>
              <w:right w:val="nil"/>
            </w:tcBorders>
          </w:tcPr>
          <w:p w:rsidR="00842302" w:rsidRDefault="00000000">
            <w:pPr>
              <w:pStyle w:val="ConsPlusNormal0"/>
              <w:jc w:val="both"/>
            </w:pPr>
            <w:r>
              <w:t>Руководитель</w:t>
            </w:r>
          </w:p>
        </w:tc>
        <w:tc>
          <w:tcPr>
            <w:tcW w:w="1757"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91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062" w:type="dxa"/>
            <w:gridSpan w:val="3"/>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1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062" w:type="dxa"/>
            <w:gridSpan w:val="3"/>
            <w:vMerge w:val="restart"/>
            <w:tcBorders>
              <w:top w:val="nil"/>
              <w:left w:val="nil"/>
              <w:bottom w:val="nil"/>
              <w:right w:val="nil"/>
            </w:tcBorders>
          </w:tcPr>
          <w:p w:rsidR="00842302" w:rsidRDefault="00000000">
            <w:pPr>
              <w:pStyle w:val="ConsPlusNormal0"/>
              <w:jc w:val="both"/>
            </w:pPr>
            <w:r>
              <w:t>Главный бухгалтер</w:t>
            </w:r>
          </w:p>
        </w:tc>
        <w:tc>
          <w:tcPr>
            <w:tcW w:w="175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91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062" w:type="dxa"/>
            <w:gridSpan w:val="3"/>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1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1" w:type="dxa"/>
            <w:gridSpan w:val="6"/>
            <w:tcBorders>
              <w:top w:val="nil"/>
              <w:left w:val="nil"/>
              <w:bottom w:val="nil"/>
              <w:right w:val="nil"/>
            </w:tcBorders>
          </w:tcPr>
          <w:p w:rsidR="00842302" w:rsidRDefault="00000000">
            <w:pPr>
              <w:pStyle w:val="ConsPlusNormal0"/>
            </w:pPr>
            <w:r>
              <w:t>МП (при наличии)</w:t>
            </w:r>
          </w:p>
          <w:p w:rsidR="00842302" w:rsidRDefault="00000000">
            <w:pPr>
              <w:pStyle w:val="ConsPlusNormal0"/>
              <w:jc w:val="both"/>
            </w:pPr>
            <w:r>
              <w:t>Члены комиссии по рациональному и эффективному использованию земель сельскохозяйственного назначения:</w:t>
            </w:r>
          </w:p>
        </w:tc>
      </w:tr>
      <w:tr w:rsidR="00842302">
        <w:tblPrEx>
          <w:tblBorders>
            <w:insideH w:val="none" w:sz="0" w:space="0" w:color="auto"/>
          </w:tblBorders>
        </w:tblPrEx>
        <w:tc>
          <w:tcPr>
            <w:tcW w:w="454" w:type="dxa"/>
            <w:tcBorders>
              <w:top w:val="nil"/>
              <w:left w:val="nil"/>
              <w:bottom w:val="nil"/>
              <w:right w:val="nil"/>
            </w:tcBorders>
          </w:tcPr>
          <w:p w:rsidR="00842302" w:rsidRDefault="00000000">
            <w:pPr>
              <w:pStyle w:val="ConsPlusNormal0"/>
              <w:jc w:val="both"/>
            </w:pPr>
            <w:r>
              <w:t>1.</w:t>
            </w:r>
          </w:p>
        </w:tc>
        <w:tc>
          <w:tcPr>
            <w:tcW w:w="2268"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1757"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91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54" w:type="dxa"/>
            <w:tcBorders>
              <w:top w:val="nil"/>
              <w:left w:val="nil"/>
              <w:bottom w:val="nil"/>
              <w:right w:val="nil"/>
            </w:tcBorders>
          </w:tcPr>
          <w:p w:rsidR="00842302" w:rsidRDefault="00842302">
            <w:pPr>
              <w:pStyle w:val="ConsPlusNormal0"/>
            </w:pPr>
          </w:p>
        </w:tc>
        <w:tc>
          <w:tcPr>
            <w:tcW w:w="2268"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1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2722" w:type="dxa"/>
            <w:gridSpan w:val="2"/>
            <w:tcBorders>
              <w:top w:val="nil"/>
              <w:left w:val="nil"/>
              <w:bottom w:val="nil"/>
              <w:right w:val="nil"/>
            </w:tcBorders>
          </w:tcPr>
          <w:p w:rsidR="00842302" w:rsidRDefault="00000000">
            <w:pPr>
              <w:pStyle w:val="ConsPlusNormal0"/>
              <w:jc w:val="both"/>
            </w:pPr>
            <w:r>
              <w:t>2.</w:t>
            </w:r>
          </w:p>
        </w:tc>
        <w:tc>
          <w:tcPr>
            <w:tcW w:w="340" w:type="dxa"/>
            <w:vMerge/>
            <w:tcBorders>
              <w:top w:val="nil"/>
              <w:left w:val="nil"/>
              <w:bottom w:val="nil"/>
              <w:right w:val="nil"/>
            </w:tcBorders>
          </w:tcPr>
          <w:p w:rsidR="00842302" w:rsidRDefault="00842302">
            <w:pPr>
              <w:pStyle w:val="ConsPlusNormal0"/>
            </w:pPr>
          </w:p>
        </w:tc>
        <w:tc>
          <w:tcPr>
            <w:tcW w:w="175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91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54" w:type="dxa"/>
            <w:tcBorders>
              <w:top w:val="nil"/>
              <w:left w:val="nil"/>
              <w:bottom w:val="nil"/>
              <w:right w:val="nil"/>
            </w:tcBorders>
          </w:tcPr>
          <w:p w:rsidR="00842302" w:rsidRDefault="00842302">
            <w:pPr>
              <w:pStyle w:val="ConsPlusNormal0"/>
            </w:pPr>
          </w:p>
        </w:tc>
        <w:tc>
          <w:tcPr>
            <w:tcW w:w="2268"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1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454" w:type="dxa"/>
            <w:tcBorders>
              <w:top w:val="nil"/>
              <w:left w:val="nil"/>
              <w:bottom w:val="nil"/>
              <w:right w:val="nil"/>
            </w:tcBorders>
          </w:tcPr>
          <w:p w:rsidR="00842302" w:rsidRDefault="00000000">
            <w:pPr>
              <w:pStyle w:val="ConsPlusNormal0"/>
              <w:jc w:val="both"/>
            </w:pPr>
            <w:r>
              <w:t>3.</w:t>
            </w:r>
          </w:p>
        </w:tc>
        <w:tc>
          <w:tcPr>
            <w:tcW w:w="2268"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75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91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454" w:type="dxa"/>
            <w:tcBorders>
              <w:top w:val="nil"/>
              <w:left w:val="nil"/>
              <w:bottom w:val="nil"/>
              <w:right w:val="nil"/>
            </w:tcBorders>
          </w:tcPr>
          <w:p w:rsidR="00842302" w:rsidRDefault="00842302">
            <w:pPr>
              <w:pStyle w:val="ConsPlusNormal0"/>
            </w:pPr>
          </w:p>
        </w:tc>
        <w:tc>
          <w:tcPr>
            <w:tcW w:w="2268"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1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1" w:type="dxa"/>
            <w:gridSpan w:val="6"/>
            <w:tcBorders>
              <w:top w:val="nil"/>
              <w:left w:val="nil"/>
              <w:bottom w:val="nil"/>
              <w:right w:val="nil"/>
            </w:tcBorders>
          </w:tcPr>
          <w:p w:rsidR="00842302" w:rsidRDefault="00000000">
            <w:pPr>
              <w:pStyle w:val="ConsPlusNormal0"/>
              <w:ind w:firstLine="283"/>
              <w:jc w:val="both"/>
            </w:pPr>
            <w:r>
              <w:t>"__" _____________ 20__ г.</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3</w:t>
      </w:r>
    </w:p>
    <w:p w:rsidR="00842302" w:rsidRDefault="00000000">
      <w:pPr>
        <w:pStyle w:val="ConsPlusNormal0"/>
        <w:jc w:val="right"/>
      </w:pPr>
      <w:r>
        <w:t>к Порядку предоставления субсидии</w:t>
      </w:r>
    </w:p>
    <w:p w:rsidR="00842302" w:rsidRDefault="00000000">
      <w:pPr>
        <w:pStyle w:val="ConsPlusNormal0"/>
        <w:jc w:val="right"/>
      </w:pPr>
      <w:r>
        <w:t>на поддержку элитного семеноводства</w:t>
      </w:r>
    </w:p>
    <w:p w:rsidR="00842302" w:rsidRDefault="00000000">
      <w:pPr>
        <w:pStyle w:val="ConsPlusNormal0"/>
        <w:jc w:val="right"/>
      </w:pPr>
      <w:r>
        <w:t>и (или) на приобретение семян,</w:t>
      </w:r>
    </w:p>
    <w:p w:rsidR="00842302" w:rsidRDefault="00000000">
      <w:pPr>
        <w:pStyle w:val="ConsPlusNormal0"/>
        <w:jc w:val="right"/>
      </w:pPr>
      <w:r>
        <w:t>произведенных в рамках Федеральной</w:t>
      </w:r>
    </w:p>
    <w:p w:rsidR="00842302" w:rsidRDefault="00000000">
      <w:pPr>
        <w:pStyle w:val="ConsPlusNormal0"/>
        <w:jc w:val="right"/>
      </w:pPr>
      <w:r>
        <w:t>научно-технической программы</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(введен </w:t>
            </w:r>
            <w:hyperlink r:id="rId272"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Постановлением</w:t>
              </w:r>
            </w:hyperlink>
            <w:r>
              <w:rPr>
                <w:color w:val="392C69"/>
              </w:rPr>
              <w:t xml:space="preserve"> Правительства РБ от 14.01.2025 N 18)</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jc w:val="center"/>
            </w:pPr>
            <w:bookmarkStart w:id="72" w:name="P2141"/>
            <w:bookmarkEnd w:id="72"/>
            <w:r>
              <w:t>РЕЕСТР</w:t>
            </w:r>
          </w:p>
          <w:p w:rsidR="00842302" w:rsidRDefault="00000000">
            <w:pPr>
              <w:pStyle w:val="ConsPlusNormal0"/>
              <w:jc w:val="center"/>
            </w:pPr>
            <w:r>
              <w:t>земельных участков сельскохозяйственного назначения</w:t>
            </w:r>
          </w:p>
          <w:p w:rsidR="00842302" w:rsidRDefault="00842302">
            <w:pPr>
              <w:pStyle w:val="ConsPlusNormal0"/>
            </w:pPr>
          </w:p>
          <w:p w:rsidR="00842302" w:rsidRDefault="00000000">
            <w:pPr>
              <w:pStyle w:val="ConsPlusNormal0"/>
              <w:jc w:val="center"/>
            </w:pPr>
            <w:r>
              <w:t>___________________________________________________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8"/>
        <w:gridCol w:w="1247"/>
        <w:gridCol w:w="2438"/>
        <w:gridCol w:w="992"/>
        <w:gridCol w:w="1412"/>
      </w:tblGrid>
      <w:tr w:rsidR="00842302">
        <w:tc>
          <w:tcPr>
            <w:tcW w:w="709" w:type="dxa"/>
          </w:tcPr>
          <w:p w:rsidR="00842302" w:rsidRDefault="00000000">
            <w:pPr>
              <w:pStyle w:val="ConsPlusNormal0"/>
              <w:jc w:val="center"/>
            </w:pPr>
            <w:r>
              <w:t>NN п/п</w:t>
            </w:r>
          </w:p>
        </w:tc>
        <w:tc>
          <w:tcPr>
            <w:tcW w:w="2268" w:type="dxa"/>
          </w:tcPr>
          <w:p w:rsidR="00842302" w:rsidRDefault="00000000">
            <w:pPr>
              <w:pStyle w:val="ConsPlusNormal0"/>
              <w:jc w:val="center"/>
            </w:pPr>
            <w:r>
              <w:t>Кадастровый номер земельного участка</w:t>
            </w:r>
          </w:p>
        </w:tc>
        <w:tc>
          <w:tcPr>
            <w:tcW w:w="1247" w:type="dxa"/>
          </w:tcPr>
          <w:p w:rsidR="00842302" w:rsidRDefault="00000000">
            <w:pPr>
              <w:pStyle w:val="ConsPlusNormal0"/>
              <w:jc w:val="center"/>
            </w:pPr>
            <w:r>
              <w:t>Площадь, га</w:t>
            </w:r>
          </w:p>
        </w:tc>
        <w:tc>
          <w:tcPr>
            <w:tcW w:w="2438" w:type="dxa"/>
          </w:tcPr>
          <w:p w:rsidR="00842302" w:rsidRDefault="00000000">
            <w:pPr>
              <w:pStyle w:val="ConsPlusNormal0"/>
              <w:jc w:val="center"/>
            </w:pPr>
            <w:r>
              <w:t>Вид пользования (собственность/аренда/пользование)</w:t>
            </w:r>
          </w:p>
        </w:tc>
        <w:tc>
          <w:tcPr>
            <w:tcW w:w="992" w:type="dxa"/>
          </w:tcPr>
          <w:p w:rsidR="00842302" w:rsidRDefault="00000000">
            <w:pPr>
              <w:pStyle w:val="ConsPlusNormal0"/>
              <w:jc w:val="center"/>
            </w:pPr>
            <w:r>
              <w:t>Срок аренды</w:t>
            </w:r>
          </w:p>
        </w:tc>
        <w:tc>
          <w:tcPr>
            <w:tcW w:w="1412" w:type="dxa"/>
          </w:tcPr>
          <w:p w:rsidR="00842302" w:rsidRDefault="00000000">
            <w:pPr>
              <w:pStyle w:val="ConsPlusNormal0"/>
              <w:jc w:val="center"/>
            </w:pPr>
            <w:r>
              <w:t>Дата заключения аренды/пользования</w:t>
            </w: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842302">
            <w:pPr>
              <w:pStyle w:val="ConsPlusNormal0"/>
            </w:pP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r w:rsidR="00842302">
        <w:tc>
          <w:tcPr>
            <w:tcW w:w="709" w:type="dxa"/>
          </w:tcPr>
          <w:p w:rsidR="00842302" w:rsidRDefault="00842302">
            <w:pPr>
              <w:pStyle w:val="ConsPlusNormal0"/>
            </w:pPr>
          </w:p>
        </w:tc>
        <w:tc>
          <w:tcPr>
            <w:tcW w:w="2268" w:type="dxa"/>
          </w:tcPr>
          <w:p w:rsidR="00842302" w:rsidRDefault="00000000">
            <w:pPr>
              <w:pStyle w:val="ConsPlusNormal0"/>
              <w:jc w:val="both"/>
            </w:pPr>
            <w:r>
              <w:t>Общая площадь</w:t>
            </w:r>
          </w:p>
        </w:tc>
        <w:tc>
          <w:tcPr>
            <w:tcW w:w="1247" w:type="dxa"/>
          </w:tcPr>
          <w:p w:rsidR="00842302" w:rsidRDefault="00842302">
            <w:pPr>
              <w:pStyle w:val="ConsPlusNormal0"/>
            </w:pPr>
          </w:p>
        </w:tc>
        <w:tc>
          <w:tcPr>
            <w:tcW w:w="2438" w:type="dxa"/>
          </w:tcPr>
          <w:p w:rsidR="00842302" w:rsidRDefault="00842302">
            <w:pPr>
              <w:pStyle w:val="ConsPlusNormal0"/>
            </w:pPr>
          </w:p>
        </w:tc>
        <w:tc>
          <w:tcPr>
            <w:tcW w:w="992" w:type="dxa"/>
          </w:tcPr>
          <w:p w:rsidR="00842302" w:rsidRDefault="00842302">
            <w:pPr>
              <w:pStyle w:val="ConsPlusNormal0"/>
            </w:pPr>
          </w:p>
        </w:tc>
        <w:tc>
          <w:tcPr>
            <w:tcW w:w="1412"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984"/>
        <w:gridCol w:w="340"/>
        <w:gridCol w:w="3288"/>
      </w:tblGrid>
      <w:tr w:rsidR="00842302">
        <w:tc>
          <w:tcPr>
            <w:tcW w:w="3402" w:type="dxa"/>
            <w:tcBorders>
              <w:top w:val="nil"/>
              <w:left w:val="nil"/>
              <w:bottom w:val="nil"/>
              <w:right w:val="nil"/>
            </w:tcBorders>
          </w:tcPr>
          <w:p w:rsidR="00842302" w:rsidRDefault="00000000">
            <w:pPr>
              <w:pStyle w:val="ConsPlusNormal0"/>
            </w:pPr>
            <w:r>
              <w:t>Руководитель</w:t>
            </w:r>
          </w:p>
        </w:tc>
        <w:tc>
          <w:tcPr>
            <w:tcW w:w="1984"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288"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402" w:type="dxa"/>
            <w:tcBorders>
              <w:top w:val="nil"/>
              <w:left w:val="nil"/>
              <w:bottom w:val="nil"/>
              <w:right w:val="nil"/>
            </w:tcBorders>
          </w:tcPr>
          <w:p w:rsidR="00842302" w:rsidRDefault="00842302">
            <w:pPr>
              <w:pStyle w:val="ConsPlusNormal0"/>
            </w:pPr>
          </w:p>
        </w:tc>
        <w:tc>
          <w:tcPr>
            <w:tcW w:w="1984"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288"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3402" w:type="dxa"/>
            <w:tcBorders>
              <w:top w:val="nil"/>
              <w:left w:val="nil"/>
              <w:bottom w:val="nil"/>
              <w:right w:val="nil"/>
            </w:tcBorders>
          </w:tcPr>
          <w:p w:rsidR="00842302" w:rsidRDefault="00000000">
            <w:pPr>
              <w:pStyle w:val="ConsPlusNormal0"/>
            </w:pPr>
            <w:r>
              <w:t>Главный бухгалтер</w:t>
            </w:r>
          </w:p>
        </w:tc>
        <w:tc>
          <w:tcPr>
            <w:tcW w:w="1984"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288"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402" w:type="dxa"/>
            <w:tcBorders>
              <w:top w:val="nil"/>
              <w:left w:val="nil"/>
              <w:bottom w:val="nil"/>
              <w:right w:val="nil"/>
            </w:tcBorders>
          </w:tcPr>
          <w:p w:rsidR="00842302" w:rsidRDefault="00842302">
            <w:pPr>
              <w:pStyle w:val="ConsPlusNormal0"/>
            </w:pPr>
          </w:p>
        </w:tc>
        <w:tc>
          <w:tcPr>
            <w:tcW w:w="1984"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288"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9014"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0"/>
      </w:pPr>
      <w:r>
        <w:t>Приложение N 4</w:t>
      </w:r>
    </w:p>
    <w:p w:rsidR="00842302" w:rsidRDefault="00842302">
      <w:pPr>
        <w:pStyle w:val="ConsPlusNormal0"/>
        <w:jc w:val="both"/>
      </w:pPr>
    </w:p>
    <w:p w:rsidR="00842302" w:rsidRDefault="00000000">
      <w:pPr>
        <w:pStyle w:val="ConsPlusNormal0"/>
        <w:jc w:val="right"/>
      </w:pPr>
      <w:r>
        <w:t>Утвержден</w:t>
      </w:r>
    </w:p>
    <w:p w:rsidR="00842302" w:rsidRDefault="00000000">
      <w:pPr>
        <w:pStyle w:val="ConsPlusNormal0"/>
        <w:jc w:val="right"/>
      </w:pPr>
      <w:r>
        <w:t>постановлением Правительства</w:t>
      </w:r>
    </w:p>
    <w:p w:rsidR="00842302" w:rsidRDefault="00000000">
      <w:pPr>
        <w:pStyle w:val="ConsPlusNormal0"/>
        <w:jc w:val="right"/>
      </w:pPr>
      <w:r>
        <w:t>Республики Бурятия</w:t>
      </w:r>
    </w:p>
    <w:p w:rsidR="00842302" w:rsidRDefault="00000000">
      <w:pPr>
        <w:pStyle w:val="ConsPlusNormal0"/>
        <w:jc w:val="right"/>
      </w:pPr>
      <w:r>
        <w:t>от 05.04.2023 N 179</w:t>
      </w:r>
    </w:p>
    <w:p w:rsidR="00842302" w:rsidRDefault="00842302">
      <w:pPr>
        <w:pStyle w:val="ConsPlusNormal0"/>
        <w:jc w:val="both"/>
      </w:pPr>
    </w:p>
    <w:p w:rsidR="00842302" w:rsidRDefault="00000000">
      <w:pPr>
        <w:pStyle w:val="ConsPlusTitle0"/>
        <w:jc w:val="center"/>
      </w:pPr>
      <w:bookmarkStart w:id="73" w:name="P2270"/>
      <w:bookmarkEnd w:id="73"/>
      <w:r>
        <w:t>ПОРЯДОК</w:t>
      </w:r>
    </w:p>
    <w:p w:rsidR="00842302" w:rsidRDefault="00000000">
      <w:pPr>
        <w:pStyle w:val="ConsPlusTitle0"/>
        <w:jc w:val="center"/>
      </w:pPr>
      <w:r>
        <w:t>ПРЕДОСТАВЛЕНИЯ СУБСИДИЙ НА УВЕЛИЧЕНИЕ ПОСЕВНЫХ ПЛОЩАДЕЙ,</w:t>
      </w:r>
    </w:p>
    <w:p w:rsidR="00842302" w:rsidRDefault="00000000">
      <w:pPr>
        <w:pStyle w:val="ConsPlusTitle0"/>
        <w:jc w:val="center"/>
      </w:pPr>
      <w:r>
        <w:t>НА ПОДДЕРЖКУ ПРОИЗВОДСТВА ПРОДУКЦИИ ПЛОДОВО-ЯГОДНЫХ</w:t>
      </w:r>
    </w:p>
    <w:p w:rsidR="00842302" w:rsidRDefault="00000000">
      <w:pPr>
        <w:pStyle w:val="ConsPlusTitle0"/>
        <w:jc w:val="center"/>
      </w:pPr>
      <w:r>
        <w:t>НАСАЖДЕНИЙ, ВКЛЮЧАЯ ПОСАДОЧНЫЙ МАТЕРИАЛ, ЗАКЛАДКУ И УХОД</w:t>
      </w:r>
    </w:p>
    <w:p w:rsidR="00842302" w:rsidRDefault="00000000">
      <w:pPr>
        <w:pStyle w:val="ConsPlusTitle0"/>
        <w:jc w:val="center"/>
      </w:pPr>
      <w:r>
        <w:t>ЗА МНОГОЛЕТНИМИ НАСАЖДЕНИЯМИ, ВКЛЮЧАЯ ПИТОМНИКИ, В ТОМ ЧИСЛЕ</w:t>
      </w:r>
    </w:p>
    <w:p w:rsidR="00842302" w:rsidRDefault="00000000">
      <w:pPr>
        <w:pStyle w:val="ConsPlusTitle0"/>
        <w:jc w:val="center"/>
      </w:pPr>
      <w:r>
        <w:t>НА РАСКОРЧЕВКУ ВЫБЫВШИХ ИЗ ЭКСПЛУАТАЦИИ МНОГОЛЕТНИХ</w:t>
      </w:r>
    </w:p>
    <w:p w:rsidR="00842302" w:rsidRDefault="00000000">
      <w:pPr>
        <w:pStyle w:val="ConsPlusTitle0"/>
        <w:jc w:val="center"/>
      </w:pPr>
      <w:r>
        <w:t>НАСАЖДЕНИЙ</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 ред. Постановлений Правительства РБ от 13.06.2024 </w:t>
            </w:r>
            <w:hyperlink r:id="rId27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rsidR="00842302" w:rsidRDefault="00000000">
            <w:pPr>
              <w:pStyle w:val="ConsPlusNormal0"/>
              <w:jc w:val="center"/>
            </w:pPr>
            <w:r>
              <w:rPr>
                <w:color w:val="392C69"/>
              </w:rPr>
              <w:t xml:space="preserve">от 14.01.2025 </w:t>
            </w:r>
            <w:hyperlink r:id="rId27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N 18</w:t>
              </w:r>
            </w:hyperlink>
            <w:r>
              <w:rPr>
                <w:color w:val="392C69"/>
              </w:rPr>
              <w:t xml:space="preserve">, от 13.03.2025 </w:t>
            </w:r>
            <w:hyperlink r:id="rId275"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146</w:t>
              </w:r>
            </w:hyperlink>
            <w:r>
              <w:rPr>
                <w:color w:val="392C69"/>
              </w:rPr>
              <w:t xml:space="preserve">, от 12.12.2025 </w:t>
            </w:r>
            <w:hyperlink r:id="rId27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N 755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p w:rsidR="00842302" w:rsidRDefault="00000000">
      <w:pPr>
        <w:pStyle w:val="ConsPlusTitle0"/>
        <w:jc w:val="center"/>
        <w:outlineLvl w:val="1"/>
      </w:pPr>
      <w:r>
        <w:t>I. Общие положения</w:t>
      </w:r>
    </w:p>
    <w:p w:rsidR="00842302" w:rsidRDefault="00842302">
      <w:pPr>
        <w:pStyle w:val="ConsPlusNormal0"/>
        <w:jc w:val="both"/>
      </w:pPr>
    </w:p>
    <w:p w:rsidR="00842302" w:rsidRDefault="00000000">
      <w:pPr>
        <w:pStyle w:val="ConsPlusNormal0"/>
        <w:ind w:firstLine="540"/>
        <w:jc w:val="both"/>
      </w:pPr>
      <w:r>
        <w:t>1. Настоящий Порядок предоставления субсидий определяет цели, условия и порядок предоставления субсидий на увеличение посевных площадей, на поддержку производства продукции плодово-ягодных насаждений, включая посадочный материал, закладку и уход за многолетними насаждениями, включая питомники, в том числе на раскорчевку выбывших из эксплуатации многолетних насаждений (далее соответственно - Порядок, субсидии).</w:t>
      </w:r>
    </w:p>
    <w:p w:rsidR="00842302" w:rsidRDefault="00000000">
      <w:pPr>
        <w:pStyle w:val="ConsPlusNormal0"/>
        <w:spacing w:before="240"/>
        <w:ind w:firstLine="540"/>
        <w:jc w:val="both"/>
      </w:pPr>
      <w:r>
        <w:t>2. Используемые в настоящем Порядке понятия означают следующее:</w:t>
      </w:r>
    </w:p>
    <w:p w:rsidR="00842302" w:rsidRDefault="00000000">
      <w:pPr>
        <w:pStyle w:val="ConsPlusNormal0"/>
        <w:spacing w:before="240"/>
        <w:ind w:firstLine="540"/>
        <w:jc w:val="both"/>
      </w:pPr>
      <w:r>
        <w:t>а) "многолетние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842302" w:rsidRDefault="00000000">
      <w:pPr>
        <w:pStyle w:val="ConsPlusNormal0"/>
        <w:spacing w:before="240"/>
        <w:ind w:firstLine="540"/>
        <w:jc w:val="both"/>
      </w:pPr>
      <w:r>
        <w:t>б)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842302" w:rsidRDefault="00000000">
      <w:pPr>
        <w:pStyle w:val="ConsPlusNormal0"/>
        <w:spacing w:before="240"/>
        <w:ind w:firstLine="540"/>
        <w:jc w:val="both"/>
      </w:pPr>
      <w:bookmarkStart w:id="74" w:name="P2287"/>
      <w:bookmarkEnd w:id="74"/>
      <w:r>
        <w:t>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842302" w:rsidRDefault="00000000">
      <w:pPr>
        <w:pStyle w:val="ConsPlusNormal0"/>
        <w:spacing w:before="240"/>
        <w:ind w:firstLine="540"/>
        <w:jc w:val="both"/>
      </w:pPr>
      <w:bookmarkStart w:id="75" w:name="P2288"/>
      <w:bookmarkEnd w:id="75"/>
      <w:r>
        <w:t xml:space="preserve">4. Субсидии предоставляются в целях реализации Государственной </w:t>
      </w:r>
      <w:hyperlink r:id="rId277"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rsidR="00842302" w:rsidRDefault="00000000">
      <w:pPr>
        <w:pStyle w:val="ConsPlusNormal0"/>
        <w:spacing w:before="240"/>
        <w:ind w:firstLine="540"/>
        <w:jc w:val="both"/>
      </w:pPr>
      <w:r>
        <w:t xml:space="preserve">Субсидии предоставляются за счет республиканского бюджета в пределах лимитов бюджетных обязательств, доведенных до Министерства в соответствии с </w:t>
      </w:r>
      <w:hyperlink w:anchor="P2287" w:tooltip="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3</w:t>
        </w:r>
      </w:hyperlink>
      <w:r>
        <w:t xml:space="preserve"> настоящего Порядка.</w:t>
      </w:r>
    </w:p>
    <w:p w:rsidR="00842302" w:rsidRDefault="00000000">
      <w:pPr>
        <w:pStyle w:val="ConsPlusNormal0"/>
        <w:jc w:val="both"/>
      </w:pPr>
      <w:r>
        <w:t xml:space="preserve">(в ред. </w:t>
      </w:r>
      <w:hyperlink r:id="rId278"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13.03.2025 N 146)</w:t>
      </w:r>
    </w:p>
    <w:p w:rsidR="00842302" w:rsidRDefault="00000000">
      <w:pPr>
        <w:pStyle w:val="ConsPlusNormal0"/>
        <w:spacing w:before="240"/>
        <w:ind w:firstLine="540"/>
        <w:jc w:val="both"/>
      </w:pPr>
      <w:bookmarkStart w:id="76" w:name="P2291"/>
      <w:bookmarkEnd w:id="76"/>
      <w:r>
        <w:t xml:space="preserve">5. К категории получателей субсидий относятся сельскохозяйственные товаропроизводители, признаваемые таковыми в соответствии со </w:t>
      </w:r>
      <w:hyperlink r:id="rId279"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исключением граждан, ведущих личное подсобное хозяйство и сельскохозяйственных кредитных потребительских кооперативов).</w:t>
      </w:r>
    </w:p>
    <w:p w:rsidR="00842302" w:rsidRDefault="00000000">
      <w:pPr>
        <w:pStyle w:val="ConsPlusNormal0"/>
        <w:spacing w:before="240"/>
        <w:ind w:firstLine="540"/>
        <w:jc w:val="both"/>
      </w:pPr>
      <w:bookmarkStart w:id="77" w:name="P2292"/>
      <w:bookmarkEnd w:id="77"/>
      <w:r>
        <w:t>6.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rsidR="00842302" w:rsidRDefault="00000000">
      <w:pPr>
        <w:pStyle w:val="ConsPlusNormal0"/>
        <w:spacing w:before="240"/>
        <w:ind w:firstLine="540"/>
        <w:jc w:val="both"/>
      </w:pPr>
      <w:r>
        <w:t>7. Способом предоставления субсидий является возмещение части затрат на увеличение посевных площадей, на поддержку производства продукции плодово-ягодных насаждений, включая посадочный материал, закладку и уход за многолетними насаждениями, включая питомники, в том числе на раскорчевку выбывших из эксплуатации многолетних насаждений, осуществляется без учета налога на добавленную стоимость.</w:t>
      </w:r>
    </w:p>
    <w:p w:rsidR="00842302" w:rsidRDefault="00000000">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842302" w:rsidRDefault="00000000">
      <w:pPr>
        <w:pStyle w:val="ConsPlusNormal0"/>
        <w:spacing w:before="24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rsidR="00842302" w:rsidRDefault="00842302">
      <w:pPr>
        <w:pStyle w:val="ConsPlusNormal0"/>
        <w:jc w:val="both"/>
      </w:pPr>
    </w:p>
    <w:p w:rsidR="00842302" w:rsidRDefault="00000000">
      <w:pPr>
        <w:pStyle w:val="ConsPlusTitle0"/>
        <w:jc w:val="center"/>
        <w:outlineLvl w:val="1"/>
      </w:pPr>
      <w:r>
        <w:t>II. Направления предоставления субсидий</w:t>
      </w:r>
    </w:p>
    <w:p w:rsidR="00842302" w:rsidRDefault="00842302">
      <w:pPr>
        <w:pStyle w:val="ConsPlusNormal0"/>
        <w:jc w:val="both"/>
      </w:pPr>
    </w:p>
    <w:p w:rsidR="00842302" w:rsidRDefault="00000000">
      <w:pPr>
        <w:pStyle w:val="ConsPlusNormal0"/>
        <w:ind w:firstLine="540"/>
        <w:jc w:val="both"/>
      </w:pPr>
      <w:r>
        <w:t>8. Субсидии предоставляются на увеличение посевных площадей, на поддержку производства продукции плодово-ягодных насаждений, включая посадочный материал, закладку и уход за многолетними насаждениями, включая питомники, в том числе на раскорчевку выбывших из эксплуатации многолетних насаждений.</w:t>
      </w:r>
    </w:p>
    <w:p w:rsidR="00842302" w:rsidRDefault="00842302">
      <w:pPr>
        <w:pStyle w:val="ConsPlusNormal0"/>
        <w:jc w:val="both"/>
      </w:pPr>
    </w:p>
    <w:p w:rsidR="00842302" w:rsidRDefault="00000000">
      <w:pPr>
        <w:pStyle w:val="ConsPlusTitle0"/>
        <w:jc w:val="center"/>
        <w:outlineLvl w:val="1"/>
      </w:pPr>
      <w:r>
        <w:t>III. Порядок проведения отбора</w:t>
      </w:r>
    </w:p>
    <w:p w:rsidR="00842302" w:rsidRDefault="00842302">
      <w:pPr>
        <w:pStyle w:val="ConsPlusNormal0"/>
        <w:jc w:val="both"/>
      </w:pPr>
    </w:p>
    <w:p w:rsidR="00842302" w:rsidRDefault="00000000">
      <w:pPr>
        <w:pStyle w:val="ConsPlusNormal0"/>
        <w:ind w:firstLine="540"/>
        <w:jc w:val="both"/>
      </w:pPr>
      <w:r>
        <w:t>9.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w:t>
      </w:r>
    </w:p>
    <w:p w:rsidR="00842302" w:rsidRDefault="00000000">
      <w:pPr>
        <w:pStyle w:val="ConsPlusNormal0"/>
        <w:spacing w:before="240"/>
        <w:ind w:firstLine="540"/>
        <w:jc w:val="both"/>
      </w:pPr>
      <w:r>
        <w:t>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"Электронный бюджет" объявление о проведении отбора на предоставление субсидий.</w:t>
      </w:r>
    </w:p>
    <w:p w:rsidR="00842302" w:rsidRDefault="00000000">
      <w:pPr>
        <w:pStyle w:val="ConsPlusNormal0"/>
        <w:spacing w:before="240"/>
        <w:ind w:firstLine="540"/>
        <w:jc w:val="both"/>
      </w:pPr>
      <w:r>
        <w:t>Отбор объявляется Министерством в течение текущего финансового года, но не позднее 1 декабря текущего года.</w:t>
      </w:r>
    </w:p>
    <w:p w:rsidR="00842302" w:rsidRDefault="00000000">
      <w:pPr>
        <w:pStyle w:val="ConsPlusNormal0"/>
        <w:spacing w:before="240"/>
        <w:ind w:firstLine="540"/>
        <w:jc w:val="both"/>
      </w:pPr>
      <w:r>
        <w:t>10. Взаимодействие участников отбора и Министерства осуществляется в системе "Электронный бюджет" с использованием документов в электронной форме.</w:t>
      </w:r>
    </w:p>
    <w:p w:rsidR="00842302" w:rsidRDefault="00000000">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2302" w:rsidRDefault="00000000">
      <w:pPr>
        <w:pStyle w:val="ConsPlusNormal0"/>
        <w:spacing w:before="240"/>
        <w:ind w:firstLine="540"/>
        <w:jc w:val="both"/>
      </w:pPr>
      <w:r>
        <w:t>11. Объявление о проведении отбора содержит следующие сведения:</w:t>
      </w:r>
    </w:p>
    <w:p w:rsidR="00842302" w:rsidRDefault="00000000">
      <w:pPr>
        <w:pStyle w:val="ConsPlusNormal0"/>
        <w:spacing w:before="240"/>
        <w:ind w:firstLine="540"/>
        <w:jc w:val="both"/>
      </w:pPr>
      <w:r>
        <w:t>- сроки проведения отбора;</w:t>
      </w:r>
    </w:p>
    <w:p w:rsidR="00842302" w:rsidRDefault="00000000">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842302" w:rsidRDefault="00000000">
      <w:pPr>
        <w:pStyle w:val="ConsPlusNormal0"/>
        <w:spacing w:before="240"/>
        <w:ind w:firstLine="540"/>
        <w:jc w:val="both"/>
      </w:pPr>
      <w:r>
        <w:t>- наименование, местонахождение, почтовый адрес, адрес электронной почты Министерства;</w:t>
      </w:r>
    </w:p>
    <w:p w:rsidR="00842302" w:rsidRDefault="00000000">
      <w:pPr>
        <w:pStyle w:val="ConsPlusNormal0"/>
        <w:spacing w:before="240"/>
        <w:ind w:firstLine="540"/>
        <w:jc w:val="both"/>
      </w:pPr>
      <w:r>
        <w:t xml:space="preserve">- результат предоставления субсидий в соответствии с </w:t>
      </w:r>
      <w:hyperlink w:anchor="P2536" w:tooltip="38.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
        <w:r>
          <w:rPr>
            <w:color w:val="0000FF"/>
          </w:rPr>
          <w:t>пунктом 38</w:t>
        </w:r>
      </w:hyperlink>
      <w:r>
        <w:t xml:space="preserve"> настоящего Порядка;</w:t>
      </w:r>
    </w:p>
    <w:p w:rsidR="00842302" w:rsidRDefault="00000000">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rsidR="00842302" w:rsidRDefault="00000000">
      <w:pPr>
        <w:pStyle w:val="ConsPlusNormal0"/>
        <w:spacing w:before="240"/>
        <w:ind w:firstLine="540"/>
        <w:jc w:val="both"/>
      </w:pPr>
      <w:r>
        <w:t xml:space="preserve">- требования к участникам отбора, определенные в соответствии с </w:t>
      </w:r>
      <w:hyperlink w:anchor="P2332" w:tooltip="12. На дату рассмотрения заявки и заключения соглашения участники отбора должны соответствовать следующим требованиям:">
        <w:r>
          <w:rPr>
            <w:color w:val="0000FF"/>
          </w:rPr>
          <w:t>пунктом 12</w:t>
        </w:r>
      </w:hyperlink>
      <w:r>
        <w:t xml:space="preserve"> настоящего Порядка, которым участник отбора должен соответствовать на дату представления документов для участия в отборе, и к перечню документов, представляемых участниками отбора для подтверждения соответствия указанным требованиям;</w:t>
      </w:r>
    </w:p>
    <w:p w:rsidR="00842302" w:rsidRDefault="00000000">
      <w:pPr>
        <w:pStyle w:val="ConsPlusNormal0"/>
        <w:spacing w:before="240"/>
        <w:ind w:firstLine="540"/>
        <w:jc w:val="both"/>
      </w:pPr>
      <w:r>
        <w:t>- категории получателей субсидий;</w:t>
      </w:r>
    </w:p>
    <w:p w:rsidR="00842302" w:rsidRDefault="00000000">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rsidR="00842302" w:rsidRDefault="00000000">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rsidR="00842302" w:rsidRDefault="00000000">
      <w:pPr>
        <w:pStyle w:val="ConsPlusNormal0"/>
        <w:spacing w:before="240"/>
        <w:ind w:firstLine="540"/>
        <w:jc w:val="both"/>
      </w:pPr>
      <w:r>
        <w:t xml:space="preserve">- правила рассмотрения заявок в соответствии с </w:t>
      </w:r>
      <w:hyperlink w:anchor="P2438" w:tooltip="20. Министерство осуществляет проверку сведений, указанных в пунктах 5, 6, 12 настоящего Порядка, и документов, представленных участниками отбора согласно пункту 14 настоящего Порядка, в срок не более 15 рабочих дней со дня размещения на едином портале протоко">
        <w:r>
          <w:rPr>
            <w:color w:val="0000FF"/>
          </w:rPr>
          <w:t>пунктами 20</w:t>
        </w:r>
      </w:hyperlink>
      <w:r>
        <w:t xml:space="preserve"> - </w:t>
      </w:r>
      <w:hyperlink w:anchor="P2483" w:tooltip="27. При расчете субсидии на увеличение посевных площадей учитываются посевы текущего года, превышающие посевную площадь прошлого года, в размере 1000 рублей на 1 гектар, а также в размере 5000 рублей на 1 гектар за счет ввода залежных земель, не используемых б">
        <w:r>
          <w:rPr>
            <w:color w:val="0000FF"/>
          </w:rPr>
          <w:t>27</w:t>
        </w:r>
      </w:hyperlink>
      <w:r>
        <w:t xml:space="preserve"> настоящего Порядка;</w:t>
      </w:r>
    </w:p>
    <w:p w:rsidR="00842302" w:rsidRDefault="00000000">
      <w:pPr>
        <w:pStyle w:val="ConsPlusNormal0"/>
        <w:spacing w:before="240"/>
        <w:ind w:firstLine="540"/>
        <w:jc w:val="both"/>
      </w:pPr>
      <w:r>
        <w:t>- порядок возврата заявок на доработку;</w:t>
      </w:r>
    </w:p>
    <w:p w:rsidR="00842302" w:rsidRDefault="00000000">
      <w:pPr>
        <w:pStyle w:val="ConsPlusNormal0"/>
        <w:spacing w:before="240"/>
        <w:ind w:firstLine="540"/>
        <w:jc w:val="both"/>
      </w:pPr>
      <w:r>
        <w:t>- порядок отклонения заявок, а также информацию об основаниях их отклонения;</w:t>
      </w:r>
    </w:p>
    <w:p w:rsidR="00842302" w:rsidRDefault="00000000">
      <w:pPr>
        <w:pStyle w:val="ConsPlusNormal0"/>
        <w:spacing w:before="24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842302" w:rsidRDefault="00000000">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42302" w:rsidRDefault="00000000">
      <w:pPr>
        <w:pStyle w:val="ConsPlusNormal0"/>
        <w:spacing w:before="240"/>
        <w:ind w:firstLine="540"/>
        <w:jc w:val="both"/>
      </w:pPr>
      <w:r>
        <w:t>- срок, в течение которого победитель (победители) отбора должен подписать соглашение;</w:t>
      </w:r>
    </w:p>
    <w:p w:rsidR="00842302" w:rsidRDefault="00000000">
      <w:pPr>
        <w:pStyle w:val="ConsPlusNormal0"/>
        <w:spacing w:before="240"/>
        <w:ind w:firstLine="540"/>
        <w:jc w:val="both"/>
      </w:pPr>
      <w:r>
        <w:t>- условия признания победителя (победителей) отбора уклонившимся от заключения соглашения;</w:t>
      </w:r>
    </w:p>
    <w:p w:rsidR="00842302" w:rsidRDefault="00000000">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rsidR="00842302" w:rsidRDefault="00000000">
      <w:pPr>
        <w:pStyle w:val="ConsPlusNormal0"/>
        <w:spacing w:before="240"/>
        <w:ind w:firstLine="540"/>
        <w:jc w:val="both"/>
      </w:pPr>
      <w:r>
        <w:t>11.1.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получателей субсидий с соблюдением следующих условий:</w:t>
      </w:r>
    </w:p>
    <w:p w:rsidR="00842302" w:rsidRDefault="00000000">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842302" w:rsidRDefault="00000000">
      <w:pPr>
        <w:pStyle w:val="ConsPlusNormal0"/>
        <w:spacing w:before="240"/>
        <w:ind w:firstLine="540"/>
        <w:jc w:val="both"/>
      </w:pPr>
      <w: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842302" w:rsidRDefault="00000000">
      <w:pPr>
        <w:pStyle w:val="ConsPlusNormal0"/>
        <w:spacing w:before="240"/>
        <w:ind w:firstLine="540"/>
        <w:jc w:val="both"/>
      </w:pPr>
      <w: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42302" w:rsidRDefault="00000000">
      <w:pPr>
        <w:pStyle w:val="ConsPlusNormal0"/>
        <w:spacing w:before="240"/>
        <w:ind w:firstLine="540"/>
        <w:jc w:val="both"/>
      </w:pPr>
      <w: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42302" w:rsidRDefault="00000000">
      <w:pPr>
        <w:pStyle w:val="ConsPlusNormal0"/>
        <w:jc w:val="both"/>
      </w:pPr>
      <w:r>
        <w:t xml:space="preserve">(п. 11.1 введен </w:t>
      </w:r>
      <w:hyperlink r:id="rId28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bookmarkStart w:id="78" w:name="P2332"/>
      <w:bookmarkEnd w:id="78"/>
      <w:r>
        <w:t>12. На дату рассмотрения заявки и заключения соглашения участники отбора должны соответствовать следующим требованиям:</w:t>
      </w:r>
    </w:p>
    <w:p w:rsidR="00842302" w:rsidRDefault="00000000">
      <w:pPr>
        <w:pStyle w:val="ConsPlusNormal0"/>
        <w:jc w:val="both"/>
      </w:pPr>
      <w:r>
        <w:t xml:space="preserve">(в ред. </w:t>
      </w:r>
      <w:hyperlink r:id="rId281"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bookmarkStart w:id="79" w:name="P2334"/>
      <w:bookmarkEnd w:id="79"/>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42302" w:rsidRDefault="00000000">
      <w:pPr>
        <w:pStyle w:val="ConsPlusNormal0"/>
        <w:spacing w:before="240"/>
        <w:ind w:firstLine="540"/>
        <w:jc w:val="both"/>
      </w:pPr>
      <w:r>
        <w:t xml:space="preserve">- не являться иностранным агентом в соответствии с Федеральным </w:t>
      </w:r>
      <w:hyperlink r:id="rId28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rsidR="00842302" w:rsidRDefault="00000000">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28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42302" w:rsidRDefault="00000000">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842302" w:rsidRDefault="00000000">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842302" w:rsidRDefault="00000000">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rsidR="00842302" w:rsidRDefault="00000000">
      <w:pPr>
        <w:pStyle w:val="ConsPlusNormal0"/>
        <w:jc w:val="both"/>
      </w:pPr>
      <w:r>
        <w:t xml:space="preserve">(в ред. </w:t>
      </w:r>
      <w:hyperlink r:id="rId28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rsidR="00842302" w:rsidRDefault="00000000">
      <w:pPr>
        <w:pStyle w:val="ConsPlusNormal0"/>
        <w:spacing w:before="240"/>
        <w:ind w:firstLine="540"/>
        <w:jc w:val="both"/>
      </w:pPr>
      <w:bookmarkStart w:id="80" w:name="P2343"/>
      <w:bookmarkEnd w:id="80"/>
      <w:r>
        <w:t>- не являться получателем субсидий из республиканского бюджета на основании иных нормативных правовых актов на цели, установленные настоящим Порядком;</w:t>
      </w:r>
    </w:p>
    <w:p w:rsidR="00842302" w:rsidRDefault="00000000">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842302" w:rsidRDefault="00000000">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8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842302" w:rsidRDefault="00000000">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rsidR="00842302" w:rsidRDefault="00000000">
      <w:pPr>
        <w:pStyle w:val="ConsPlusNormal0"/>
        <w:spacing w:before="240"/>
        <w:ind w:firstLine="540"/>
        <w:jc w:val="both"/>
      </w:pPr>
      <w:r>
        <w:t>- документальное подтверждение наличия у участников отбора прав пользования земельными участками;</w:t>
      </w:r>
    </w:p>
    <w:p w:rsidR="00842302" w:rsidRDefault="00000000">
      <w:pPr>
        <w:pStyle w:val="ConsPlusNormal0"/>
        <w:jc w:val="both"/>
      </w:pPr>
      <w:r>
        <w:t xml:space="preserve">(в ред. </w:t>
      </w:r>
      <w:hyperlink r:id="rId286"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 на увеличение посевных площадей при условии наличия посевных площадей на 1 января текущего года;</w:t>
      </w:r>
    </w:p>
    <w:p w:rsidR="00842302" w:rsidRDefault="00000000">
      <w:pPr>
        <w:pStyle w:val="ConsPlusNormal0"/>
        <w:spacing w:before="240"/>
        <w:ind w:firstLine="540"/>
        <w:jc w:val="both"/>
      </w:pPr>
      <w:r>
        <w:t>- на закладку и уход за многолетними плодовыми и ягодными насаждениями, в том числе на раскорчевку выбывших из эксплуатации многолетних насаждений при условии:</w:t>
      </w:r>
    </w:p>
    <w:p w:rsidR="00842302" w:rsidRDefault="00000000">
      <w:pPr>
        <w:pStyle w:val="ConsPlusNormal0"/>
        <w:spacing w:before="240"/>
        <w:ind w:firstLine="540"/>
        <w:jc w:val="both"/>
      </w:pPr>
      <w:r>
        <w:t>а) закладки указанных насаждений площадью не менее 1 гектара в год - для получения возмещения части затрат на закладку;</w:t>
      </w:r>
    </w:p>
    <w:p w:rsidR="00842302" w:rsidRDefault="00000000">
      <w:pPr>
        <w:pStyle w:val="ConsPlusNormal0"/>
        <w:spacing w:before="240"/>
        <w:ind w:firstLine="540"/>
        <w:jc w:val="both"/>
      </w:pPr>
      <w:r>
        <w:t>б) наличия на начало текущего финансового года не менее 1 гектара площади указанных насаждений - для получения возмещения части затрат на работы по уходу за многолетними насаждениями (до вступления в товарное плодоношение, но не более 3 лет для садов интенсивного типа);</w:t>
      </w:r>
    </w:p>
    <w:p w:rsidR="00842302" w:rsidRDefault="00000000">
      <w:pPr>
        <w:pStyle w:val="ConsPlusNormal0"/>
        <w:spacing w:before="240"/>
        <w:ind w:firstLine="540"/>
        <w:jc w:val="both"/>
      </w:pPr>
      <w:r>
        <w:t>в) раскорчевка выбывших из эксплуатации многолетних плодовых насаждений (в возрасте 20 лет и более начиная с года закладки при условии наличия у получателя проекта на закладку многолетних насаждений на раскорчеванной площади и при наличии документов, подтверждающих возраст насаждений (в случае отсутствия документов, подтверждающих возраст многолетних насаждений (акта посадки), требуется наличие заключения о возрасте многолетних насаждений, выданного профильным научным учреждением по направлению "садоводство").</w:t>
      </w:r>
    </w:p>
    <w:p w:rsidR="00842302" w:rsidRDefault="00000000">
      <w:pPr>
        <w:pStyle w:val="ConsPlusNormal0"/>
        <w:spacing w:before="240"/>
        <w:ind w:firstLine="540"/>
        <w:jc w:val="both"/>
      </w:pPr>
      <w:r>
        <w:t>13. Основаниями для отказа в предоставлении субсидий являются:</w:t>
      </w:r>
    </w:p>
    <w:p w:rsidR="00842302" w:rsidRDefault="00000000">
      <w:pPr>
        <w:pStyle w:val="ConsPlusNormal0"/>
        <w:spacing w:before="240"/>
        <w:ind w:firstLine="540"/>
        <w:jc w:val="both"/>
      </w:pPr>
      <w:r>
        <w:t xml:space="preserve">- несоответствие участника отбора требованиям, определенным в </w:t>
      </w:r>
      <w:hyperlink w:anchor="P2288" w:tooltip="4. Субсидии предоставляются в целях реализации Государственной программы Республики Бурятия &quot;Развитие агропромышленного комплекса&quot;, утвержденной постановлением Правительства Республики Бурятия от 28.02.2013 N 102 (далее - Государственная программа).">
        <w:r>
          <w:rPr>
            <w:color w:val="0000FF"/>
          </w:rPr>
          <w:t>пунктах 4</w:t>
        </w:r>
      </w:hyperlink>
      <w:r>
        <w:t xml:space="preserve">, </w:t>
      </w:r>
      <w:hyperlink w:anchor="P2291" w:tooltip="5. К категории получателей субсидий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5</w:t>
        </w:r>
      </w:hyperlink>
      <w:r>
        <w:t xml:space="preserve">, </w:t>
      </w:r>
      <w:hyperlink w:anchor="P2332" w:tooltip="12. На дату рассмотрения заявки и заключения соглашения участники отбора должны соответствовать следующим требованиям:">
        <w:r>
          <w:rPr>
            <w:color w:val="0000FF"/>
          </w:rPr>
          <w:t>12</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w:t>
      </w:r>
      <w:hyperlink w:anchor="P2365" w:tooltip="14.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14</w:t>
        </w:r>
      </w:hyperlink>
      <w:r>
        <w:t xml:space="preserve"> настоящего Порядка;</w:t>
      </w:r>
    </w:p>
    <w:p w:rsidR="00842302" w:rsidRDefault="00000000">
      <w:pPr>
        <w:pStyle w:val="ConsPlusNormal0"/>
        <w:spacing w:before="240"/>
        <w:ind w:firstLine="540"/>
        <w:jc w:val="both"/>
      </w:pPr>
      <w:r>
        <w:t>- установление факта недостоверности представленной участником отбора информации;</w:t>
      </w:r>
    </w:p>
    <w:p w:rsidR="00842302" w:rsidRDefault="00000000">
      <w:pPr>
        <w:pStyle w:val="ConsPlusNormal0"/>
        <w:spacing w:before="240"/>
        <w:ind w:firstLine="540"/>
        <w:jc w:val="both"/>
      </w:pPr>
      <w:bookmarkStart w:id="81" w:name="P2358"/>
      <w:bookmarkEnd w:id="81"/>
      <w:r>
        <w:t xml:space="preserve">- абзац исключен. - </w:t>
      </w:r>
      <w:hyperlink r:id="rId287"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w:t>
        </w:r>
      </w:hyperlink>
      <w:r>
        <w:t xml:space="preserve"> Правительства РБ от 14.01.2025 N 18;</w:t>
      </w:r>
    </w:p>
    <w:p w:rsidR="00842302" w:rsidRDefault="00000000">
      <w:pPr>
        <w:pStyle w:val="ConsPlusNormal0"/>
        <w:spacing w:before="240"/>
        <w:ind w:firstLine="540"/>
        <w:jc w:val="both"/>
      </w:pPr>
      <w:bookmarkStart w:id="82" w:name="P2359"/>
      <w:bookmarkEnd w:id="82"/>
      <w:r>
        <w:t xml:space="preserve">- отсутствие обеспечения получателем субсидий подписания соглашения о предоставлении субсидий в сроки, указанные в </w:t>
      </w:r>
      <w:hyperlink w:anchor="P2507" w:tooltip="31. Обязательными условиями предоставления субсидий, включаемыми в Соглашение, являются:">
        <w:r>
          <w:rPr>
            <w:color w:val="0000FF"/>
          </w:rPr>
          <w:t>пункте 31</w:t>
        </w:r>
      </w:hyperlink>
      <w:r>
        <w:t xml:space="preserve"> настоящего Порядка;</w:t>
      </w:r>
    </w:p>
    <w:p w:rsidR="00842302" w:rsidRDefault="00000000">
      <w:pPr>
        <w:pStyle w:val="ConsPlusNormal0"/>
        <w:spacing w:before="240"/>
        <w:ind w:firstLine="540"/>
        <w:jc w:val="both"/>
      </w:pPr>
      <w:bookmarkStart w:id="83" w:name="P2360"/>
      <w:bookmarkEnd w:id="83"/>
      <w:r>
        <w:t xml:space="preserve">- недостаточность лимитов бюджетных обязательств на предоставление субсидии, доведенных до Министерства в соответствии с </w:t>
      </w:r>
      <w:hyperlink w:anchor="P2287" w:tooltip="3.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3</w:t>
        </w:r>
      </w:hyperlink>
      <w:r>
        <w:t xml:space="preserve"> настоящего Порядка.</w:t>
      </w:r>
    </w:p>
    <w:p w:rsidR="00842302" w:rsidRDefault="00000000">
      <w:pPr>
        <w:pStyle w:val="ConsPlusNormal0"/>
        <w:jc w:val="both"/>
      </w:pPr>
      <w:r>
        <w:t xml:space="preserve">(абзац введен </w:t>
      </w:r>
      <w:hyperlink r:id="rId288"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13.03.2025 N 146)</w:t>
      </w:r>
    </w:p>
    <w:p w:rsidR="00842302" w:rsidRDefault="00842302">
      <w:pPr>
        <w:pStyle w:val="ConsPlusNormal0"/>
        <w:jc w:val="both"/>
      </w:pPr>
    </w:p>
    <w:p w:rsidR="00842302" w:rsidRDefault="00000000">
      <w:pPr>
        <w:pStyle w:val="ConsPlusTitle0"/>
        <w:jc w:val="center"/>
        <w:outlineLvl w:val="1"/>
      </w:pPr>
      <w:r>
        <w:t>IV. Форма и содержание заявок</w:t>
      </w:r>
    </w:p>
    <w:p w:rsidR="00842302" w:rsidRDefault="00842302">
      <w:pPr>
        <w:pStyle w:val="ConsPlusNormal0"/>
        <w:jc w:val="both"/>
      </w:pPr>
    </w:p>
    <w:p w:rsidR="00842302" w:rsidRDefault="00000000">
      <w:pPr>
        <w:pStyle w:val="ConsPlusNormal0"/>
        <w:ind w:firstLine="540"/>
        <w:jc w:val="both"/>
      </w:pPr>
      <w:bookmarkStart w:id="84" w:name="P2365"/>
      <w:bookmarkEnd w:id="84"/>
      <w:r>
        <w:t>14.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rsidR="00842302" w:rsidRDefault="00000000">
      <w:pPr>
        <w:pStyle w:val="ConsPlusNormal0"/>
        <w:spacing w:before="240"/>
        <w:ind w:firstLine="540"/>
        <w:jc w:val="both"/>
      </w:pPr>
      <w:bookmarkStart w:id="85" w:name="P2366"/>
      <w:bookmarkEnd w:id="85"/>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842302" w:rsidRDefault="00000000">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842302" w:rsidRDefault="00000000">
      <w:pPr>
        <w:pStyle w:val="ConsPlusNormal0"/>
        <w:spacing w:before="240"/>
        <w:ind w:firstLine="540"/>
        <w:jc w:val="both"/>
      </w:pPr>
      <w:r>
        <w:t xml:space="preserve">1) справка для расчета субсидий согласно </w:t>
      </w:r>
      <w:hyperlink w:anchor="P2579" w:tooltip="СПРАВКА">
        <w:r>
          <w:rPr>
            <w:color w:val="0000FF"/>
          </w:rPr>
          <w:t>приложениям N 1</w:t>
        </w:r>
      </w:hyperlink>
      <w:r>
        <w:t xml:space="preserve">, </w:t>
      </w:r>
      <w:hyperlink w:anchor="P2630" w:tooltip="СПРАВКА">
        <w:r>
          <w:rPr>
            <w:color w:val="0000FF"/>
          </w:rPr>
          <w:t>N 2</w:t>
        </w:r>
      </w:hyperlink>
      <w:r>
        <w:t xml:space="preserve"> к настоящему Порядку;</w:t>
      </w:r>
    </w:p>
    <w:p w:rsidR="00842302" w:rsidRDefault="00000000">
      <w:pPr>
        <w:pStyle w:val="ConsPlusNormal0"/>
        <w:spacing w:before="240"/>
        <w:ind w:firstLine="540"/>
        <w:jc w:val="both"/>
      </w:pPr>
      <w:bookmarkStart w:id="86" w:name="P2369"/>
      <w:bookmarkEnd w:id="86"/>
      <w:r>
        <w:t>2) заявители,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rsidR="00842302" w:rsidRDefault="00000000">
      <w:pPr>
        <w:pStyle w:val="ConsPlusNormal0"/>
        <w:spacing w:before="240"/>
        <w:ind w:firstLine="540"/>
        <w:jc w:val="both"/>
      </w:pPr>
      <w:r>
        <w:t>В случае если не представлен указанный документ, Министерство запрашивает его самостоятельно в порядке межведомственного взаимодействия.</w:t>
      </w:r>
    </w:p>
    <w:p w:rsidR="00842302" w:rsidRDefault="00000000">
      <w:pPr>
        <w:pStyle w:val="ConsPlusNormal0"/>
        <w:spacing w:before="240"/>
        <w:ind w:firstLine="540"/>
        <w:jc w:val="both"/>
      </w:pPr>
      <w:bookmarkStart w:id="87" w:name="P2371"/>
      <w:bookmarkEnd w:id="87"/>
      <w:r>
        <w:t>14.1. Дополнительно по субсидии на увеличение посевных площадей:</w:t>
      </w:r>
    </w:p>
    <w:p w:rsidR="00842302" w:rsidRDefault="00000000">
      <w:pPr>
        <w:pStyle w:val="ConsPlusNormal0"/>
        <w:spacing w:before="240"/>
        <w:ind w:firstLine="540"/>
        <w:jc w:val="both"/>
      </w:pPr>
      <w:r>
        <w:t xml:space="preserve">- копию </w:t>
      </w:r>
      <w:hyperlink w:anchor="P2686" w:tooltip="АКТ">
        <w:r>
          <w:rPr>
            <w:color w:val="0000FF"/>
          </w:rPr>
          <w:t>акта</w:t>
        </w:r>
      </w:hyperlink>
      <w:r>
        <w:t xml:space="preserve"> по увеличению посевных площадей в текущем году по форме согласно приложению N 3 к настоящему Порядку;</w:t>
      </w:r>
    </w:p>
    <w:p w:rsidR="00842302" w:rsidRDefault="00000000">
      <w:pPr>
        <w:pStyle w:val="ConsPlusNormal0"/>
        <w:spacing w:before="240"/>
        <w:ind w:firstLine="540"/>
        <w:jc w:val="both"/>
      </w:pPr>
      <w:r>
        <w:t xml:space="preserve">- </w:t>
      </w:r>
      <w:hyperlink w:anchor="P3064" w:tooltip="РЕЕСТР">
        <w:r>
          <w:rPr>
            <w:color w:val="0000FF"/>
          </w:rPr>
          <w:t>реестр</w:t>
        </w:r>
      </w:hyperlink>
      <w:r>
        <w:t xml:space="preserve"> земельных участков сельскохозяйственного назначения (либо иного назначения с видом разрешенного предоставления для ведения сельского хозяйства)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трех лет) на дату предоставления заявки (с учетом особенностей режима предоставления земель, отнесенных к землям особо охраняемых природных территорий) согласно приложению N 8 к настоящему Порядку;</w:t>
      </w:r>
    </w:p>
    <w:p w:rsidR="00842302" w:rsidRDefault="00000000">
      <w:pPr>
        <w:pStyle w:val="ConsPlusNormal0"/>
        <w:spacing w:before="240"/>
        <w:ind w:firstLine="540"/>
        <w:jc w:val="both"/>
      </w:pPr>
      <w:r>
        <w:t>- копию отчета о посевных площадях и валовом сборе сельскохозяйственных культур за предыдущий год, заверенную администрацией муниципального образования Республики Бурятия, в соответствии с категорией заявителя:</w:t>
      </w:r>
    </w:p>
    <w:p w:rsidR="00842302" w:rsidRDefault="00000000">
      <w:pPr>
        <w:pStyle w:val="ConsPlusNormal0"/>
        <w:jc w:val="both"/>
      </w:pPr>
      <w:r>
        <w:t xml:space="preserve">(абзац введен </w:t>
      </w:r>
      <w:hyperlink r:id="rId28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1) по форме 9-АПК "Отчет о производстве, затратах, себестоимости и реализации продукции растениеводства";</w:t>
      </w:r>
    </w:p>
    <w:p w:rsidR="00842302" w:rsidRDefault="00000000">
      <w:pPr>
        <w:pStyle w:val="ConsPlusNormal0"/>
        <w:jc w:val="both"/>
      </w:pPr>
      <w:r>
        <w:t xml:space="preserve">(пп. 1 введен </w:t>
      </w:r>
      <w:hyperlink r:id="rId29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2) по форме 1-КФХ "Информация о производственной деятельности глав крестьянских фермерских хозяйств - индивидуальных предпринимателей" либо по форме 1-ИП "Информация о производственной деятельности индивидуальных предпринимателей";</w:t>
      </w:r>
    </w:p>
    <w:p w:rsidR="00842302" w:rsidRDefault="00000000">
      <w:pPr>
        <w:pStyle w:val="ConsPlusNormal0"/>
        <w:jc w:val="both"/>
      </w:pPr>
      <w:r>
        <w:t xml:space="preserve">(пп. 2 введен </w:t>
      </w:r>
      <w:hyperlink r:id="rId29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 копию </w:t>
      </w:r>
      <w:hyperlink w:anchor="P3199" w:tooltip="АКТ">
        <w:r>
          <w:rPr>
            <w:color w:val="0000FF"/>
          </w:rPr>
          <w:t>акта</w:t>
        </w:r>
      </w:hyperlink>
      <w:r>
        <w:t xml:space="preserve"> о проведении посевных работ с указанием общей посевной площади в текущем году в агротехнические сроки согласно приложению N 9 к настоящему Порядку.</w:t>
      </w:r>
    </w:p>
    <w:p w:rsidR="00842302" w:rsidRDefault="00000000">
      <w:pPr>
        <w:pStyle w:val="ConsPlusNormal0"/>
        <w:jc w:val="both"/>
      </w:pPr>
      <w:r>
        <w:t xml:space="preserve">(абзац введен </w:t>
      </w:r>
      <w:hyperlink r:id="rId29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14.2. Дополнительно по субсидии на закладку и (или) уход за многолетними плодовыми и ягодными насаждениями представляют:</w:t>
      </w:r>
    </w:p>
    <w:p w:rsidR="00842302" w:rsidRDefault="00000000">
      <w:pPr>
        <w:pStyle w:val="ConsPlusNormal0"/>
        <w:spacing w:before="240"/>
        <w:ind w:firstLine="540"/>
        <w:jc w:val="both"/>
      </w:pPr>
      <w:r>
        <w:t>1) копию проекта на закладку сада;</w:t>
      </w:r>
    </w:p>
    <w:p w:rsidR="00842302" w:rsidRDefault="00000000">
      <w:pPr>
        <w:pStyle w:val="ConsPlusNormal0"/>
        <w:spacing w:before="240"/>
        <w:ind w:firstLine="540"/>
        <w:jc w:val="both"/>
      </w:pPr>
      <w:r>
        <w:t xml:space="preserve">2) </w:t>
      </w:r>
      <w:hyperlink w:anchor="P2766" w:tooltip="РАСШИФРОВКА">
        <w:r>
          <w:rPr>
            <w:color w:val="0000FF"/>
          </w:rPr>
          <w:t>расшифровку</w:t>
        </w:r>
      </w:hyperlink>
      <w:r>
        <w:t xml:space="preserve"> фактически произведенных затрат на выполнение работ согласно приложению N 4 к настоящему Порядку;</w:t>
      </w:r>
    </w:p>
    <w:p w:rsidR="00842302" w:rsidRDefault="00000000">
      <w:pPr>
        <w:pStyle w:val="ConsPlusNormal0"/>
        <w:spacing w:before="240"/>
        <w:ind w:firstLine="540"/>
        <w:jc w:val="both"/>
      </w:pPr>
      <w:r>
        <w:t>3) копии сертификатов соответствия на посадочный материал и (или) акт апробации;</w:t>
      </w:r>
    </w:p>
    <w:p w:rsidR="00842302" w:rsidRDefault="00000000">
      <w:pPr>
        <w:pStyle w:val="ConsPlusNormal0"/>
        <w:spacing w:before="240"/>
        <w:ind w:firstLine="540"/>
        <w:jc w:val="both"/>
      </w:pPr>
      <w:r>
        <w:t>4) документы, подтверждающие затраты получателя:</w:t>
      </w:r>
    </w:p>
    <w:p w:rsidR="00842302" w:rsidRDefault="00000000">
      <w:pPr>
        <w:pStyle w:val="ConsPlusNormal0"/>
        <w:spacing w:before="240"/>
        <w:ind w:firstLine="540"/>
        <w:jc w:val="both"/>
      </w:pPr>
      <w:r>
        <w:t>- копию договора приобретения посадочного материала для закладки многолетних плодовых и ягодных насаждений;</w:t>
      </w:r>
    </w:p>
    <w:p w:rsidR="00842302" w:rsidRDefault="00000000">
      <w:pPr>
        <w:pStyle w:val="ConsPlusNormal0"/>
        <w:spacing w:before="240"/>
        <w:ind w:firstLine="540"/>
        <w:jc w:val="both"/>
      </w:pPr>
      <w:r>
        <w:t>- копию договора на выполнение работ по закладке многолетних плодовых и ягодных насаждений (в случае привлечения подрядной организации);</w:t>
      </w:r>
    </w:p>
    <w:p w:rsidR="00842302" w:rsidRDefault="00000000">
      <w:pPr>
        <w:pStyle w:val="ConsPlusNormal0"/>
        <w:spacing w:before="240"/>
        <w:ind w:firstLine="540"/>
        <w:jc w:val="both"/>
      </w:pPr>
      <w:r>
        <w:t xml:space="preserve">- копию </w:t>
      </w:r>
      <w:hyperlink w:anchor="P2830" w:tooltip="АКТ">
        <w:r>
          <w:rPr>
            <w:color w:val="0000FF"/>
          </w:rPr>
          <w:t>акта</w:t>
        </w:r>
      </w:hyperlink>
      <w:r>
        <w:t xml:space="preserve"> приема выполненных работ по закладке многолетних плодово-ягодных насаждений, утвержденного главой муниципального образования или уполномоченным им лицом, согласно приложению N 5 к настоящему Порядку;</w:t>
      </w:r>
    </w:p>
    <w:p w:rsidR="00842302" w:rsidRDefault="00000000">
      <w:pPr>
        <w:pStyle w:val="ConsPlusNormal0"/>
        <w:spacing w:before="240"/>
        <w:ind w:firstLine="540"/>
        <w:jc w:val="both"/>
      </w:pPr>
      <w:r>
        <w:t xml:space="preserve">5) </w:t>
      </w:r>
      <w:hyperlink w:anchor="P3064" w:tooltip="РЕЕСТР">
        <w:r>
          <w:rPr>
            <w:color w:val="0000FF"/>
          </w:rPr>
          <w:t>реестр</w:t>
        </w:r>
      </w:hyperlink>
      <w:r>
        <w:t xml:space="preserve"> земельных участков сельскохозяйственного назначения (либо иного назначения с видом разрешенного предоставления для ведения сельского хозяйства)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трех лет) на дату представления заявки (с учетом особенностей режима предоставления земель, отнесенных к землям особо охраняемых природных территорий) согласно приложению N 8 к настоящему Порядку.</w:t>
      </w:r>
    </w:p>
    <w:p w:rsidR="00842302" w:rsidRDefault="00000000">
      <w:pPr>
        <w:pStyle w:val="ConsPlusNormal0"/>
        <w:jc w:val="both"/>
      </w:pPr>
      <w:r>
        <w:t xml:space="preserve">(пп. 5 введен </w:t>
      </w:r>
      <w:hyperlink r:id="rId293"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Постановлением</w:t>
        </w:r>
      </w:hyperlink>
      <w:r>
        <w:t xml:space="preserve"> Правительства РБ от 14.01.2025 N 18)</w:t>
      </w:r>
    </w:p>
    <w:p w:rsidR="00842302" w:rsidRDefault="00000000">
      <w:pPr>
        <w:pStyle w:val="ConsPlusNormal0"/>
        <w:spacing w:before="240"/>
        <w:ind w:firstLine="540"/>
        <w:jc w:val="both"/>
      </w:pPr>
      <w:r>
        <w:t>14.3. Дополнительно на уход за многолетними плодовыми и ягодными насаждениями представляют (субсидия предоставляется в течение 3 лет до вступления в товарное плодоношение после закладки):</w:t>
      </w:r>
    </w:p>
    <w:p w:rsidR="00842302" w:rsidRDefault="00000000">
      <w:pPr>
        <w:pStyle w:val="ConsPlusNormal0"/>
        <w:spacing w:before="240"/>
        <w:ind w:firstLine="540"/>
        <w:jc w:val="both"/>
      </w:pPr>
      <w:r>
        <w:t>1) копию проекта на закладку сада;</w:t>
      </w:r>
    </w:p>
    <w:p w:rsidR="00842302" w:rsidRDefault="00000000">
      <w:pPr>
        <w:pStyle w:val="ConsPlusNormal0"/>
        <w:spacing w:before="240"/>
        <w:ind w:firstLine="540"/>
        <w:jc w:val="both"/>
      </w:pPr>
      <w:r>
        <w:t xml:space="preserve">2) расшифровку фактически произведенных затрат на выполнение работ согласно </w:t>
      </w:r>
      <w:hyperlink w:anchor="P2920" w:tooltip="АКТ">
        <w:r>
          <w:rPr>
            <w:color w:val="0000FF"/>
          </w:rPr>
          <w:t>приложению N 6</w:t>
        </w:r>
      </w:hyperlink>
      <w:r>
        <w:t xml:space="preserve"> к настоящему Порядку;</w:t>
      </w:r>
    </w:p>
    <w:p w:rsidR="00842302" w:rsidRDefault="00000000">
      <w:pPr>
        <w:pStyle w:val="ConsPlusNormal0"/>
        <w:spacing w:before="240"/>
        <w:ind w:firstLine="540"/>
        <w:jc w:val="both"/>
      </w:pPr>
      <w:r>
        <w:t>3) документы, подтверждающие затраты получателя на проведение работ по уходу за многолетними плодовыми и ягодными насаждениями:</w:t>
      </w:r>
    </w:p>
    <w:p w:rsidR="00842302" w:rsidRDefault="00000000">
      <w:pPr>
        <w:pStyle w:val="ConsPlusNormal0"/>
        <w:spacing w:before="240"/>
        <w:ind w:firstLine="540"/>
        <w:jc w:val="both"/>
      </w:pPr>
      <w:r>
        <w:t>- в случае привлечения подрядной организации для выполнения работ по уходу представить копию договора;</w:t>
      </w:r>
    </w:p>
    <w:p w:rsidR="00842302" w:rsidRDefault="00000000">
      <w:pPr>
        <w:pStyle w:val="ConsPlusNormal0"/>
        <w:spacing w:before="240"/>
        <w:ind w:firstLine="540"/>
        <w:jc w:val="both"/>
      </w:pPr>
      <w:r>
        <w:t>- копию акта выполненных работ по уходу за многолетними плодовыми и ягодными насаждений (в случае привлечения подрядной организации);</w:t>
      </w:r>
    </w:p>
    <w:p w:rsidR="00842302" w:rsidRDefault="00000000">
      <w:pPr>
        <w:pStyle w:val="ConsPlusNormal0"/>
        <w:spacing w:before="240"/>
        <w:ind w:firstLine="540"/>
        <w:jc w:val="both"/>
      </w:pPr>
      <w:r>
        <w:t>- копии платежных документов;</w:t>
      </w:r>
    </w:p>
    <w:p w:rsidR="00842302" w:rsidRDefault="00000000">
      <w:pPr>
        <w:pStyle w:val="ConsPlusNormal0"/>
        <w:spacing w:before="240"/>
        <w:ind w:firstLine="540"/>
        <w:jc w:val="both"/>
      </w:pPr>
      <w:r>
        <w:t xml:space="preserve">- копию </w:t>
      </w:r>
      <w:hyperlink w:anchor="P2999" w:tooltip="АКТ">
        <w:r>
          <w:rPr>
            <w:color w:val="0000FF"/>
          </w:rPr>
          <w:t>акта</w:t>
        </w:r>
      </w:hyperlink>
      <w:r>
        <w:t xml:space="preserve"> приема выполненных работ на проведение уходных работ, утвержденного главой муниципального образования или другим уполномоченным лицом, согласно приложению N 7 к настоящему Порядку;</w:t>
      </w:r>
    </w:p>
    <w:p w:rsidR="00842302" w:rsidRDefault="00000000">
      <w:pPr>
        <w:pStyle w:val="ConsPlusNormal0"/>
        <w:spacing w:before="240"/>
        <w:ind w:firstLine="540"/>
        <w:jc w:val="both"/>
      </w:pPr>
      <w:r>
        <w:t>- в случае выполнения работ получателем необходимо представить копии документов, подтверждающих затраты на уход за сезон;</w:t>
      </w:r>
    </w:p>
    <w:p w:rsidR="00842302" w:rsidRDefault="00000000">
      <w:pPr>
        <w:pStyle w:val="ConsPlusNormal0"/>
        <w:spacing w:before="240"/>
        <w:ind w:firstLine="540"/>
        <w:jc w:val="both"/>
      </w:pPr>
      <w:r>
        <w:t xml:space="preserve">4) </w:t>
      </w:r>
      <w:hyperlink w:anchor="P3064" w:tooltip="РЕЕСТР">
        <w:r>
          <w:rPr>
            <w:color w:val="0000FF"/>
          </w:rPr>
          <w:t>реестр</w:t>
        </w:r>
      </w:hyperlink>
      <w:r>
        <w:t xml:space="preserve"> земельных участков сельскохозяйственного назначения (либо иного назначения с видом разрешенного предоставления для ведения сельского хозяйства)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трех лет) на дату представления заявки (с учетом особенностей режима предоставления земель, отнесенных к землям особо охраняемых природных территорий) согласно приложению N 8 к настоящему Порядку.</w:t>
      </w:r>
    </w:p>
    <w:p w:rsidR="00842302" w:rsidRDefault="00000000">
      <w:pPr>
        <w:pStyle w:val="ConsPlusNormal0"/>
        <w:jc w:val="both"/>
      </w:pPr>
      <w:r>
        <w:t xml:space="preserve">(пп. 4 введен </w:t>
      </w:r>
      <w:hyperlink r:id="rId29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Постановлением</w:t>
        </w:r>
      </w:hyperlink>
      <w:r>
        <w:t xml:space="preserve"> Правительства РБ от 14.01.2025 N 18)</w:t>
      </w:r>
    </w:p>
    <w:p w:rsidR="00842302" w:rsidRDefault="00000000">
      <w:pPr>
        <w:pStyle w:val="ConsPlusNormal0"/>
        <w:spacing w:before="240"/>
        <w:ind w:firstLine="540"/>
        <w:jc w:val="both"/>
      </w:pPr>
      <w:r>
        <w:t>14.4. Дополнительно на раскорчевку выбывших из эксплуатации многолетних насаждений представляют следующие документы:</w:t>
      </w:r>
    </w:p>
    <w:p w:rsidR="00842302" w:rsidRDefault="00000000">
      <w:pPr>
        <w:pStyle w:val="ConsPlusNormal0"/>
        <w:spacing w:before="240"/>
        <w:ind w:firstLine="540"/>
        <w:jc w:val="both"/>
      </w:pPr>
      <w:r>
        <w:t>1) документ, подтверждающий возраст садов, подлежащих раскорчевке;</w:t>
      </w:r>
    </w:p>
    <w:p w:rsidR="00842302" w:rsidRDefault="00000000">
      <w:pPr>
        <w:pStyle w:val="ConsPlusNormal0"/>
        <w:spacing w:before="240"/>
        <w:ind w:firstLine="540"/>
        <w:jc w:val="both"/>
      </w:pPr>
      <w:r>
        <w:t>2) копию проекта на закладку сада на раскорчеванной площади;</w:t>
      </w:r>
    </w:p>
    <w:p w:rsidR="00842302" w:rsidRDefault="00000000">
      <w:pPr>
        <w:pStyle w:val="ConsPlusNormal0"/>
        <w:spacing w:before="240"/>
        <w:ind w:firstLine="540"/>
        <w:jc w:val="both"/>
      </w:pPr>
      <w:r>
        <w:t xml:space="preserve">3) расшифровку фактически произведенных затрат на выполнение работ согласно </w:t>
      </w:r>
      <w:hyperlink w:anchor="P2766" w:tooltip="РАСШИФРОВКА">
        <w:r>
          <w:rPr>
            <w:color w:val="0000FF"/>
          </w:rPr>
          <w:t>приложению N 4</w:t>
        </w:r>
      </w:hyperlink>
      <w:r>
        <w:t xml:space="preserve"> к настоящему Порядку;</w:t>
      </w:r>
    </w:p>
    <w:p w:rsidR="00842302" w:rsidRDefault="00000000">
      <w:pPr>
        <w:pStyle w:val="ConsPlusNormal0"/>
        <w:jc w:val="both"/>
      </w:pPr>
      <w:r>
        <w:t xml:space="preserve">(в ред. </w:t>
      </w:r>
      <w:hyperlink r:id="rId295"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4) документы, подтверждающие затраты получателя на проведение работ по раскорчевке выбывших из эксплуатации многолетних насаждений:</w:t>
      </w:r>
    </w:p>
    <w:p w:rsidR="00842302" w:rsidRDefault="00000000">
      <w:pPr>
        <w:pStyle w:val="ConsPlusNormal0"/>
        <w:spacing w:before="240"/>
        <w:ind w:firstLine="540"/>
        <w:jc w:val="both"/>
      </w:pPr>
      <w:r>
        <w:t>- в случае привлечения подрядной организации для выполнения работ по раскорчевке представить копию договора;</w:t>
      </w:r>
    </w:p>
    <w:p w:rsidR="00842302" w:rsidRDefault="00000000">
      <w:pPr>
        <w:pStyle w:val="ConsPlusNormal0"/>
        <w:spacing w:before="240"/>
        <w:ind w:firstLine="540"/>
        <w:jc w:val="both"/>
      </w:pPr>
      <w:r>
        <w:t>- копию акта выполненных работ по раскорчевке (в случае привлечения подрядной организации);</w:t>
      </w:r>
    </w:p>
    <w:p w:rsidR="00842302" w:rsidRDefault="00000000">
      <w:pPr>
        <w:pStyle w:val="ConsPlusNormal0"/>
        <w:spacing w:before="240"/>
        <w:ind w:firstLine="540"/>
        <w:jc w:val="both"/>
      </w:pPr>
      <w:r>
        <w:t>- копии платежных документов;</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both"/>
            </w:pPr>
            <w:r>
              <w:rPr>
                <w:color w:val="392C69"/>
              </w:rPr>
              <w:t>КонсультантПлюс: примечание.</w:t>
            </w:r>
          </w:p>
          <w:p w:rsidR="00842302" w:rsidRDefault="00000000">
            <w:pPr>
              <w:pStyle w:val="ConsPlusNormal0"/>
              <w:jc w:val="both"/>
            </w:pPr>
            <w:r>
              <w:rPr>
                <w:color w:val="392C69"/>
              </w:rPr>
              <w:t>В официальном тексте документа, видимо, допущена опечатка: приложение N 9 отсутствует в настоящем Порядке.</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000000">
      <w:pPr>
        <w:pStyle w:val="ConsPlusNormal0"/>
        <w:spacing w:before="300"/>
        <w:ind w:firstLine="540"/>
        <w:jc w:val="both"/>
      </w:pPr>
      <w:r>
        <w:t>- копию акта приема выполненных работ на проведение работ по раскорчевке, утвержденного главой муниципального образования или другим уполномоченным лицом, согласно приложению N 9 к настоящему Порядку;</w:t>
      </w:r>
    </w:p>
    <w:p w:rsidR="00842302" w:rsidRDefault="00000000">
      <w:pPr>
        <w:pStyle w:val="ConsPlusNormal0"/>
        <w:spacing w:before="240"/>
        <w:ind w:firstLine="540"/>
        <w:jc w:val="both"/>
      </w:pPr>
      <w:r>
        <w:t>- в случае выполнения работ получателем необходимо представить копии документов, подтверждающих затраты на раскорчевку;</w:t>
      </w:r>
    </w:p>
    <w:p w:rsidR="00842302" w:rsidRDefault="00000000">
      <w:pPr>
        <w:pStyle w:val="ConsPlusNormal0"/>
        <w:spacing w:before="240"/>
        <w:ind w:firstLine="540"/>
        <w:jc w:val="both"/>
      </w:pPr>
      <w:r>
        <w:t xml:space="preserve">5) </w:t>
      </w:r>
      <w:hyperlink w:anchor="P3064" w:tooltip="РЕЕСТР">
        <w:r>
          <w:rPr>
            <w:color w:val="0000FF"/>
          </w:rPr>
          <w:t>реестр</w:t>
        </w:r>
      </w:hyperlink>
      <w:r>
        <w:t xml:space="preserve"> земельных участков сельскохозяйственного назначения (либо иного назначения с видом разрешенного предоставления для ведения сельского хозяйства) с зарегистрированными в Едином государственном реестре недвижимости правами (право собственности и (или) аренды и (или) право пользования сроком не менее трех лет) на дату представления заявки (с учетом особенностей режима предоставления земель, отнесенных к землям особо охраняемых природных территорий) согласно приложению N 8 к настоящему Порядку.</w:t>
      </w:r>
    </w:p>
    <w:p w:rsidR="00842302" w:rsidRDefault="00000000">
      <w:pPr>
        <w:pStyle w:val="ConsPlusNormal0"/>
        <w:jc w:val="both"/>
      </w:pPr>
      <w:r>
        <w:t xml:space="preserve">(пп. 5 введен </w:t>
      </w:r>
      <w:hyperlink r:id="rId296"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Постановлением</w:t>
        </w:r>
      </w:hyperlink>
      <w:r>
        <w:t xml:space="preserve"> Правительства РБ от 14.01.2025 N 18)</w:t>
      </w:r>
    </w:p>
    <w:p w:rsidR="00842302" w:rsidRDefault="00000000">
      <w:pPr>
        <w:pStyle w:val="ConsPlusNormal0"/>
        <w:spacing w:before="240"/>
        <w:ind w:firstLine="540"/>
        <w:jc w:val="both"/>
      </w:pPr>
      <w:bookmarkStart w:id="88" w:name="P2418"/>
      <w:bookmarkEnd w:id="88"/>
      <w:r>
        <w:t>15. Обязательным условием договоров является согласие поставщика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и порядка предоставления субсидий.</w:t>
      </w:r>
    </w:p>
    <w:p w:rsidR="00842302" w:rsidRDefault="00000000">
      <w:pPr>
        <w:pStyle w:val="ConsPlusNormal0"/>
        <w:jc w:val="both"/>
      </w:pPr>
      <w:r>
        <w:t xml:space="preserve">(в ред. </w:t>
      </w:r>
      <w:hyperlink r:id="rId29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16. Участник отбора несет ответственность за достоверность представленной информации в заявке и документах в соответствии с действующим законодательством Российской Федерации.</w:t>
      </w:r>
    </w:p>
    <w:p w:rsidR="00842302" w:rsidRDefault="00000000">
      <w:pPr>
        <w:pStyle w:val="ConsPlusNormal0"/>
        <w:spacing w:before="240"/>
        <w:ind w:firstLine="540"/>
        <w:jc w:val="both"/>
      </w:pPr>
      <w:r>
        <w:t>17. Внесение изменений в заявки и отзыв заявок возможен до окончания срока приема заявок.</w:t>
      </w:r>
    </w:p>
    <w:p w:rsidR="00842302" w:rsidRDefault="00000000">
      <w:pPr>
        <w:pStyle w:val="ConsPlusNormal0"/>
        <w:jc w:val="both"/>
      </w:pPr>
      <w:r>
        <w:t xml:space="preserve">(в ред. </w:t>
      </w:r>
      <w:hyperlink r:id="rId298"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842302" w:rsidRDefault="00000000">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418" w:tooltip="15. Обязательным условием договоров является согласие поставщика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w:r>
          <w:rPr>
            <w:color w:val="0000FF"/>
          </w:rPr>
          <w:t>пункте 15</w:t>
        </w:r>
      </w:hyperlink>
      <w:r>
        <w:t xml:space="preserve"> настоящего Порядка.</w:t>
      </w:r>
    </w:p>
    <w:p w:rsidR="00842302" w:rsidRDefault="00000000">
      <w:pPr>
        <w:pStyle w:val="ConsPlusNormal0"/>
        <w:spacing w:before="240"/>
        <w:ind w:firstLine="540"/>
        <w:jc w:val="both"/>
      </w:pPr>
      <w:r>
        <w:t>18. Не позднее 1-го рабочего дня, следующего за днем окончания срока подачи заявок участниками отбора, проведение отбора может быть отменено по решению Министерства. Основанием для отмены является наступление обстоятельств, делающих невозможным его дальнейшее проведение.</w:t>
      </w:r>
    </w:p>
    <w:p w:rsidR="00842302" w:rsidRDefault="00000000">
      <w:pPr>
        <w:pStyle w:val="ConsPlusNormal0"/>
        <w:spacing w:before="24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rsidR="00842302" w:rsidRDefault="00000000">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 Отбор считается отмененным со дня размещения объявления о его отмене на едином портале.</w:t>
      </w:r>
    </w:p>
    <w:p w:rsidR="00842302" w:rsidRDefault="00000000">
      <w:pPr>
        <w:pStyle w:val="ConsPlusNormal0"/>
        <w:spacing w:before="240"/>
        <w:ind w:firstLine="540"/>
        <w:jc w:val="both"/>
      </w:pPr>
      <w:r>
        <w:t xml:space="preserve">После окончания срока отмены проведения отбора в соответствии с настоящим пунктом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299"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w:t>
      </w:r>
    </w:p>
    <w:p w:rsidR="00842302" w:rsidRDefault="00000000">
      <w:pPr>
        <w:pStyle w:val="ConsPlusNormal0"/>
        <w:jc w:val="both"/>
      </w:pPr>
      <w:r>
        <w:t xml:space="preserve">(абзац введен </w:t>
      </w:r>
      <w:hyperlink r:id="rId30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rsidR="00842302" w:rsidRDefault="00000000">
      <w:pPr>
        <w:pStyle w:val="ConsPlusNormal0"/>
        <w:spacing w:before="240"/>
        <w:ind w:firstLine="540"/>
        <w:jc w:val="both"/>
      </w:pPr>
      <w:r>
        <w:t>В случае увеличения лимитов бюджетных обязательств в течение текущего финансового года Министерство объявляет о проведении дополнительного отбора.</w:t>
      </w:r>
    </w:p>
    <w:p w:rsidR="00842302" w:rsidRDefault="00000000">
      <w:pPr>
        <w:pStyle w:val="ConsPlusNormal0"/>
        <w:jc w:val="both"/>
      </w:pPr>
      <w:r>
        <w:t xml:space="preserve">(в ред. </w:t>
      </w:r>
      <w:hyperlink r:id="rId30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 Порядок рассмотрения заявок</w:t>
      </w:r>
    </w:p>
    <w:p w:rsidR="00842302" w:rsidRDefault="00842302">
      <w:pPr>
        <w:pStyle w:val="ConsPlusNormal0"/>
        <w:jc w:val="both"/>
      </w:pPr>
    </w:p>
    <w:p w:rsidR="00842302" w:rsidRDefault="00000000">
      <w:pPr>
        <w:pStyle w:val="ConsPlusNormal0"/>
        <w:ind w:firstLine="540"/>
        <w:jc w:val="both"/>
      </w:pPr>
      <w:r>
        <w:t>19.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842302" w:rsidRDefault="00000000">
      <w:pPr>
        <w:pStyle w:val="ConsPlusNormal0"/>
        <w:jc w:val="both"/>
      </w:pPr>
      <w:r>
        <w:t xml:space="preserve">(в ред. </w:t>
      </w:r>
      <w:hyperlink r:id="rId30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89" w:name="P2438"/>
      <w:bookmarkEnd w:id="89"/>
      <w:r>
        <w:t xml:space="preserve">20. Министерство осуществляет проверку сведений, указанных в </w:t>
      </w:r>
      <w:hyperlink w:anchor="P2291" w:tooltip="5. К категории получателей субсидий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5</w:t>
        </w:r>
      </w:hyperlink>
      <w:r>
        <w:t xml:space="preserve">, </w:t>
      </w:r>
      <w:hyperlink w:anchor="P2292" w:tooltip="6.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2332" w:tooltip="12. На дату рассмотрения заявки и заключения соглашения участники отбора должны соответствовать следующим требованиям:">
        <w:r>
          <w:rPr>
            <w:color w:val="0000FF"/>
          </w:rPr>
          <w:t>12</w:t>
        </w:r>
      </w:hyperlink>
      <w:r>
        <w:t xml:space="preserve"> настоящего Порядка, и документов, представленных участниками отбора согласно </w:t>
      </w:r>
      <w:hyperlink w:anchor="P2365" w:tooltip="14.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пункту 14</w:t>
        </w:r>
      </w:hyperlink>
      <w:r>
        <w:t xml:space="preserve"> настоящего Порядка, в срок не более 15 рабочих дней со дня размещения на едином портале протокола вскрытия заявок.</w:t>
      </w:r>
    </w:p>
    <w:p w:rsidR="00842302" w:rsidRDefault="00000000">
      <w:pPr>
        <w:pStyle w:val="ConsPlusNormal0"/>
        <w:spacing w:before="240"/>
        <w:ind w:firstLine="540"/>
        <w:jc w:val="both"/>
      </w:pPr>
      <w:r>
        <w:t xml:space="preserve">21. Проверка участника отбора на соответствие требованиям, определенным </w:t>
      </w:r>
      <w:hyperlink w:anchor="P2334"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2343" w:tooltip="- не являться получателем субсидий из республиканского бюджета на основании иных нормативных правовых актов на цели, установленные настоящим Порядком;">
        <w:r>
          <w:rPr>
            <w:color w:val="0000FF"/>
          </w:rPr>
          <w:t>десятым пункта 12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rsidR="00842302" w:rsidRDefault="00000000">
      <w:pPr>
        <w:pStyle w:val="ConsPlusNormal0"/>
        <w:spacing w:before="240"/>
        <w:ind w:firstLine="540"/>
        <w:jc w:val="both"/>
      </w:pPr>
      <w:r>
        <w:t>Министерство в порядке межведомственного информационного взаимодействия в течение 5 рабочих дней со дня окончания срока приема заявок запрашивает в соответствующих органах (организациях) следующие документы (сведения):</w:t>
      </w:r>
    </w:p>
    <w:p w:rsidR="00842302" w:rsidRDefault="00000000">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842302" w:rsidRDefault="00000000">
      <w:pPr>
        <w:pStyle w:val="ConsPlusNormal0"/>
        <w:spacing w:before="240"/>
        <w:ind w:firstLine="540"/>
        <w:jc w:val="both"/>
      </w:pPr>
      <w:r>
        <w:t>- сведения об отсутствии задолженности по уплате налогов, сборов, страховых взносов в бюджеты бюджетной системы Российской Федерации;</w:t>
      </w:r>
    </w:p>
    <w:p w:rsidR="00842302" w:rsidRDefault="00000000">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rsidR="00842302" w:rsidRDefault="00000000">
      <w:pPr>
        <w:pStyle w:val="ConsPlusNormal0"/>
        <w:spacing w:before="240"/>
        <w:ind w:firstLine="540"/>
        <w:jc w:val="both"/>
      </w:pPr>
      <w:r>
        <w:t>-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w:t>
      </w:r>
    </w:p>
    <w:p w:rsidR="00842302" w:rsidRDefault="00000000">
      <w:pPr>
        <w:pStyle w:val="ConsPlusNormal0"/>
        <w:spacing w:before="240"/>
        <w:ind w:firstLine="540"/>
        <w:jc w:val="both"/>
      </w:pPr>
      <w:r>
        <w:t xml:space="preserve">- сведения о соответствии участника отбора требованиям, указанным в </w:t>
      </w:r>
      <w:hyperlink w:anchor="P2358" w:tooltip="- абзац исключен. - Постановление Правительства РБ от 14.01.2025 N 18;">
        <w:r>
          <w:rPr>
            <w:color w:val="0000FF"/>
          </w:rPr>
          <w:t>абзацах пятом</w:t>
        </w:r>
      </w:hyperlink>
      <w:r>
        <w:t xml:space="preserve">, </w:t>
      </w:r>
      <w:hyperlink w:anchor="P2359" w:tooltip="- отсутствие обеспечения получателем субсидий подписания соглашения о предоставлении субсидий в сроки, указанные в пункте 31 настоящего Порядка;">
        <w:r>
          <w:rPr>
            <w:color w:val="0000FF"/>
          </w:rPr>
          <w:t>шестом</w:t>
        </w:r>
      </w:hyperlink>
      <w:r>
        <w:t xml:space="preserve">, </w:t>
      </w:r>
      <w:hyperlink w:anchor="P2366" w:tooltip="Датой представления участником отбора заявки считается день подписания участником отбора заявки с присвоением ей регистрационного номера в системе &quot;Электронный бюджет&quot;.">
        <w:r>
          <w:rPr>
            <w:color w:val="0000FF"/>
          </w:rPr>
          <w:t>восьмом</w:t>
        </w:r>
      </w:hyperlink>
      <w:r>
        <w:t xml:space="preserve">, </w:t>
      </w:r>
      <w:hyperlink w:anchor="P2369" w:tooltip="2) заявители,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 уведомление об использовании права на освобождение от исполнения обязанностей налогоп">
        <w:r>
          <w:rPr>
            <w:color w:val="0000FF"/>
          </w:rPr>
          <w:t>одиннадцатом</w:t>
        </w:r>
      </w:hyperlink>
      <w:r>
        <w:t xml:space="preserve">, </w:t>
      </w:r>
      <w:hyperlink w:anchor="P2371" w:tooltip="14.1. Дополнительно по субсидии на увеличение посевных площадей:">
        <w:r>
          <w:rPr>
            <w:color w:val="0000FF"/>
          </w:rPr>
          <w:t>тринадцатом пункта 13</w:t>
        </w:r>
      </w:hyperlink>
      <w:r>
        <w:t xml:space="preserve"> настоящего Порядка;</w:t>
      </w:r>
    </w:p>
    <w:p w:rsidR="00842302" w:rsidRDefault="00000000">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0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rsidR="00842302" w:rsidRDefault="00000000">
      <w:pPr>
        <w:pStyle w:val="ConsPlusNormal0"/>
        <w:spacing w:before="240"/>
        <w:ind w:firstLine="540"/>
        <w:jc w:val="both"/>
      </w:pPr>
      <w:r>
        <w:t>Участник отбора вправе представить указанные документы (сведения) самостоятельно по собственной инициативе.</w:t>
      </w:r>
    </w:p>
    <w:p w:rsidR="00842302" w:rsidRDefault="00000000">
      <w:pPr>
        <w:pStyle w:val="ConsPlusNormal0"/>
        <w:spacing w:before="240"/>
        <w:ind w:firstLine="540"/>
        <w:jc w:val="both"/>
      </w:pPr>
      <w:r>
        <w:t>22.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состав, функции и порядок работы Комиссии утверждаются приказом Министерства.</w:t>
      </w:r>
    </w:p>
    <w:p w:rsidR="00842302" w:rsidRDefault="00000000">
      <w:pPr>
        <w:pStyle w:val="ConsPlusNormal0"/>
        <w:spacing w:before="240"/>
        <w:ind w:firstLine="540"/>
        <w:jc w:val="both"/>
      </w:pPr>
      <w:r>
        <w:t>В состав Комиссии не могут входить лица, являющиеся учредителями, членами, работниками участников отбора; лица, состоящие с ними в близком родстве или свойстве (родители, супруги, дети, братья, сестры, а также братья, сестры, родители, дети супругов и супруги детей); лица, связанные с ними имущественными, корпоративными или иными близкими отношениями; лица, признанные иностранными агентами.</w:t>
      </w:r>
    </w:p>
    <w:p w:rsidR="00842302" w:rsidRDefault="00000000">
      <w:pPr>
        <w:pStyle w:val="ConsPlusNormal0"/>
        <w:jc w:val="both"/>
      </w:pPr>
      <w:r>
        <w:t xml:space="preserve">(в ред. </w:t>
      </w:r>
      <w:hyperlink r:id="rId304" w:tooltip="Постановление Правительства РБ от 14.01.2025 N 18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сел">
        <w:r>
          <w:rPr>
            <w:color w:val="0000FF"/>
          </w:rPr>
          <w:t>Постановления</w:t>
        </w:r>
      </w:hyperlink>
      <w:r>
        <w:t xml:space="preserve"> Правительства РБ от 14.01.2025 N 18)</w:t>
      </w:r>
    </w:p>
    <w:p w:rsidR="00842302" w:rsidRDefault="00000000">
      <w:pPr>
        <w:pStyle w:val="ConsPlusNormal0"/>
        <w:spacing w:before="240"/>
        <w:ind w:firstLine="540"/>
        <w:jc w:val="both"/>
      </w:pPr>
      <w:r>
        <w:t>Ответственному структурному подразделению Министерства, а также Комиссии открывается доступ в системе "Электронный бюджет" к заявкам для их рассмотрения. Комиссия может рассматривать поступившие заявки по мере их поступления в период проведения отбора.</w:t>
      </w:r>
    </w:p>
    <w:p w:rsidR="00842302" w:rsidRDefault="00000000">
      <w:pPr>
        <w:pStyle w:val="ConsPlusNormal0"/>
        <w:spacing w:before="240"/>
        <w:ind w:firstLine="540"/>
        <w:jc w:val="both"/>
      </w:pPr>
      <w:r>
        <w:t>23. На стадии рассмотрения заявки основаниями:</w:t>
      </w:r>
    </w:p>
    <w:p w:rsidR="00842302" w:rsidRDefault="00000000">
      <w:pPr>
        <w:pStyle w:val="ConsPlusNormal0"/>
        <w:spacing w:before="240"/>
        <w:ind w:firstLine="540"/>
        <w:jc w:val="both"/>
      </w:pPr>
      <w:r>
        <w:t>а) для отклонения заявки являются:</w:t>
      </w:r>
    </w:p>
    <w:p w:rsidR="00842302" w:rsidRDefault="00000000">
      <w:pPr>
        <w:pStyle w:val="ConsPlusNormal0"/>
        <w:spacing w:before="240"/>
        <w:ind w:firstLine="540"/>
        <w:jc w:val="both"/>
      </w:pPr>
      <w:r>
        <w:t xml:space="preserve">- несоответствие участника отбора требованиям, установленным в </w:t>
      </w:r>
      <w:hyperlink w:anchor="P2291" w:tooltip="5. К категории получателей субсидий относятся сельскохозяйственные товаропроизводители, признаваемые таковыми в соответствии со статьей 3 Федерального закона от 29.12.2006 N 264-ФЗ &quot;О развитии сельского хозяйства&quot; (за исключением граждан, ведущих личное подсоб">
        <w:r>
          <w:rPr>
            <w:color w:val="0000FF"/>
          </w:rPr>
          <w:t>пунктах 5</w:t>
        </w:r>
      </w:hyperlink>
      <w:r>
        <w:t xml:space="preserve">, </w:t>
      </w:r>
      <w:hyperlink w:anchor="P2292" w:tooltip="6. Получателями субсидий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6</w:t>
        </w:r>
      </w:hyperlink>
      <w:r>
        <w:t xml:space="preserve">, </w:t>
      </w:r>
      <w:hyperlink w:anchor="P2332" w:tooltip="12. На дату рассмотрения заявки и заключения соглашения участники отбора должны соответствовать следующим требованиям:">
        <w:r>
          <w:rPr>
            <w:color w:val="0000FF"/>
          </w:rPr>
          <w:t>12</w:t>
        </w:r>
      </w:hyperlink>
      <w:r>
        <w:t xml:space="preserve"> настоящего Порядка;</w:t>
      </w:r>
    </w:p>
    <w:p w:rsidR="00842302" w:rsidRDefault="00000000">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2365" w:tooltip="14.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пунктом 14</w:t>
        </w:r>
      </w:hyperlink>
      <w:r>
        <w:t xml:space="preserve"> настоящего Порядка;</w:t>
      </w:r>
    </w:p>
    <w:p w:rsidR="00842302" w:rsidRDefault="00000000">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842302" w:rsidRDefault="00000000">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842302" w:rsidRDefault="00000000">
      <w:pPr>
        <w:pStyle w:val="ConsPlusNormal0"/>
        <w:spacing w:before="240"/>
        <w:ind w:firstLine="540"/>
        <w:jc w:val="both"/>
      </w:pPr>
      <w:r>
        <w:t>- подача участником отбора заявки после даты и (или) времени, определенных для подачи заявок;</w:t>
      </w:r>
    </w:p>
    <w:p w:rsidR="00842302" w:rsidRDefault="00000000">
      <w:pPr>
        <w:pStyle w:val="ConsPlusNormal0"/>
        <w:spacing w:before="240"/>
        <w:ind w:firstLine="540"/>
        <w:jc w:val="both"/>
      </w:pPr>
      <w:r>
        <w:t>б) для возврата заявки на доработку являются:</w:t>
      </w:r>
    </w:p>
    <w:p w:rsidR="00842302" w:rsidRDefault="00000000">
      <w:pPr>
        <w:pStyle w:val="ConsPlusNormal0"/>
        <w:spacing w:before="240"/>
        <w:ind w:firstLine="540"/>
        <w:jc w:val="both"/>
      </w:pPr>
      <w: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842302" w:rsidRDefault="00000000">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rsidR="00842302" w:rsidRDefault="00000000">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rsidR="00842302" w:rsidRDefault="00000000">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2438" w:tooltip="20. Министерство осуществляет проверку сведений, указанных в пунктах 5, 6, 12 настоящего Порядка, и документов, представленных участниками отбора согласно пункту 14 настоящего Порядка, в срок не более 15 рабочих дней со дня размещения на едином портале протоко">
        <w:r>
          <w:rPr>
            <w:color w:val="0000FF"/>
          </w:rPr>
          <w:t>пунктом 20</w:t>
        </w:r>
      </w:hyperlink>
      <w:r>
        <w:t xml:space="preserve"> настоящего Порядка.</w:t>
      </w:r>
    </w:p>
    <w:p w:rsidR="00842302" w:rsidRDefault="00000000">
      <w:pPr>
        <w:pStyle w:val="ConsPlusNormal0"/>
        <w:spacing w:before="240"/>
        <w:ind w:firstLine="540"/>
        <w:jc w:val="both"/>
      </w:pPr>
      <w:r>
        <w:t xml:space="preserve">24. Утратил силу. - </w:t>
      </w:r>
      <w:hyperlink r:id="rId305"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w:t>
        </w:r>
      </w:hyperlink>
      <w:r>
        <w:t xml:space="preserve"> Правительства РБ от 12.12.2025 N 755.</w:t>
      </w:r>
    </w:p>
    <w:p w:rsidR="00842302" w:rsidRDefault="00000000">
      <w:pPr>
        <w:pStyle w:val="ConsPlusNormal0"/>
        <w:spacing w:before="240"/>
        <w:ind w:firstLine="540"/>
        <w:jc w:val="both"/>
      </w:pPr>
      <w:r>
        <w:t>25. Ранжирование поступивших заявок осуществляется исходя из очередности поступления заявок.</w:t>
      </w:r>
    </w:p>
    <w:p w:rsidR="00842302" w:rsidRDefault="00000000">
      <w:pPr>
        <w:pStyle w:val="ConsPlusNormal0"/>
        <w:spacing w:before="240"/>
        <w:ind w:firstLine="540"/>
        <w:jc w:val="both"/>
      </w:pPr>
      <w:bookmarkStart w:id="90" w:name="P2466"/>
      <w:bookmarkEnd w:id="90"/>
      <w:r>
        <w:t>26.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w:t>
      </w:r>
    </w:p>
    <w:p w:rsidR="00842302" w:rsidRDefault="00000000">
      <w:pPr>
        <w:pStyle w:val="ConsPlusNormal0"/>
        <w:jc w:val="both"/>
      </w:pPr>
      <w:r>
        <w:t xml:space="preserve">(в ред. </w:t>
      </w:r>
      <w:hyperlink r:id="rId30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и членов комиссии в системе "Электронный бюджет". Протокол подведения итогов отбора размещается на едином портале не позднее 1-го рабочего дня, следующего за днем его подписания, с указанием следующих сведений:</w:t>
      </w:r>
    </w:p>
    <w:p w:rsidR="00842302" w:rsidRDefault="00000000">
      <w:pPr>
        <w:pStyle w:val="ConsPlusNormal0"/>
        <w:jc w:val="both"/>
      </w:pPr>
      <w:r>
        <w:t xml:space="preserve">(в ред. </w:t>
      </w:r>
      <w:hyperlink r:id="rId307"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 дата, время и место проведения рассмотрения заявок;</w:t>
      </w:r>
    </w:p>
    <w:p w:rsidR="00842302" w:rsidRDefault="00000000">
      <w:pPr>
        <w:pStyle w:val="ConsPlusNormal0"/>
        <w:spacing w:before="240"/>
        <w:ind w:firstLine="540"/>
        <w:jc w:val="both"/>
      </w:pPr>
      <w:r>
        <w:t>- информация об участниках отбора, заявки которых были рассмотрены;</w:t>
      </w:r>
    </w:p>
    <w:p w:rsidR="00842302" w:rsidRDefault="00000000">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42302" w:rsidRDefault="00000000">
      <w:pPr>
        <w:pStyle w:val="ConsPlusNormal0"/>
        <w:spacing w:before="240"/>
        <w:ind w:firstLine="540"/>
        <w:jc w:val="both"/>
      </w:pPr>
      <w:r>
        <w:t>- наименование получателя (получателей) субсидий, с которым(ми) заключается соглашение, срок подписания соглашения и размер предоставляемой субсидий;</w:t>
      </w:r>
    </w:p>
    <w:p w:rsidR="00842302" w:rsidRDefault="00000000">
      <w:pPr>
        <w:pStyle w:val="ConsPlusNormal0"/>
        <w:spacing w:before="240"/>
        <w:ind w:firstLine="540"/>
        <w:jc w:val="both"/>
      </w:pPr>
      <w:r>
        <w:t xml:space="preserve">- информация об участниках отбора, которым отказано в предоставлении субсидии по основанию, предусмотренному в </w:t>
      </w:r>
      <w:hyperlink w:anchor="P2360" w:tooltip="- недостаточность лимитов бюджетных обязательств на предоставление субсидии, доведенных до Министерства в соответствии с пунктом 3 настоящего Порядка.">
        <w:r>
          <w:rPr>
            <w:color w:val="0000FF"/>
          </w:rPr>
          <w:t>абзаце седьмом пункта 13</w:t>
        </w:r>
      </w:hyperlink>
      <w:r>
        <w:t xml:space="preserve"> настоящего Порядка.</w:t>
      </w:r>
    </w:p>
    <w:p w:rsidR="00842302" w:rsidRDefault="00000000">
      <w:pPr>
        <w:pStyle w:val="ConsPlusNormal0"/>
        <w:jc w:val="both"/>
      </w:pPr>
      <w:r>
        <w:t xml:space="preserve">(абзац введен </w:t>
      </w:r>
      <w:hyperlink r:id="rId308" w:tooltip="Постановление Правительства РБ от 13.03.2025 N 146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13.03.2025 N 146)</w:t>
      </w:r>
    </w:p>
    <w:p w:rsidR="00842302" w:rsidRDefault="00000000">
      <w:pPr>
        <w:pStyle w:val="ConsPlusNormal0"/>
        <w:spacing w:before="240"/>
        <w:ind w:firstLine="540"/>
        <w:jc w:val="both"/>
      </w:pPr>
      <w:r>
        <w:t>Соглашение о предоставлении субсидий заключается с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842302" w:rsidRDefault="00000000">
      <w:pPr>
        <w:pStyle w:val="ConsPlusNormal0"/>
        <w:spacing w:before="240"/>
        <w:ind w:firstLine="540"/>
        <w:jc w:val="both"/>
      </w:pPr>
      <w:r>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rsidR="00842302" w:rsidRDefault="00000000">
      <w:pPr>
        <w:pStyle w:val="ConsPlusNormal0"/>
        <w:spacing w:before="240"/>
        <w:ind w:firstLine="540"/>
        <w:jc w:val="both"/>
      </w:pPr>
      <w: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новой версии протокола с указанием причин внесения изменений.</w:t>
      </w:r>
    </w:p>
    <w:p w:rsidR="00842302" w:rsidRDefault="00000000">
      <w:pPr>
        <w:pStyle w:val="ConsPlusNormal0"/>
        <w:jc w:val="both"/>
      </w:pPr>
      <w:r>
        <w:t xml:space="preserve">(абзац введен </w:t>
      </w:r>
      <w:hyperlink r:id="rId309"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VI. Порядок расчета размера субсидии</w:t>
      </w:r>
    </w:p>
    <w:p w:rsidR="00842302" w:rsidRDefault="00842302">
      <w:pPr>
        <w:pStyle w:val="ConsPlusNormal0"/>
        <w:jc w:val="both"/>
      </w:pPr>
    </w:p>
    <w:p w:rsidR="00842302" w:rsidRDefault="00000000">
      <w:pPr>
        <w:pStyle w:val="ConsPlusNormal0"/>
        <w:ind w:firstLine="540"/>
        <w:jc w:val="both"/>
      </w:pPr>
      <w:bookmarkStart w:id="91" w:name="P2483"/>
      <w:bookmarkEnd w:id="91"/>
      <w:r>
        <w:t>27. При расчете субсидии на увеличение посевных площадей учитываются посевы текущего года, превышающие посевную площадь прошлого года, в размере 1000 рублей на 1 гектар, а также в размере 5000 рублей на 1 гектар за счет ввода залежных земель, не используемых более пяти лет.</w:t>
      </w:r>
    </w:p>
    <w:p w:rsidR="00842302" w:rsidRDefault="00000000">
      <w:pPr>
        <w:pStyle w:val="ConsPlusNormal0"/>
        <w:spacing w:before="240"/>
        <w:ind w:firstLine="540"/>
        <w:jc w:val="both"/>
      </w:pPr>
      <w:r>
        <w:t>Субсидии на закладку и уход за многолетними плодовыми и ягодными насаждениями, в том числе на раскорчевку выбывших из эксплуатации многолетних насаждений, предоставляются за счет средств республиканского бюджета, в том числе за счет средств федерального бюджета, поступивших в порядке софинансирования.</w:t>
      </w:r>
    </w:p>
    <w:p w:rsidR="00842302" w:rsidRDefault="00000000">
      <w:pPr>
        <w:pStyle w:val="ConsPlusNormal0"/>
        <w:spacing w:before="240"/>
        <w:ind w:firstLine="540"/>
        <w:jc w:val="both"/>
      </w:pPr>
      <w:r>
        <w:t>Субсидии предоставляются по ставке на 1 гектар закладки многолетних плодовых и ягодных кустарниковых насаждений, включая питомники, в размере 215000 рублей на 1 гектар площади закладки, 100000 рублей на 1 гектар площади ухода и ставка 60000 рублей на 1 гектар площади раскорчевки, но не более 80% от произведенных затрат.</w:t>
      </w:r>
    </w:p>
    <w:p w:rsidR="00842302" w:rsidRDefault="00000000">
      <w:pPr>
        <w:pStyle w:val="ConsPlusNormal0"/>
        <w:spacing w:before="240"/>
        <w:ind w:firstLine="540"/>
        <w:jc w:val="both"/>
      </w:pPr>
      <w:r>
        <w:t>При предоставлении субсидий на 1 гектар закладки:</w:t>
      </w:r>
    </w:p>
    <w:p w:rsidR="00842302" w:rsidRDefault="00000000">
      <w:pPr>
        <w:pStyle w:val="ConsPlusNormal0"/>
        <w:spacing w:before="240"/>
        <w:ind w:firstLine="540"/>
        <w:jc w:val="both"/>
      </w:pPr>
      <w:r>
        <w:t>- садов интенсивного типа (семечковые, косточковые с соблюдением сорто-подвойных комбинаций) применяются повышающие коэффициенты:</w:t>
      </w:r>
    </w:p>
    <w:p w:rsidR="00842302" w:rsidRDefault="00000000">
      <w:pPr>
        <w:pStyle w:val="ConsPlusNormal0"/>
        <w:spacing w:before="240"/>
        <w:ind w:firstLine="540"/>
        <w:jc w:val="both"/>
      </w:pPr>
      <w:r>
        <w:t>- для садов с плотностью посадки свыше 1250 растений на 1 гектар - не менее 1,4, свыше 2500 растений на 1 гектар - не менее 1,7, свыше 3500 растений на 1 гектар - не менее 3,0;</w:t>
      </w:r>
    </w:p>
    <w:p w:rsidR="00842302" w:rsidRDefault="00000000">
      <w:pPr>
        <w:pStyle w:val="ConsPlusNormal0"/>
        <w:spacing w:before="240"/>
        <w:ind w:firstLine="540"/>
        <w:jc w:val="both"/>
      </w:pPr>
      <w:r>
        <w:t>- для плодовых питомников - не менее 3,0;</w:t>
      </w:r>
    </w:p>
    <w:p w:rsidR="00842302" w:rsidRDefault="00000000">
      <w:pPr>
        <w:pStyle w:val="ConsPlusNormal0"/>
        <w:spacing w:before="240"/>
        <w:ind w:firstLine="540"/>
        <w:jc w:val="both"/>
      </w:pPr>
      <w:r>
        <w:t>- для маточных насаждений, заложенных базисными растениями, - не менее 4,0;</w:t>
      </w:r>
    </w:p>
    <w:p w:rsidR="00842302" w:rsidRDefault="00000000">
      <w:pPr>
        <w:pStyle w:val="ConsPlusNormal0"/>
        <w:spacing w:before="240"/>
        <w:ind w:firstLine="540"/>
        <w:jc w:val="both"/>
      </w:pPr>
      <w:r>
        <w:t>- для ягодных кустарниковых насаждений - не менее 1,1;</w:t>
      </w:r>
    </w:p>
    <w:p w:rsidR="00842302" w:rsidRDefault="00000000">
      <w:pPr>
        <w:pStyle w:val="ConsPlusNormal0"/>
        <w:spacing w:before="240"/>
        <w:ind w:firstLine="540"/>
        <w:jc w:val="both"/>
      </w:pPr>
      <w:r>
        <w:t>- для ягодных кустарниковых насаждений с установкой шпалерных конструкций - не менее 1,4.</w:t>
      </w:r>
    </w:p>
    <w:p w:rsidR="00842302" w:rsidRDefault="00000000">
      <w:pPr>
        <w:pStyle w:val="ConsPlusNormal0"/>
        <w:spacing w:before="240"/>
        <w:ind w:firstLine="540"/>
        <w:jc w:val="both"/>
      </w:pPr>
      <w:r>
        <w:t>Размер субсидий с учетом повышающего коэффициента не может превышать 80% от затрат.</w:t>
      </w:r>
    </w:p>
    <w:p w:rsidR="00842302" w:rsidRDefault="00000000">
      <w:pPr>
        <w:pStyle w:val="ConsPlusNormal0"/>
        <w:spacing w:before="240"/>
        <w:ind w:firstLine="540"/>
        <w:jc w:val="both"/>
      </w:pPr>
      <w:r>
        <w:t xml:space="preserve">28. Министерство не позднее 10-го рабочего дня, следующего за днем подписания соглашения, указанного в </w:t>
      </w:r>
      <w:hyperlink w:anchor="P2500" w:tooltip="29.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29</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842302" w:rsidRDefault="00000000">
      <w:pPr>
        <w:pStyle w:val="ConsPlusNormal0"/>
        <w:spacing w:before="240"/>
        <w:ind w:firstLine="540"/>
        <w:jc w:val="both"/>
      </w:pPr>
      <w:r>
        <w:t>В случаях, когда остаток средств, предусмотренных в республиканском бюджете на предоставление субсидий в текущем финансовом году, менее суммы, заявленной получателем, решение о предоставлении субсидий по последней поступившей заявке принимается на остаток лимитов бюджетных ассигнований с письменного согласия заявителя.</w:t>
      </w:r>
    </w:p>
    <w:p w:rsidR="00842302" w:rsidRDefault="00000000">
      <w:pPr>
        <w:pStyle w:val="ConsPlusNormal0"/>
        <w:spacing w:before="240"/>
        <w:ind w:firstLine="540"/>
        <w:jc w:val="both"/>
      </w:pPr>
      <w:r>
        <w:t>В случае невозможности предоставления субсидий заявителю в полном объеме в текущем финансовом году в связи с недостаточностью лимитов бюджетных обязательств, когда остаток средств в текущем финансовом году менее суммы, заявленной получателем, порядок предоставления субсидий в очередном финансовом году предусматривает право заявителя обратиться в Министерство в следующем финансовом году за получением остатка субсидий без повторного прохождения отбора.</w:t>
      </w:r>
    </w:p>
    <w:p w:rsidR="00842302" w:rsidRDefault="00842302">
      <w:pPr>
        <w:pStyle w:val="ConsPlusNormal0"/>
        <w:jc w:val="both"/>
      </w:pPr>
    </w:p>
    <w:p w:rsidR="00842302" w:rsidRDefault="00000000">
      <w:pPr>
        <w:pStyle w:val="ConsPlusTitle0"/>
        <w:jc w:val="center"/>
        <w:outlineLvl w:val="1"/>
      </w:pPr>
      <w:r>
        <w:t>VII. Условия и порядок заключения соглашения</w:t>
      </w:r>
    </w:p>
    <w:p w:rsidR="00842302" w:rsidRDefault="00842302">
      <w:pPr>
        <w:pStyle w:val="ConsPlusNormal0"/>
        <w:jc w:val="both"/>
      </w:pPr>
    </w:p>
    <w:p w:rsidR="00842302" w:rsidRDefault="00000000">
      <w:pPr>
        <w:pStyle w:val="ConsPlusNormal0"/>
        <w:ind w:firstLine="540"/>
        <w:jc w:val="both"/>
      </w:pPr>
      <w:bookmarkStart w:id="92" w:name="P2500"/>
      <w:bookmarkEnd w:id="92"/>
      <w:r>
        <w:t>29.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Республики Бурятия, подготавливаемые (формируемые) с использованием системы "Электронный бюджет" с соблюдением требований об информации (при наличии технической возможности).</w:t>
      </w:r>
    </w:p>
    <w:p w:rsidR="00842302" w:rsidRDefault="00000000">
      <w:pPr>
        <w:pStyle w:val="ConsPlusNormal0"/>
        <w:jc w:val="both"/>
      </w:pPr>
      <w:r>
        <w:t xml:space="preserve">(в ред. </w:t>
      </w:r>
      <w:hyperlink r:id="rId310"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r>
        <w:t>При отсутствии технической возможности заключения Соглашения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rsidR="00842302" w:rsidRDefault="00000000">
      <w:pPr>
        <w:pStyle w:val="ConsPlusNormal0"/>
        <w:jc w:val="both"/>
      </w:pPr>
      <w:r>
        <w:t xml:space="preserve">(абзац введен </w:t>
      </w:r>
      <w:hyperlink r:id="rId311"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000000">
      <w:pPr>
        <w:pStyle w:val="ConsPlusNormal0"/>
        <w:spacing w:before="240"/>
        <w:ind w:firstLine="540"/>
        <w:jc w:val="both"/>
      </w:pPr>
      <w:r>
        <w:t xml:space="preserve">Соглашение заключается в срок, не превышающий 10 рабочих дней со дня утверждения протокола подведения итогов отбора, указанного в </w:t>
      </w:r>
      <w:hyperlink w:anchor="P2466" w:tooltip="26.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1-го рабочего дня со дня окончания срока рассмотрения заявок.">
        <w:r>
          <w:rPr>
            <w:color w:val="0000FF"/>
          </w:rPr>
          <w:t>пункте 26</w:t>
        </w:r>
      </w:hyperlink>
      <w:r>
        <w:t xml:space="preserve"> настоящего Порядка.</w:t>
      </w:r>
    </w:p>
    <w:p w:rsidR="00842302" w:rsidRDefault="00000000">
      <w:pPr>
        <w:pStyle w:val="ConsPlusNormal0"/>
        <w:spacing w:before="240"/>
        <w:ind w:firstLine="540"/>
        <w:jc w:val="both"/>
      </w:pPr>
      <w:r>
        <w:t>30. Получатель субсидии признается уклонившимся от заключения Соглашения в случае, если не обеспечил подписание Соглашения в установленный срок, что является основанием для распределения средств участникам отбора, получившим субсидию не в полном объеме, либо в случае отсутствия таковых для возврата остатка средств в республиканский бюджет.</w:t>
      </w:r>
    </w:p>
    <w:p w:rsidR="00842302" w:rsidRDefault="00000000">
      <w:pPr>
        <w:pStyle w:val="ConsPlusNormal0"/>
        <w:jc w:val="both"/>
      </w:pPr>
      <w:r>
        <w:t xml:space="preserve">(п. 30 в ред. </w:t>
      </w:r>
      <w:hyperlink r:id="rId312"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Постановления</w:t>
        </w:r>
      </w:hyperlink>
      <w:r>
        <w:t xml:space="preserve"> Правительства РБ от 12.12.2025 N 755)</w:t>
      </w:r>
    </w:p>
    <w:p w:rsidR="00842302" w:rsidRDefault="00000000">
      <w:pPr>
        <w:pStyle w:val="ConsPlusNormal0"/>
        <w:spacing w:before="240"/>
        <w:ind w:firstLine="540"/>
        <w:jc w:val="both"/>
      </w:pPr>
      <w:bookmarkStart w:id="93" w:name="P2507"/>
      <w:bookmarkEnd w:id="93"/>
      <w:r>
        <w:t>31. Обязательными условиями предоставления субсидий, включаемыми в Соглашение, являются:</w:t>
      </w:r>
    </w:p>
    <w:p w:rsidR="00842302" w:rsidRDefault="00000000">
      <w:pPr>
        <w:pStyle w:val="ConsPlusNormal0"/>
        <w:spacing w:before="240"/>
        <w:ind w:firstLine="540"/>
        <w:jc w:val="both"/>
      </w:pPr>
      <w:r>
        <w:t>- размер субсидий и условия ее предоставления;</w:t>
      </w:r>
    </w:p>
    <w:p w:rsidR="00842302" w:rsidRDefault="00000000">
      <w:pPr>
        <w:pStyle w:val="ConsPlusNormal0"/>
        <w:spacing w:before="240"/>
        <w:ind w:firstLine="540"/>
        <w:jc w:val="both"/>
      </w:pPr>
      <w:r>
        <w:t xml:space="preserve">- значения результатов предоставления субсидий в соответствии с </w:t>
      </w:r>
      <w:hyperlink w:anchor="P2536" w:tooltip="38.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
        <w:r>
          <w:rPr>
            <w:color w:val="0000FF"/>
          </w:rPr>
          <w:t>пунктом 38</w:t>
        </w:r>
      </w:hyperlink>
      <w:r>
        <w:t xml:space="preserve"> настоящего Порядка;</w:t>
      </w:r>
    </w:p>
    <w:p w:rsidR="00842302" w:rsidRDefault="00000000">
      <w:pPr>
        <w:pStyle w:val="ConsPlusNormal0"/>
        <w:spacing w:before="240"/>
        <w:ind w:firstLine="540"/>
        <w:jc w:val="both"/>
      </w:pPr>
      <w:r>
        <w:t>- конечное значение результатов предоставления субсидий, их достижение по состоянию на 31 декабря отчетного года;</w:t>
      </w:r>
    </w:p>
    <w:p w:rsidR="00842302" w:rsidRDefault="00000000">
      <w:pPr>
        <w:pStyle w:val="ConsPlusNormal0"/>
        <w:spacing w:before="240"/>
        <w:ind w:firstLine="540"/>
        <w:jc w:val="both"/>
      </w:pPr>
      <w:r>
        <w:t>- последствия недостижения получателем субсидий установленных достижений значений результатов предоставления субсидий;</w:t>
      </w:r>
    </w:p>
    <w:p w:rsidR="00842302" w:rsidRDefault="00000000">
      <w:pPr>
        <w:pStyle w:val="ConsPlusNormal0"/>
        <w:spacing w:before="240"/>
        <w:ind w:firstLine="540"/>
        <w:jc w:val="both"/>
      </w:pPr>
      <w:r>
        <w:t>- порядок, сроки и формы представления получателем субсидий отчетности по формам, предусмотренным типовыми формами, установленными Министерством финансов Республики Бурятия для соглашений, в системе "Электронный бюджет", а также обязательства получателя субсидии по представлению указанной отчетности;</w:t>
      </w:r>
    </w:p>
    <w:p w:rsidR="00842302" w:rsidRDefault="00000000">
      <w:pPr>
        <w:pStyle w:val="ConsPlusNormal0"/>
        <w:spacing w:before="240"/>
        <w:ind w:firstLine="540"/>
        <w:jc w:val="both"/>
      </w:pPr>
      <w:r>
        <w:t>- ответственность за несоблюдение получателем субсидий условий Соглашения;</w:t>
      </w:r>
    </w:p>
    <w:p w:rsidR="00842302" w:rsidRDefault="00000000">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субсидий в размере, определенном в Соглашении;</w:t>
      </w:r>
    </w:p>
    <w:p w:rsidR="00842302" w:rsidRDefault="00000000">
      <w:pPr>
        <w:pStyle w:val="ConsPlusNormal0"/>
        <w:spacing w:before="240"/>
        <w:ind w:firstLine="540"/>
        <w:jc w:val="both"/>
      </w:pPr>
      <w:r>
        <w:t>- 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42302" w:rsidRDefault="00000000">
      <w:pPr>
        <w:pStyle w:val="ConsPlusNormal0"/>
        <w:spacing w:before="240"/>
        <w:ind w:firstLine="540"/>
        <w:jc w:val="both"/>
      </w:pPr>
      <w:r>
        <w:t xml:space="preserve">- 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13"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субсидий в соответствующий бюджет бюджетной системы Российской Федерации;</w:t>
      </w:r>
    </w:p>
    <w:p w:rsidR="00842302" w:rsidRDefault="00000000">
      <w:pPr>
        <w:pStyle w:val="ConsPlusNormal0"/>
        <w:spacing w:before="240"/>
        <w:ind w:firstLine="540"/>
        <w:jc w:val="both"/>
      </w:pPr>
      <w:r>
        <w:t xml:space="preserve">- при прекращении деятельности получателя субсидий,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14"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15"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842302" w:rsidRDefault="00000000">
      <w:pPr>
        <w:pStyle w:val="ConsPlusNormal0"/>
        <w:spacing w:before="240"/>
        <w:ind w:firstLine="540"/>
        <w:jc w:val="both"/>
      </w:pPr>
      <w:r>
        <w:t>- обязательство получателя субсидий о сохранении или увеличении посевной площади в течение 3 лет после получения субсидий.</w:t>
      </w:r>
    </w:p>
    <w:p w:rsidR="00842302" w:rsidRDefault="00000000">
      <w:pPr>
        <w:pStyle w:val="ConsPlusNormal0"/>
        <w:jc w:val="both"/>
      </w:pPr>
      <w:r>
        <w:t xml:space="preserve">(абзац введен </w:t>
      </w:r>
      <w:hyperlink r:id="rId316"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t xml:space="preserve"> Правительства РБ от 12.12.2025 N 755)</w:t>
      </w:r>
    </w:p>
    <w:p w:rsidR="00842302" w:rsidRDefault="00842302">
      <w:pPr>
        <w:pStyle w:val="ConsPlusNormal0"/>
        <w:jc w:val="both"/>
      </w:pPr>
    </w:p>
    <w:p w:rsidR="00842302" w:rsidRDefault="00000000">
      <w:pPr>
        <w:pStyle w:val="ConsPlusTitle0"/>
        <w:jc w:val="center"/>
        <w:outlineLvl w:val="1"/>
      </w:pPr>
      <w:r>
        <w:t>VIII. Требования к отчетности, осуществлению контроля</w:t>
      </w:r>
    </w:p>
    <w:p w:rsidR="00842302" w:rsidRDefault="00000000">
      <w:pPr>
        <w:pStyle w:val="ConsPlusTitle0"/>
        <w:jc w:val="center"/>
      </w:pPr>
      <w:r>
        <w:t>(мониторинга) за соблюдением условий и порядка</w:t>
      </w:r>
    </w:p>
    <w:p w:rsidR="00842302" w:rsidRDefault="00000000">
      <w:pPr>
        <w:pStyle w:val="ConsPlusTitle0"/>
        <w:jc w:val="center"/>
      </w:pPr>
      <w:r>
        <w:t>предоставления субсидий и ответственности за их нарушение</w:t>
      </w:r>
    </w:p>
    <w:p w:rsidR="00842302" w:rsidRDefault="00842302">
      <w:pPr>
        <w:pStyle w:val="ConsPlusNormal0"/>
        <w:jc w:val="both"/>
      </w:pPr>
    </w:p>
    <w:p w:rsidR="00842302" w:rsidRDefault="00000000">
      <w:pPr>
        <w:pStyle w:val="ConsPlusNormal0"/>
        <w:ind w:firstLine="540"/>
        <w:jc w:val="both"/>
      </w:pPr>
      <w:bookmarkStart w:id="94" w:name="P2525"/>
      <w:bookmarkEnd w:id="94"/>
      <w:r>
        <w:t>32. Получатели представляют в Министерство ежеквартально отчетность о достижении значений результатов предоставления субсидий по формам, установленным Министерством финансов Республики Бурятия.</w:t>
      </w:r>
    </w:p>
    <w:p w:rsidR="00842302" w:rsidRDefault="00000000">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rsidR="00842302" w:rsidRDefault="00000000">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317"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периодичность предоставления отчетов о достижении значений результатов предоставления субсидий составляет один раз в год.</w:t>
      </w:r>
    </w:p>
    <w:p w:rsidR="00842302" w:rsidRDefault="00000000">
      <w:pPr>
        <w:pStyle w:val="ConsPlusNormal0"/>
        <w:spacing w:before="240"/>
        <w:ind w:firstLine="540"/>
        <w:jc w:val="both"/>
      </w:pPr>
      <w:r>
        <w:t>33. Ответственность за достоверность сведений, представленных документов, целевое использование средств субсидий и выполнение обязательств, установленных соглашением, несет получатель субсидий.</w:t>
      </w:r>
    </w:p>
    <w:p w:rsidR="00842302" w:rsidRDefault="00000000">
      <w:pPr>
        <w:pStyle w:val="ConsPlusNormal0"/>
        <w:spacing w:before="240"/>
        <w:ind w:firstLine="540"/>
        <w:jc w:val="both"/>
      </w:pPr>
      <w:r>
        <w:t xml:space="preserve">34. Министерство проверяет и принимает отчетность, установленную </w:t>
      </w:r>
      <w:hyperlink w:anchor="P2525" w:tooltip="32. Получатели представляют в Министерство ежеквартально отчетность о достижении значений результатов предоставления субсидий по формам, установленным Министерством финансов Республики Бурятия.">
        <w:r>
          <w:rPr>
            <w:color w:val="0000FF"/>
          </w:rPr>
          <w:t>пунктом 32</w:t>
        </w:r>
      </w:hyperlink>
      <w:r>
        <w:t xml:space="preserve"> настоящего Порядка, в срок не позднее 15 рабочего дня, следующего за днем представления получателем отчета.</w:t>
      </w:r>
    </w:p>
    <w:p w:rsidR="00842302" w:rsidRDefault="00000000">
      <w:pPr>
        <w:pStyle w:val="ConsPlusNormal0"/>
        <w:spacing w:before="240"/>
        <w:ind w:firstLine="540"/>
        <w:jc w:val="both"/>
      </w:pPr>
      <w:r>
        <w:t>35.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842302" w:rsidRDefault="00000000">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318"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периодичность проведения мониторинга достижения результатов предоставления субсидии составляет один раз в год.</w:t>
      </w:r>
    </w:p>
    <w:p w:rsidR="00842302" w:rsidRDefault="00000000">
      <w:pPr>
        <w:pStyle w:val="ConsPlusNormal0"/>
        <w:spacing w:before="240"/>
        <w:ind w:firstLine="540"/>
        <w:jc w:val="both"/>
      </w:pPr>
      <w:r>
        <w:t xml:space="preserve">36. Министерство осуществляет в отношении получателей субсидий проверку соблюдения ими порядка и условий предоставления субсидий, в том числе в части достижения результатов их предоставления, а также осуществление проверок органами государственного финансового контроля в соответствии со </w:t>
      </w:r>
      <w:hyperlink r:id="rId319"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320"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rsidR="00842302" w:rsidRDefault="00000000">
      <w:pPr>
        <w:pStyle w:val="ConsPlusNormal0"/>
        <w:spacing w:before="240"/>
        <w:ind w:firstLine="540"/>
        <w:jc w:val="both"/>
      </w:pPr>
      <w:r>
        <w:t>37. Устанавливаются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w:t>
      </w:r>
    </w:p>
    <w:p w:rsidR="00842302" w:rsidRDefault="00000000">
      <w:pPr>
        <w:pStyle w:val="ConsPlusNormal0"/>
        <w:spacing w:before="240"/>
        <w:ind w:firstLine="540"/>
        <w:jc w:val="both"/>
      </w:pPr>
      <w:r>
        <w:t>а) возврат средств субсидий в полном объеме в доход республиканского бюджета в случае нарушения получателем условий и порядка предоставления субсидий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rsidR="00842302" w:rsidRDefault="00000000">
      <w:pPr>
        <w:pStyle w:val="ConsPlusNormal0"/>
        <w:spacing w:before="240"/>
        <w:ind w:firstLine="540"/>
        <w:jc w:val="both"/>
      </w:pPr>
      <w:r>
        <w:t xml:space="preserve">б) частичный возврат субсидий согласно </w:t>
      </w:r>
      <w:hyperlink w:anchor="P2544" w:tooltip="39. В случае недостижения значения результатов предоставления субсидий за отчетный год объем средств, подлежащих возврату (Vвозврата), рассчитывается по формуле:">
        <w:r>
          <w:rPr>
            <w:color w:val="0000FF"/>
          </w:rPr>
          <w:t>пункту 39</w:t>
        </w:r>
      </w:hyperlink>
      <w:r>
        <w:t xml:space="preserve"> настоящего Порядка в случае недостижения значения результатов предоставления субсидий.</w:t>
      </w:r>
    </w:p>
    <w:p w:rsidR="00842302" w:rsidRDefault="00000000">
      <w:pPr>
        <w:pStyle w:val="ConsPlusNormal0"/>
        <w:spacing w:before="240"/>
        <w:ind w:firstLine="540"/>
        <w:jc w:val="both"/>
      </w:pPr>
      <w:bookmarkStart w:id="95" w:name="P2536"/>
      <w:bookmarkEnd w:id="95"/>
      <w:r>
        <w:t>38. Министерством ежегодно оценивается эффективность осуществления расходов на основании достижения значений результатов предоставления субсидий на 1 января года, следующего за годом получения субсидий, по отношению к уровню прошлого года.</w:t>
      </w:r>
    </w:p>
    <w:p w:rsidR="00842302" w:rsidRDefault="00000000">
      <w:pPr>
        <w:pStyle w:val="ConsPlusNormal0"/>
        <w:spacing w:before="240"/>
        <w:ind w:firstLine="540"/>
        <w:jc w:val="both"/>
      </w:pPr>
      <w:r>
        <w:t>Устанавливаются следующие результаты предоставления субсидий:</w:t>
      </w:r>
    </w:p>
    <w:p w:rsidR="00842302" w:rsidRDefault="00000000">
      <w:pPr>
        <w:pStyle w:val="ConsPlusNormal0"/>
        <w:spacing w:before="240"/>
        <w:ind w:firstLine="540"/>
        <w:jc w:val="both"/>
      </w:pPr>
      <w:r>
        <w:t>а) для получателей субсидий на увеличение посевных площадей - увеличение общей посевной площади ярового сева к уровню прошлого года;</w:t>
      </w:r>
    </w:p>
    <w:p w:rsidR="00842302" w:rsidRDefault="00000000">
      <w:pPr>
        <w:pStyle w:val="ConsPlusNormal0"/>
        <w:spacing w:before="240"/>
        <w:ind w:firstLine="540"/>
        <w:jc w:val="both"/>
      </w:pPr>
      <w:r>
        <w:t>б) для получателей субсидий на закладку и (или) уход за многолетними плодовыми и ягодными насаждениями, в том числе на раскорчевку выбывших из эксплуатации многолетних насаждений:</w:t>
      </w:r>
    </w:p>
    <w:p w:rsidR="00842302" w:rsidRDefault="00000000">
      <w:pPr>
        <w:pStyle w:val="ConsPlusNormal0"/>
        <w:spacing w:before="240"/>
        <w:ind w:firstLine="540"/>
        <w:jc w:val="both"/>
      </w:pPr>
      <w:r>
        <w:t>- заложено многолетних насаждений (гектаров);</w:t>
      </w:r>
    </w:p>
    <w:p w:rsidR="00842302" w:rsidRDefault="00000000">
      <w:pPr>
        <w:pStyle w:val="ConsPlusNormal0"/>
        <w:spacing w:before="240"/>
        <w:ind w:firstLine="540"/>
        <w:jc w:val="both"/>
      </w:pPr>
      <w:r>
        <w:t>- проведены уходные работы за многолетними насаждениями до вступления в товарное плодоношение, но не более 3 лет с момента закладки для садов интенсивного типа на площади (гектаров);</w:t>
      </w:r>
    </w:p>
    <w:p w:rsidR="00842302" w:rsidRDefault="00000000">
      <w:pPr>
        <w:pStyle w:val="ConsPlusNormal0"/>
        <w:spacing w:before="240"/>
        <w:ind w:firstLine="540"/>
        <w:jc w:val="both"/>
      </w:pPr>
      <w:r>
        <w:t>- площадь раскорчеванных выбывших из эксплуатации многолетних насаждений с последующей закладкой сада в текущем году (гектаров);</w:t>
      </w:r>
    </w:p>
    <w:p w:rsidR="00842302" w:rsidRDefault="00000000">
      <w:pPr>
        <w:pStyle w:val="ConsPlusNormal0"/>
        <w:spacing w:before="240"/>
        <w:ind w:firstLine="540"/>
        <w:jc w:val="both"/>
      </w:pPr>
      <w:r>
        <w:t>- заложено питомников (гектаров).</w:t>
      </w:r>
    </w:p>
    <w:p w:rsidR="00842302" w:rsidRDefault="00000000">
      <w:pPr>
        <w:pStyle w:val="ConsPlusNormal0"/>
        <w:spacing w:before="240"/>
        <w:ind w:firstLine="540"/>
        <w:jc w:val="both"/>
      </w:pPr>
      <w:bookmarkStart w:id="96" w:name="P2544"/>
      <w:bookmarkEnd w:id="96"/>
      <w:r>
        <w:t>39. В случае недостижения значения результатов предоставления субсидий за отчетный год объем средств, подлежащих возврату (V</w:t>
      </w:r>
      <w:r>
        <w:rPr>
          <w:vertAlign w:val="subscript"/>
        </w:rPr>
        <w:t>возврата</w:t>
      </w:r>
      <w:r>
        <w:t>), рассчитывается по формуле:</w:t>
      </w:r>
    </w:p>
    <w:p w:rsidR="00842302" w:rsidRDefault="00842302">
      <w:pPr>
        <w:pStyle w:val="ConsPlusNormal0"/>
        <w:jc w:val="both"/>
      </w:pPr>
    </w:p>
    <w:p w:rsidR="00842302" w:rsidRDefault="00000000">
      <w:pPr>
        <w:pStyle w:val="ConsPlusNormal0"/>
        <w:jc w:val="center"/>
      </w:pPr>
      <w:r>
        <w:t>V</w:t>
      </w:r>
      <w:r>
        <w:rPr>
          <w:vertAlign w:val="subscript"/>
        </w:rPr>
        <w:t>возврата</w:t>
      </w:r>
      <w:r>
        <w:t xml:space="preserve"> = (V</w:t>
      </w:r>
      <w:r>
        <w:rPr>
          <w:vertAlign w:val="subscript"/>
        </w:rPr>
        <w:t>субсидий</w:t>
      </w:r>
      <w:r>
        <w:t xml:space="preserve"> x K), где:</w:t>
      </w:r>
    </w:p>
    <w:p w:rsidR="00842302" w:rsidRDefault="00842302">
      <w:pPr>
        <w:pStyle w:val="ConsPlusNormal0"/>
        <w:jc w:val="both"/>
      </w:pPr>
    </w:p>
    <w:p w:rsidR="00842302" w:rsidRDefault="00000000">
      <w:pPr>
        <w:pStyle w:val="ConsPlusNormal0"/>
        <w:ind w:firstLine="540"/>
        <w:jc w:val="both"/>
      </w:pPr>
      <w:r>
        <w:t>V</w:t>
      </w:r>
      <w:r>
        <w:rPr>
          <w:vertAlign w:val="subscript"/>
        </w:rPr>
        <w:t>субсидий</w:t>
      </w:r>
      <w:r>
        <w:t xml:space="preserve"> - размер субсидий, предоставленной получателю в отчетном финансовом году, рублей;</w:t>
      </w:r>
    </w:p>
    <w:p w:rsidR="00842302" w:rsidRDefault="00000000">
      <w:pPr>
        <w:pStyle w:val="ConsPlusNormal0"/>
        <w:spacing w:before="240"/>
        <w:ind w:firstLine="540"/>
        <w:jc w:val="both"/>
      </w:pPr>
      <w:r>
        <w:t>K - коэффициент возврата субсидий из расчета 1 процент за каждый процент недостижения значения результата предоставления субсидий, %.</w:t>
      </w:r>
    </w:p>
    <w:p w:rsidR="00842302" w:rsidRDefault="00000000">
      <w:pPr>
        <w:pStyle w:val="ConsPlusNormal0"/>
        <w:spacing w:before="240"/>
        <w:ind w:firstLine="540"/>
        <w:jc w:val="both"/>
      </w:pPr>
      <w:r>
        <w:t>40. В случае, если получателем не достигнуты установленные плановые значения результата предоставления субсидий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rsidR="00842302" w:rsidRDefault="00000000">
      <w:pPr>
        <w:pStyle w:val="ConsPlusNormal0"/>
        <w:spacing w:before="240"/>
        <w:ind w:firstLine="540"/>
        <w:jc w:val="both"/>
      </w:pPr>
      <w:r>
        <w:t>Основанием для освобождения получателей субсидий от применения мер ответственности, предусмотренных настоящим пунктом, является документально подтвержденное наступление следующих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субсидий, является невозможным:</w:t>
      </w:r>
    </w:p>
    <w:p w:rsidR="00842302" w:rsidRDefault="00000000">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rsidR="00842302" w:rsidRDefault="00000000">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842302" w:rsidRDefault="00000000">
      <w:pPr>
        <w:pStyle w:val="ConsPlusNormal0"/>
        <w:spacing w:before="240"/>
        <w:ind w:firstLine="540"/>
        <w:jc w:val="both"/>
      </w:pPr>
      <w:r>
        <w:t>41. Министерство обязано в течение 20 рабочих дней с даты установления фактов нарушения получателем условий и порядка предоставления субсидий, в том числе в части достижения результатов предоставления субсидий, установленных Соглашением, уведомить получателя о выявленных фактах и направить ему требование о возврате средств субсидий в республиканский бюджет в добровольном порядке.</w:t>
      </w:r>
    </w:p>
    <w:p w:rsidR="00842302" w:rsidRDefault="00000000">
      <w:pPr>
        <w:pStyle w:val="ConsPlusNormal0"/>
        <w:spacing w:before="240"/>
        <w:ind w:firstLine="540"/>
        <w:jc w:val="both"/>
      </w:pPr>
      <w:r>
        <w:t>Получатели субсидий в течение 20 рабочих дней с даты получения требования о возврате в республиканский бюджет средств субсидий обязаны перечислить полученные средства в республиканский бюджет.</w:t>
      </w:r>
    </w:p>
    <w:p w:rsidR="00842302" w:rsidRDefault="00000000">
      <w:pPr>
        <w:pStyle w:val="ConsPlusNormal0"/>
        <w:spacing w:before="240"/>
        <w:ind w:firstLine="540"/>
        <w:jc w:val="both"/>
      </w:pPr>
      <w:r>
        <w:t>В случае отказа получателя от возврата средств субсидий в установленные сроки сумма субсидий подлежит взысканию в судебном порядке в соответствии с законодательством Российской Федерации.</w:t>
      </w: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1</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pPr>
            <w:r>
              <w:t>Заполняется</w:t>
            </w:r>
          </w:p>
          <w:p w:rsidR="00842302" w:rsidRDefault="00000000">
            <w:pPr>
              <w:pStyle w:val="ConsPlusNormal0"/>
            </w:pPr>
            <w:r>
              <w:t>получателем субсидии</w:t>
            </w:r>
          </w:p>
        </w:tc>
      </w:tr>
      <w:tr w:rsidR="00842302">
        <w:tc>
          <w:tcPr>
            <w:tcW w:w="9071" w:type="dxa"/>
            <w:tcBorders>
              <w:top w:val="nil"/>
              <w:left w:val="nil"/>
              <w:bottom w:val="nil"/>
              <w:right w:val="nil"/>
            </w:tcBorders>
          </w:tcPr>
          <w:p w:rsidR="00842302" w:rsidRDefault="00000000">
            <w:pPr>
              <w:pStyle w:val="ConsPlusNormal0"/>
            </w:pPr>
            <w:r>
              <w:t>Представляется</w:t>
            </w:r>
          </w:p>
          <w:p w:rsidR="00842302" w:rsidRDefault="00000000">
            <w:pPr>
              <w:pStyle w:val="ConsPlusNormal0"/>
            </w:pPr>
            <w:r>
              <w:t>в Минсельхозпрод РБ</w:t>
            </w:r>
          </w:p>
        </w:tc>
      </w:tr>
      <w:tr w:rsidR="00842302">
        <w:tc>
          <w:tcPr>
            <w:tcW w:w="9071" w:type="dxa"/>
            <w:tcBorders>
              <w:top w:val="nil"/>
              <w:left w:val="nil"/>
              <w:bottom w:val="nil"/>
              <w:right w:val="nil"/>
            </w:tcBorders>
          </w:tcPr>
          <w:p w:rsidR="00842302" w:rsidRDefault="00842302">
            <w:pPr>
              <w:pStyle w:val="ConsPlusNormal0"/>
            </w:pPr>
          </w:p>
        </w:tc>
      </w:tr>
      <w:tr w:rsidR="00842302">
        <w:tc>
          <w:tcPr>
            <w:tcW w:w="9071" w:type="dxa"/>
            <w:tcBorders>
              <w:top w:val="nil"/>
              <w:left w:val="nil"/>
              <w:bottom w:val="nil"/>
              <w:right w:val="nil"/>
            </w:tcBorders>
          </w:tcPr>
          <w:p w:rsidR="00842302" w:rsidRDefault="00000000">
            <w:pPr>
              <w:pStyle w:val="ConsPlusNormal0"/>
              <w:jc w:val="center"/>
            </w:pPr>
            <w:bookmarkStart w:id="97" w:name="P2579"/>
            <w:bookmarkEnd w:id="97"/>
            <w:r>
              <w:t>СПРАВКА</w:t>
            </w:r>
          </w:p>
          <w:p w:rsidR="00842302" w:rsidRDefault="00000000">
            <w:pPr>
              <w:pStyle w:val="ConsPlusNormal0"/>
              <w:jc w:val="center"/>
            </w:pPr>
            <w:r>
              <w:t>для расчета субсидии на увеличение посевных площадей</w:t>
            </w:r>
          </w:p>
          <w:p w:rsidR="00842302" w:rsidRDefault="00000000">
            <w:pPr>
              <w:pStyle w:val="ConsPlusNormal0"/>
              <w:jc w:val="center"/>
            </w:pPr>
            <w:r>
              <w:t>_______________________________________________</w:t>
            </w:r>
          </w:p>
          <w:p w:rsidR="00842302" w:rsidRDefault="00000000">
            <w:pPr>
              <w:pStyle w:val="ConsPlusNormal0"/>
              <w:jc w:val="center"/>
            </w:pPr>
            <w:r>
              <w:t>(наименование участника отбора)</w:t>
            </w:r>
          </w:p>
        </w:tc>
      </w:tr>
      <w:tr w:rsidR="00842302">
        <w:tc>
          <w:tcPr>
            <w:tcW w:w="9071" w:type="dxa"/>
            <w:tcBorders>
              <w:top w:val="nil"/>
              <w:left w:val="nil"/>
              <w:bottom w:val="nil"/>
              <w:right w:val="nil"/>
            </w:tcBorders>
          </w:tcPr>
          <w:p w:rsidR="00842302" w:rsidRDefault="00842302">
            <w:pPr>
              <w:pStyle w:val="ConsPlusNormal0"/>
            </w:pPr>
          </w:p>
        </w:tc>
      </w:tr>
      <w:tr w:rsidR="00842302">
        <w:tc>
          <w:tcPr>
            <w:tcW w:w="9071" w:type="dxa"/>
            <w:tcBorders>
              <w:top w:val="nil"/>
              <w:left w:val="nil"/>
              <w:bottom w:val="nil"/>
              <w:right w:val="nil"/>
            </w:tcBorders>
          </w:tcPr>
          <w:p w:rsidR="00842302" w:rsidRDefault="00000000">
            <w:pPr>
              <w:pStyle w:val="ConsPlusNormal0"/>
              <w:jc w:val="both"/>
            </w:pPr>
            <w:r>
              <w:t>ИНН _______________________________________________________________</w:t>
            </w:r>
          </w:p>
          <w:p w:rsidR="00842302" w:rsidRDefault="00000000">
            <w:pPr>
              <w:pStyle w:val="ConsPlusNormal0"/>
              <w:jc w:val="both"/>
            </w:pPr>
            <w:r>
              <w:t>Адрес _____________________________________________________________</w:t>
            </w:r>
          </w:p>
          <w:p w:rsidR="00842302" w:rsidRDefault="00000000">
            <w:pPr>
              <w:pStyle w:val="ConsPlusNormal0"/>
              <w:jc w:val="both"/>
            </w:pPr>
            <w:r>
              <w:t>Контактный телефон _________________________________________________</w:t>
            </w:r>
          </w:p>
          <w:p w:rsidR="00842302" w:rsidRDefault="00000000">
            <w:pPr>
              <w:pStyle w:val="ConsPlusNormal0"/>
              <w:jc w:val="both"/>
            </w:pPr>
            <w:hyperlink r:id="rId32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842302">
        <w:tc>
          <w:tcPr>
            <w:tcW w:w="4082" w:type="dxa"/>
          </w:tcPr>
          <w:p w:rsidR="00842302" w:rsidRDefault="00000000">
            <w:pPr>
              <w:pStyle w:val="ConsPlusNormal0"/>
              <w:jc w:val="center"/>
            </w:pPr>
            <w:r>
              <w:t>Площадь, га</w:t>
            </w:r>
          </w:p>
        </w:tc>
        <w:tc>
          <w:tcPr>
            <w:tcW w:w="4989" w:type="dxa"/>
          </w:tcPr>
          <w:p w:rsidR="00842302" w:rsidRDefault="00000000">
            <w:pPr>
              <w:pStyle w:val="ConsPlusNormal0"/>
              <w:jc w:val="center"/>
            </w:pPr>
            <w:r>
              <w:t>Ставка для начисления субсидии, рублей</w:t>
            </w:r>
          </w:p>
        </w:tc>
      </w:tr>
      <w:tr w:rsidR="00842302">
        <w:tc>
          <w:tcPr>
            <w:tcW w:w="4082" w:type="dxa"/>
          </w:tcPr>
          <w:p w:rsidR="00842302" w:rsidRDefault="00842302">
            <w:pPr>
              <w:pStyle w:val="ConsPlusNormal0"/>
            </w:pPr>
          </w:p>
        </w:tc>
        <w:tc>
          <w:tcPr>
            <w:tcW w:w="4989" w:type="dxa"/>
          </w:tcPr>
          <w:p w:rsidR="00842302" w:rsidRDefault="00842302">
            <w:pPr>
              <w:pStyle w:val="ConsPlusNormal0"/>
            </w:pPr>
          </w:p>
        </w:tc>
      </w:tr>
      <w:tr w:rsidR="00842302">
        <w:tc>
          <w:tcPr>
            <w:tcW w:w="4082" w:type="dxa"/>
          </w:tcPr>
          <w:p w:rsidR="00842302" w:rsidRDefault="00842302">
            <w:pPr>
              <w:pStyle w:val="ConsPlusNormal0"/>
            </w:pPr>
          </w:p>
        </w:tc>
        <w:tc>
          <w:tcPr>
            <w:tcW w:w="4989"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2"/>
        <w:gridCol w:w="1757"/>
        <w:gridCol w:w="340"/>
        <w:gridCol w:w="3912"/>
      </w:tblGrid>
      <w:tr w:rsidR="00842302">
        <w:tc>
          <w:tcPr>
            <w:tcW w:w="3062" w:type="dxa"/>
            <w:vMerge w:val="restart"/>
            <w:tcBorders>
              <w:top w:val="nil"/>
              <w:left w:val="nil"/>
              <w:bottom w:val="nil"/>
              <w:right w:val="nil"/>
            </w:tcBorders>
          </w:tcPr>
          <w:p w:rsidR="00842302" w:rsidRDefault="00000000">
            <w:pPr>
              <w:pStyle w:val="ConsPlusNormal0"/>
              <w:jc w:val="both"/>
            </w:pPr>
            <w:r>
              <w:t>Руководитель</w:t>
            </w:r>
          </w:p>
        </w:tc>
        <w:tc>
          <w:tcPr>
            <w:tcW w:w="1757"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91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062"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1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062" w:type="dxa"/>
            <w:vMerge w:val="restart"/>
            <w:tcBorders>
              <w:top w:val="nil"/>
              <w:left w:val="nil"/>
              <w:bottom w:val="nil"/>
              <w:right w:val="nil"/>
            </w:tcBorders>
          </w:tcPr>
          <w:p w:rsidR="00842302" w:rsidRDefault="00000000">
            <w:pPr>
              <w:pStyle w:val="ConsPlusNormal0"/>
              <w:jc w:val="both"/>
            </w:pPr>
            <w:r>
              <w:t>Главный бухгалтер</w:t>
            </w:r>
          </w:p>
        </w:tc>
        <w:tc>
          <w:tcPr>
            <w:tcW w:w="175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912"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062"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12"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1"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2</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pPr>
            <w:r>
              <w:t>Заполняется</w:t>
            </w:r>
          </w:p>
          <w:p w:rsidR="00842302" w:rsidRDefault="00000000">
            <w:pPr>
              <w:pStyle w:val="ConsPlusNormal0"/>
            </w:pPr>
            <w:r>
              <w:t>получателем субсидии</w:t>
            </w:r>
          </w:p>
        </w:tc>
      </w:tr>
      <w:tr w:rsidR="00842302">
        <w:tc>
          <w:tcPr>
            <w:tcW w:w="9071" w:type="dxa"/>
            <w:tcBorders>
              <w:top w:val="nil"/>
              <w:left w:val="nil"/>
              <w:bottom w:val="nil"/>
              <w:right w:val="nil"/>
            </w:tcBorders>
          </w:tcPr>
          <w:p w:rsidR="00842302" w:rsidRDefault="00000000">
            <w:pPr>
              <w:pStyle w:val="ConsPlusNormal0"/>
            </w:pPr>
            <w:r>
              <w:t>Представляется</w:t>
            </w:r>
          </w:p>
          <w:p w:rsidR="00842302" w:rsidRDefault="00000000">
            <w:pPr>
              <w:pStyle w:val="ConsPlusNormal0"/>
            </w:pPr>
            <w:r>
              <w:t>в Минсельхозпрод РБ</w:t>
            </w:r>
          </w:p>
        </w:tc>
      </w:tr>
      <w:tr w:rsidR="00842302">
        <w:tc>
          <w:tcPr>
            <w:tcW w:w="9071" w:type="dxa"/>
            <w:tcBorders>
              <w:top w:val="nil"/>
              <w:left w:val="nil"/>
              <w:bottom w:val="nil"/>
              <w:right w:val="nil"/>
            </w:tcBorders>
          </w:tcPr>
          <w:p w:rsidR="00842302" w:rsidRDefault="00842302">
            <w:pPr>
              <w:pStyle w:val="ConsPlusNormal0"/>
            </w:pPr>
          </w:p>
        </w:tc>
      </w:tr>
      <w:tr w:rsidR="00842302">
        <w:tc>
          <w:tcPr>
            <w:tcW w:w="9071" w:type="dxa"/>
            <w:tcBorders>
              <w:top w:val="nil"/>
              <w:left w:val="nil"/>
              <w:bottom w:val="nil"/>
              <w:right w:val="nil"/>
            </w:tcBorders>
          </w:tcPr>
          <w:p w:rsidR="00842302" w:rsidRDefault="00000000">
            <w:pPr>
              <w:pStyle w:val="ConsPlusNormal0"/>
              <w:jc w:val="center"/>
            </w:pPr>
            <w:bookmarkStart w:id="98" w:name="P2630"/>
            <w:bookmarkEnd w:id="98"/>
            <w:r>
              <w:t>СПРАВКА</w:t>
            </w:r>
          </w:p>
          <w:p w:rsidR="00842302" w:rsidRDefault="00000000">
            <w:pPr>
              <w:pStyle w:val="ConsPlusNormal0"/>
              <w:jc w:val="center"/>
            </w:pPr>
            <w:r>
              <w:t>для расчета субсидии на поддержку производства продукции</w:t>
            </w:r>
          </w:p>
          <w:p w:rsidR="00842302" w:rsidRDefault="00000000">
            <w:pPr>
              <w:pStyle w:val="ConsPlusNormal0"/>
              <w:jc w:val="center"/>
            </w:pPr>
            <w:r>
              <w:t>плодово-ягодных насаждений, включая посадочный материал,</w:t>
            </w:r>
          </w:p>
          <w:p w:rsidR="00842302" w:rsidRDefault="00000000">
            <w:pPr>
              <w:pStyle w:val="ConsPlusNormal0"/>
              <w:jc w:val="center"/>
            </w:pPr>
            <w:r>
              <w:t>закладку и уход за многолетними насаждениями, включая</w:t>
            </w:r>
          </w:p>
          <w:p w:rsidR="00842302" w:rsidRDefault="00000000">
            <w:pPr>
              <w:pStyle w:val="ConsPlusNormal0"/>
              <w:jc w:val="center"/>
            </w:pPr>
            <w:r>
              <w:t>питомники</w:t>
            </w:r>
          </w:p>
          <w:p w:rsidR="00842302" w:rsidRDefault="00000000">
            <w:pPr>
              <w:pStyle w:val="ConsPlusNormal0"/>
              <w:jc w:val="center"/>
            </w:pPr>
            <w:r>
              <w:t>________________________________________________</w:t>
            </w:r>
          </w:p>
          <w:p w:rsidR="00842302" w:rsidRDefault="00000000">
            <w:pPr>
              <w:pStyle w:val="ConsPlusNormal0"/>
              <w:jc w:val="center"/>
            </w:pPr>
            <w:r>
              <w:t>(наименование участника отбора)</w:t>
            </w:r>
          </w:p>
        </w:tc>
      </w:tr>
      <w:tr w:rsidR="00842302">
        <w:tc>
          <w:tcPr>
            <w:tcW w:w="9071" w:type="dxa"/>
            <w:tcBorders>
              <w:top w:val="nil"/>
              <w:left w:val="nil"/>
              <w:bottom w:val="nil"/>
              <w:right w:val="nil"/>
            </w:tcBorders>
          </w:tcPr>
          <w:p w:rsidR="00842302" w:rsidRDefault="00842302">
            <w:pPr>
              <w:pStyle w:val="ConsPlusNormal0"/>
            </w:pPr>
          </w:p>
        </w:tc>
      </w:tr>
      <w:tr w:rsidR="00842302">
        <w:tc>
          <w:tcPr>
            <w:tcW w:w="9071" w:type="dxa"/>
            <w:tcBorders>
              <w:top w:val="nil"/>
              <w:left w:val="nil"/>
              <w:bottom w:val="nil"/>
              <w:right w:val="nil"/>
            </w:tcBorders>
          </w:tcPr>
          <w:p w:rsidR="00842302" w:rsidRDefault="00000000">
            <w:pPr>
              <w:pStyle w:val="ConsPlusNormal0"/>
              <w:jc w:val="both"/>
            </w:pPr>
            <w:r>
              <w:t>ИНН _______________________________________________________________</w:t>
            </w:r>
          </w:p>
          <w:p w:rsidR="00842302" w:rsidRDefault="00000000">
            <w:pPr>
              <w:pStyle w:val="ConsPlusNormal0"/>
              <w:jc w:val="both"/>
            </w:pPr>
            <w:r>
              <w:t>Адрес _____________________________________________________________</w:t>
            </w:r>
          </w:p>
          <w:p w:rsidR="00842302" w:rsidRDefault="00000000">
            <w:pPr>
              <w:pStyle w:val="ConsPlusNormal0"/>
              <w:jc w:val="both"/>
            </w:pPr>
            <w:r>
              <w:t>Контактный телефон _________________________________________________</w:t>
            </w:r>
          </w:p>
          <w:p w:rsidR="00842302" w:rsidRDefault="00000000">
            <w:pPr>
              <w:pStyle w:val="ConsPlusNormal0"/>
              <w:jc w:val="both"/>
            </w:pPr>
            <w:hyperlink r:id="rId322"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7.02.2026) (коды 01 - 32 ОКАТО) {КонсультантПлюс}">
              <w:r>
                <w:rPr>
                  <w:color w:val="0000FF"/>
                </w:rPr>
                <w:t>ОКАТО</w:t>
              </w:r>
            </w:hyperlink>
            <w:r>
              <w:t xml:space="preserve"> ____________________________________________________________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757"/>
        <w:gridCol w:w="3402"/>
      </w:tblGrid>
      <w:tr w:rsidR="00842302">
        <w:tc>
          <w:tcPr>
            <w:tcW w:w="3912" w:type="dxa"/>
          </w:tcPr>
          <w:p w:rsidR="00842302" w:rsidRDefault="00000000">
            <w:pPr>
              <w:pStyle w:val="ConsPlusNormal0"/>
              <w:jc w:val="center"/>
            </w:pPr>
            <w:r>
              <w:t>Наименование выполненных работ</w:t>
            </w:r>
          </w:p>
        </w:tc>
        <w:tc>
          <w:tcPr>
            <w:tcW w:w="1757" w:type="dxa"/>
          </w:tcPr>
          <w:p w:rsidR="00842302" w:rsidRDefault="00000000">
            <w:pPr>
              <w:pStyle w:val="ConsPlusNormal0"/>
              <w:jc w:val="center"/>
            </w:pPr>
            <w:r>
              <w:t>Площадь, га</w:t>
            </w:r>
          </w:p>
        </w:tc>
        <w:tc>
          <w:tcPr>
            <w:tcW w:w="3402" w:type="dxa"/>
          </w:tcPr>
          <w:p w:rsidR="00842302" w:rsidRDefault="00000000">
            <w:pPr>
              <w:pStyle w:val="ConsPlusNormal0"/>
              <w:jc w:val="center"/>
            </w:pPr>
            <w:r>
              <w:t>Фактические затраты, рублей</w:t>
            </w:r>
          </w:p>
        </w:tc>
      </w:tr>
      <w:tr w:rsidR="00842302">
        <w:tc>
          <w:tcPr>
            <w:tcW w:w="3912" w:type="dxa"/>
          </w:tcPr>
          <w:p w:rsidR="00842302" w:rsidRDefault="00842302">
            <w:pPr>
              <w:pStyle w:val="ConsPlusNormal0"/>
            </w:pPr>
          </w:p>
        </w:tc>
        <w:tc>
          <w:tcPr>
            <w:tcW w:w="1757" w:type="dxa"/>
          </w:tcPr>
          <w:p w:rsidR="00842302" w:rsidRDefault="00842302">
            <w:pPr>
              <w:pStyle w:val="ConsPlusNormal0"/>
            </w:pPr>
          </w:p>
        </w:tc>
        <w:tc>
          <w:tcPr>
            <w:tcW w:w="3402" w:type="dxa"/>
          </w:tcPr>
          <w:p w:rsidR="00842302" w:rsidRDefault="00842302">
            <w:pPr>
              <w:pStyle w:val="ConsPlusNormal0"/>
            </w:pPr>
          </w:p>
        </w:tc>
      </w:tr>
      <w:tr w:rsidR="00842302">
        <w:tc>
          <w:tcPr>
            <w:tcW w:w="3912" w:type="dxa"/>
          </w:tcPr>
          <w:p w:rsidR="00842302" w:rsidRDefault="00842302">
            <w:pPr>
              <w:pStyle w:val="ConsPlusNormal0"/>
            </w:pPr>
          </w:p>
        </w:tc>
        <w:tc>
          <w:tcPr>
            <w:tcW w:w="1757" w:type="dxa"/>
          </w:tcPr>
          <w:p w:rsidR="00842302" w:rsidRDefault="00842302">
            <w:pPr>
              <w:pStyle w:val="ConsPlusNormal0"/>
            </w:pPr>
          </w:p>
        </w:tc>
        <w:tc>
          <w:tcPr>
            <w:tcW w:w="3402"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2"/>
        <w:gridCol w:w="1871"/>
        <w:gridCol w:w="340"/>
        <w:gridCol w:w="3798"/>
      </w:tblGrid>
      <w:tr w:rsidR="00842302">
        <w:tc>
          <w:tcPr>
            <w:tcW w:w="3062" w:type="dxa"/>
            <w:vMerge w:val="restart"/>
            <w:tcBorders>
              <w:top w:val="nil"/>
              <w:left w:val="nil"/>
              <w:bottom w:val="nil"/>
              <w:right w:val="nil"/>
            </w:tcBorders>
          </w:tcPr>
          <w:p w:rsidR="00842302" w:rsidRDefault="00000000">
            <w:pPr>
              <w:pStyle w:val="ConsPlusNormal0"/>
              <w:jc w:val="both"/>
            </w:pPr>
            <w:r>
              <w:t>Руководитель</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798"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062"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798"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062" w:type="dxa"/>
            <w:vMerge w:val="restart"/>
            <w:tcBorders>
              <w:top w:val="nil"/>
              <w:left w:val="nil"/>
              <w:bottom w:val="nil"/>
              <w:right w:val="nil"/>
            </w:tcBorders>
          </w:tcPr>
          <w:p w:rsidR="00842302" w:rsidRDefault="00000000">
            <w:pPr>
              <w:pStyle w:val="ConsPlusNormal0"/>
              <w:jc w:val="both"/>
            </w:pPr>
            <w:r>
              <w:t>Главный бухгалтер</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798"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062"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798"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71" w:type="dxa"/>
            <w:gridSpan w:val="4"/>
            <w:tcBorders>
              <w:top w:val="nil"/>
              <w:left w:val="nil"/>
              <w:bottom w:val="nil"/>
              <w:right w:val="nil"/>
            </w:tcBorders>
          </w:tcPr>
          <w:p w:rsidR="00842302" w:rsidRDefault="00000000">
            <w:pPr>
              <w:pStyle w:val="ConsPlusNormal0"/>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3</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05"/>
      </w:tblGrid>
      <w:tr w:rsidR="00842302">
        <w:tc>
          <w:tcPr>
            <w:tcW w:w="9005" w:type="dxa"/>
            <w:tcBorders>
              <w:top w:val="nil"/>
              <w:left w:val="nil"/>
              <w:bottom w:val="nil"/>
              <w:right w:val="nil"/>
            </w:tcBorders>
          </w:tcPr>
          <w:p w:rsidR="00842302" w:rsidRDefault="00000000">
            <w:pPr>
              <w:pStyle w:val="ConsPlusNormal0"/>
              <w:jc w:val="right"/>
            </w:pPr>
            <w:r>
              <w:t>УТВЕРЖДАЮ:</w:t>
            </w:r>
          </w:p>
          <w:p w:rsidR="00842302" w:rsidRDefault="00000000">
            <w:pPr>
              <w:pStyle w:val="ConsPlusNormal0"/>
              <w:jc w:val="right"/>
            </w:pPr>
            <w:r>
              <w:t>Руководитель администрации МО</w:t>
            </w:r>
          </w:p>
          <w:p w:rsidR="00842302" w:rsidRDefault="00000000">
            <w:pPr>
              <w:pStyle w:val="ConsPlusNormal0"/>
              <w:jc w:val="right"/>
            </w:pPr>
            <w:r>
              <w:t>"__" ________________ 20__ г.</w:t>
            </w:r>
          </w:p>
        </w:tc>
      </w:tr>
      <w:tr w:rsidR="00842302">
        <w:tc>
          <w:tcPr>
            <w:tcW w:w="9005" w:type="dxa"/>
            <w:tcBorders>
              <w:top w:val="nil"/>
              <w:left w:val="nil"/>
              <w:bottom w:val="nil"/>
              <w:right w:val="nil"/>
            </w:tcBorders>
          </w:tcPr>
          <w:p w:rsidR="00842302" w:rsidRDefault="00842302">
            <w:pPr>
              <w:pStyle w:val="ConsPlusNormal0"/>
            </w:pPr>
          </w:p>
        </w:tc>
      </w:tr>
      <w:tr w:rsidR="00842302">
        <w:tc>
          <w:tcPr>
            <w:tcW w:w="9005" w:type="dxa"/>
            <w:tcBorders>
              <w:top w:val="nil"/>
              <w:left w:val="nil"/>
              <w:bottom w:val="nil"/>
              <w:right w:val="nil"/>
            </w:tcBorders>
          </w:tcPr>
          <w:p w:rsidR="00842302" w:rsidRDefault="00000000">
            <w:pPr>
              <w:pStyle w:val="ConsPlusNormal0"/>
              <w:jc w:val="center"/>
            </w:pPr>
            <w:bookmarkStart w:id="99" w:name="P2686"/>
            <w:bookmarkEnd w:id="99"/>
            <w:r>
              <w:t>АКТ</w:t>
            </w:r>
          </w:p>
          <w:p w:rsidR="00842302" w:rsidRDefault="00000000">
            <w:pPr>
              <w:pStyle w:val="ConsPlusNormal0"/>
              <w:jc w:val="center"/>
            </w:pPr>
            <w:r>
              <w:t>по увеличению посевной площади</w:t>
            </w:r>
          </w:p>
        </w:tc>
      </w:tr>
      <w:tr w:rsidR="00842302">
        <w:tc>
          <w:tcPr>
            <w:tcW w:w="9005" w:type="dxa"/>
            <w:tcBorders>
              <w:top w:val="nil"/>
              <w:left w:val="nil"/>
              <w:bottom w:val="nil"/>
              <w:right w:val="nil"/>
            </w:tcBorders>
          </w:tcPr>
          <w:p w:rsidR="00842302" w:rsidRDefault="00842302">
            <w:pPr>
              <w:pStyle w:val="ConsPlusNormal0"/>
            </w:pPr>
          </w:p>
        </w:tc>
      </w:tr>
      <w:tr w:rsidR="00842302">
        <w:tc>
          <w:tcPr>
            <w:tcW w:w="9005" w:type="dxa"/>
            <w:tcBorders>
              <w:top w:val="nil"/>
              <w:left w:val="nil"/>
              <w:bottom w:val="nil"/>
              <w:right w:val="nil"/>
            </w:tcBorders>
          </w:tcPr>
          <w:p w:rsidR="00842302" w:rsidRDefault="00000000">
            <w:pPr>
              <w:pStyle w:val="ConsPlusNormal0"/>
              <w:jc w:val="both"/>
            </w:pPr>
            <w:r>
              <w:t>1. Полное и сокращенное наименование сельскохозяйственного производителя:</w:t>
            </w:r>
          </w:p>
        </w:tc>
      </w:tr>
      <w:tr w:rsidR="00842302">
        <w:tc>
          <w:tcPr>
            <w:tcW w:w="9005" w:type="dxa"/>
            <w:tcBorders>
              <w:top w:val="nil"/>
              <w:left w:val="nil"/>
              <w:bottom w:val="single" w:sz="4" w:space="0" w:color="auto"/>
              <w:right w:val="nil"/>
            </w:tcBorders>
          </w:tcPr>
          <w:p w:rsidR="00842302" w:rsidRDefault="00842302">
            <w:pPr>
              <w:pStyle w:val="ConsPlusNormal0"/>
            </w:pPr>
          </w:p>
        </w:tc>
      </w:tr>
      <w:tr w:rsidR="00842302">
        <w:tc>
          <w:tcPr>
            <w:tcW w:w="9005" w:type="dxa"/>
            <w:tcBorders>
              <w:top w:val="single" w:sz="4" w:space="0" w:color="auto"/>
              <w:left w:val="nil"/>
              <w:bottom w:val="nil"/>
              <w:right w:val="nil"/>
            </w:tcBorders>
          </w:tcPr>
          <w:p w:rsidR="00842302" w:rsidRDefault="00000000">
            <w:pPr>
              <w:pStyle w:val="ConsPlusNormal0"/>
              <w:jc w:val="both"/>
            </w:pPr>
            <w:r>
              <w:t>2. Адрес: ___________________________________________________________</w:t>
            </w:r>
          </w:p>
          <w:p w:rsidR="00842302" w:rsidRDefault="00000000">
            <w:pPr>
              <w:pStyle w:val="ConsPlusNormal0"/>
              <w:jc w:val="both"/>
            </w:pPr>
            <w:r>
              <w:t>3. Характеристика работы: увеличение посевной площади</w:t>
            </w:r>
          </w:p>
        </w:tc>
      </w:tr>
      <w:tr w:rsidR="00842302">
        <w:tc>
          <w:tcPr>
            <w:tcW w:w="9005" w:type="dxa"/>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9005" w:type="dxa"/>
            <w:tcBorders>
              <w:top w:val="single" w:sz="4" w:space="0" w:color="auto"/>
              <w:left w:val="nil"/>
              <w:bottom w:val="nil"/>
              <w:right w:val="nil"/>
            </w:tcBorders>
          </w:tcPr>
          <w:p w:rsidR="00842302" w:rsidRDefault="00000000">
            <w:pPr>
              <w:pStyle w:val="ConsPlusNormal0"/>
              <w:jc w:val="both"/>
            </w:pPr>
            <w:r>
              <w:t>4. Место проведения работы: __________________________________________</w:t>
            </w:r>
          </w:p>
          <w:p w:rsidR="00842302" w:rsidRDefault="00000000">
            <w:pPr>
              <w:pStyle w:val="ConsPlusNormal0"/>
              <w:jc w:val="both"/>
            </w:pPr>
            <w:r>
              <w:t>Комиссия провела обследование пашни на увеличение посевной площади пашни:</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74"/>
        <w:gridCol w:w="1594"/>
        <w:gridCol w:w="1644"/>
        <w:gridCol w:w="2211"/>
        <w:gridCol w:w="1587"/>
      </w:tblGrid>
      <w:tr w:rsidR="00842302">
        <w:tc>
          <w:tcPr>
            <w:tcW w:w="510" w:type="dxa"/>
          </w:tcPr>
          <w:p w:rsidR="00842302" w:rsidRDefault="00000000">
            <w:pPr>
              <w:pStyle w:val="ConsPlusNormal0"/>
              <w:jc w:val="center"/>
            </w:pPr>
            <w:r>
              <w:t>N п/п</w:t>
            </w:r>
          </w:p>
        </w:tc>
        <w:tc>
          <w:tcPr>
            <w:tcW w:w="1474" w:type="dxa"/>
          </w:tcPr>
          <w:p w:rsidR="00842302" w:rsidRDefault="00000000">
            <w:pPr>
              <w:pStyle w:val="ConsPlusNormal0"/>
              <w:jc w:val="center"/>
            </w:pPr>
            <w:r>
              <w:t>Местность</w:t>
            </w:r>
          </w:p>
        </w:tc>
        <w:tc>
          <w:tcPr>
            <w:tcW w:w="1594" w:type="dxa"/>
          </w:tcPr>
          <w:p w:rsidR="00842302" w:rsidRDefault="00000000">
            <w:pPr>
              <w:pStyle w:val="ConsPlusNormal0"/>
              <w:jc w:val="center"/>
            </w:pPr>
            <w:r>
              <w:t>Кадастровый номер</w:t>
            </w:r>
          </w:p>
        </w:tc>
        <w:tc>
          <w:tcPr>
            <w:tcW w:w="1644" w:type="dxa"/>
          </w:tcPr>
          <w:p w:rsidR="00842302" w:rsidRDefault="00000000">
            <w:pPr>
              <w:pStyle w:val="ConsPlusNormal0"/>
              <w:jc w:val="center"/>
            </w:pPr>
            <w:r>
              <w:t>Площадь, га</w:t>
            </w:r>
          </w:p>
        </w:tc>
        <w:tc>
          <w:tcPr>
            <w:tcW w:w="2211" w:type="dxa"/>
          </w:tcPr>
          <w:p w:rsidR="00842302" w:rsidRDefault="00000000">
            <w:pPr>
              <w:pStyle w:val="ConsPlusNormal0"/>
              <w:jc w:val="center"/>
            </w:pPr>
            <w:r>
              <w:t xml:space="preserve">Возраст залежных земель </w:t>
            </w:r>
            <w:hyperlink w:anchor="P2717" w:tooltip="&lt;*&gt; Графа заполняется в случае увеличения посевных площадей за счет залежных земель.">
              <w:r>
                <w:rPr>
                  <w:color w:val="0000FF"/>
                </w:rPr>
                <w:t>&lt;*&gt;</w:t>
              </w:r>
            </w:hyperlink>
          </w:p>
        </w:tc>
        <w:tc>
          <w:tcPr>
            <w:tcW w:w="1587" w:type="dxa"/>
          </w:tcPr>
          <w:p w:rsidR="00842302" w:rsidRDefault="00000000">
            <w:pPr>
              <w:pStyle w:val="ConsPlusNormal0"/>
              <w:jc w:val="center"/>
            </w:pPr>
            <w:r>
              <w:t>Занимаемая культура</w:t>
            </w:r>
          </w:p>
        </w:tc>
      </w:tr>
      <w:tr w:rsidR="00842302">
        <w:tc>
          <w:tcPr>
            <w:tcW w:w="510" w:type="dxa"/>
          </w:tcPr>
          <w:p w:rsidR="00842302" w:rsidRDefault="00842302">
            <w:pPr>
              <w:pStyle w:val="ConsPlusNormal0"/>
            </w:pPr>
          </w:p>
        </w:tc>
        <w:tc>
          <w:tcPr>
            <w:tcW w:w="1474" w:type="dxa"/>
          </w:tcPr>
          <w:p w:rsidR="00842302" w:rsidRDefault="00842302">
            <w:pPr>
              <w:pStyle w:val="ConsPlusNormal0"/>
            </w:pPr>
          </w:p>
        </w:tc>
        <w:tc>
          <w:tcPr>
            <w:tcW w:w="1594" w:type="dxa"/>
          </w:tcPr>
          <w:p w:rsidR="00842302" w:rsidRDefault="00842302">
            <w:pPr>
              <w:pStyle w:val="ConsPlusNormal0"/>
            </w:pPr>
          </w:p>
        </w:tc>
        <w:tc>
          <w:tcPr>
            <w:tcW w:w="1644" w:type="dxa"/>
          </w:tcPr>
          <w:p w:rsidR="00842302" w:rsidRDefault="00842302">
            <w:pPr>
              <w:pStyle w:val="ConsPlusNormal0"/>
            </w:pPr>
          </w:p>
        </w:tc>
        <w:tc>
          <w:tcPr>
            <w:tcW w:w="2211" w:type="dxa"/>
          </w:tcPr>
          <w:p w:rsidR="00842302" w:rsidRDefault="00842302">
            <w:pPr>
              <w:pStyle w:val="ConsPlusNormal0"/>
            </w:pPr>
          </w:p>
        </w:tc>
        <w:tc>
          <w:tcPr>
            <w:tcW w:w="1587" w:type="dxa"/>
          </w:tcPr>
          <w:p w:rsidR="00842302" w:rsidRDefault="00842302">
            <w:pPr>
              <w:pStyle w:val="ConsPlusNormal0"/>
            </w:pPr>
          </w:p>
        </w:tc>
      </w:tr>
      <w:tr w:rsidR="00842302">
        <w:tc>
          <w:tcPr>
            <w:tcW w:w="510" w:type="dxa"/>
          </w:tcPr>
          <w:p w:rsidR="00842302" w:rsidRDefault="00842302">
            <w:pPr>
              <w:pStyle w:val="ConsPlusNormal0"/>
            </w:pPr>
          </w:p>
        </w:tc>
        <w:tc>
          <w:tcPr>
            <w:tcW w:w="1474" w:type="dxa"/>
          </w:tcPr>
          <w:p w:rsidR="00842302" w:rsidRDefault="00000000">
            <w:pPr>
              <w:pStyle w:val="ConsPlusNormal0"/>
              <w:jc w:val="both"/>
            </w:pPr>
            <w:r>
              <w:t>Всего</w:t>
            </w:r>
          </w:p>
        </w:tc>
        <w:tc>
          <w:tcPr>
            <w:tcW w:w="1594" w:type="dxa"/>
          </w:tcPr>
          <w:p w:rsidR="00842302" w:rsidRDefault="00842302">
            <w:pPr>
              <w:pStyle w:val="ConsPlusNormal0"/>
            </w:pPr>
          </w:p>
        </w:tc>
        <w:tc>
          <w:tcPr>
            <w:tcW w:w="1644" w:type="dxa"/>
          </w:tcPr>
          <w:p w:rsidR="00842302" w:rsidRDefault="00842302">
            <w:pPr>
              <w:pStyle w:val="ConsPlusNormal0"/>
            </w:pPr>
          </w:p>
        </w:tc>
        <w:tc>
          <w:tcPr>
            <w:tcW w:w="2211" w:type="dxa"/>
          </w:tcPr>
          <w:p w:rsidR="00842302" w:rsidRDefault="00842302">
            <w:pPr>
              <w:pStyle w:val="ConsPlusNormal0"/>
            </w:pPr>
          </w:p>
        </w:tc>
        <w:tc>
          <w:tcPr>
            <w:tcW w:w="1587" w:type="dxa"/>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2835"/>
        <w:gridCol w:w="340"/>
        <w:gridCol w:w="1757"/>
        <w:gridCol w:w="340"/>
        <w:gridCol w:w="3345"/>
      </w:tblGrid>
      <w:tr w:rsidR="00842302">
        <w:tc>
          <w:tcPr>
            <w:tcW w:w="9071" w:type="dxa"/>
            <w:gridSpan w:val="6"/>
            <w:tcBorders>
              <w:top w:val="nil"/>
              <w:left w:val="nil"/>
              <w:bottom w:val="nil"/>
              <w:right w:val="nil"/>
            </w:tcBorders>
          </w:tcPr>
          <w:p w:rsidR="00842302" w:rsidRDefault="00000000">
            <w:pPr>
              <w:pStyle w:val="ConsPlusNormal0"/>
              <w:ind w:firstLine="283"/>
              <w:jc w:val="both"/>
            </w:pPr>
            <w:r>
              <w:t>--------------------------------</w:t>
            </w:r>
          </w:p>
          <w:p w:rsidR="00842302" w:rsidRDefault="00000000">
            <w:pPr>
              <w:pStyle w:val="ConsPlusNormal0"/>
              <w:ind w:firstLine="283"/>
              <w:jc w:val="both"/>
            </w:pPr>
            <w:bookmarkStart w:id="100" w:name="P2717"/>
            <w:bookmarkEnd w:id="100"/>
            <w:r>
              <w:t>&lt;*&gt; Графа заполняется в случае увеличения посевных площадей за счет залежных земель.</w:t>
            </w:r>
          </w:p>
        </w:tc>
      </w:tr>
      <w:tr w:rsidR="00842302">
        <w:tc>
          <w:tcPr>
            <w:tcW w:w="9071" w:type="dxa"/>
            <w:gridSpan w:val="6"/>
            <w:tcBorders>
              <w:top w:val="nil"/>
              <w:left w:val="nil"/>
              <w:bottom w:val="nil"/>
              <w:right w:val="nil"/>
            </w:tcBorders>
          </w:tcPr>
          <w:p w:rsidR="00842302" w:rsidRDefault="00842302">
            <w:pPr>
              <w:pStyle w:val="ConsPlusNormal0"/>
            </w:pPr>
          </w:p>
        </w:tc>
      </w:tr>
      <w:tr w:rsidR="00842302">
        <w:tc>
          <w:tcPr>
            <w:tcW w:w="9071" w:type="dxa"/>
            <w:gridSpan w:val="6"/>
            <w:tcBorders>
              <w:top w:val="nil"/>
              <w:left w:val="nil"/>
              <w:bottom w:val="nil"/>
              <w:right w:val="nil"/>
            </w:tcBorders>
          </w:tcPr>
          <w:p w:rsidR="00842302" w:rsidRDefault="00000000">
            <w:pPr>
              <w:pStyle w:val="ConsPlusNormal0"/>
              <w:jc w:val="both"/>
            </w:pPr>
            <w:r>
              <w:t>1. Заключение комиссии: ______________________________________________</w:t>
            </w:r>
          </w:p>
        </w:tc>
      </w:tr>
      <w:tr w:rsidR="00842302">
        <w:tc>
          <w:tcPr>
            <w:tcW w:w="9071" w:type="dxa"/>
            <w:gridSpan w:val="6"/>
            <w:tcBorders>
              <w:top w:val="nil"/>
              <w:left w:val="nil"/>
              <w:bottom w:val="nil"/>
              <w:right w:val="nil"/>
            </w:tcBorders>
          </w:tcPr>
          <w:p w:rsidR="00842302" w:rsidRDefault="00842302">
            <w:pPr>
              <w:pStyle w:val="ConsPlusNormal0"/>
            </w:pPr>
          </w:p>
        </w:tc>
      </w:tr>
      <w:tr w:rsidR="00842302">
        <w:tc>
          <w:tcPr>
            <w:tcW w:w="9071" w:type="dxa"/>
            <w:gridSpan w:val="6"/>
            <w:tcBorders>
              <w:top w:val="nil"/>
              <w:left w:val="nil"/>
              <w:bottom w:val="nil"/>
              <w:right w:val="nil"/>
            </w:tcBorders>
          </w:tcPr>
          <w:p w:rsidR="00842302" w:rsidRDefault="00000000">
            <w:pPr>
              <w:pStyle w:val="ConsPlusNormal0"/>
              <w:jc w:val="both"/>
            </w:pPr>
            <w:r>
              <w:t>Члены комиссии по рациональному и эффективному использованию земель сельскохозяйственного назначения:</w:t>
            </w:r>
          </w:p>
        </w:tc>
      </w:tr>
      <w:tr w:rsidR="00842302">
        <w:tc>
          <w:tcPr>
            <w:tcW w:w="454" w:type="dxa"/>
            <w:tcBorders>
              <w:top w:val="nil"/>
              <w:left w:val="nil"/>
              <w:bottom w:val="nil"/>
              <w:right w:val="nil"/>
            </w:tcBorders>
          </w:tcPr>
          <w:p w:rsidR="00842302" w:rsidRDefault="00000000">
            <w:pPr>
              <w:pStyle w:val="ConsPlusNormal0"/>
              <w:jc w:val="both"/>
            </w:pPr>
            <w:r>
              <w:t>1.</w:t>
            </w:r>
          </w:p>
        </w:tc>
        <w:tc>
          <w:tcPr>
            <w:tcW w:w="2835"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1757"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345" w:type="dxa"/>
            <w:tcBorders>
              <w:top w:val="nil"/>
              <w:left w:val="nil"/>
              <w:bottom w:val="single" w:sz="4" w:space="0" w:color="auto"/>
              <w:right w:val="nil"/>
            </w:tcBorders>
          </w:tcPr>
          <w:p w:rsidR="00842302" w:rsidRDefault="00842302">
            <w:pPr>
              <w:pStyle w:val="ConsPlusNormal0"/>
            </w:pPr>
          </w:p>
        </w:tc>
      </w:tr>
      <w:tr w:rsidR="00842302">
        <w:tc>
          <w:tcPr>
            <w:tcW w:w="454" w:type="dxa"/>
            <w:tcBorders>
              <w:top w:val="nil"/>
              <w:left w:val="nil"/>
              <w:bottom w:val="nil"/>
              <w:right w:val="nil"/>
            </w:tcBorders>
          </w:tcPr>
          <w:p w:rsidR="00842302" w:rsidRDefault="00842302">
            <w:pPr>
              <w:pStyle w:val="ConsPlusNormal0"/>
            </w:pPr>
          </w:p>
        </w:tc>
        <w:tc>
          <w:tcPr>
            <w:tcW w:w="2835"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345"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454" w:type="dxa"/>
            <w:tcBorders>
              <w:top w:val="nil"/>
              <w:left w:val="nil"/>
              <w:bottom w:val="nil"/>
              <w:right w:val="nil"/>
            </w:tcBorders>
          </w:tcPr>
          <w:p w:rsidR="00842302" w:rsidRDefault="00000000">
            <w:pPr>
              <w:pStyle w:val="ConsPlusNormal0"/>
              <w:jc w:val="both"/>
            </w:pPr>
            <w:r>
              <w:t>2.</w:t>
            </w:r>
          </w:p>
        </w:tc>
        <w:tc>
          <w:tcPr>
            <w:tcW w:w="2835"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75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345" w:type="dxa"/>
            <w:tcBorders>
              <w:top w:val="nil"/>
              <w:left w:val="nil"/>
              <w:bottom w:val="single" w:sz="4" w:space="0" w:color="auto"/>
              <w:right w:val="nil"/>
            </w:tcBorders>
          </w:tcPr>
          <w:p w:rsidR="00842302" w:rsidRDefault="00842302">
            <w:pPr>
              <w:pStyle w:val="ConsPlusNormal0"/>
            </w:pPr>
          </w:p>
        </w:tc>
      </w:tr>
      <w:tr w:rsidR="00842302">
        <w:tc>
          <w:tcPr>
            <w:tcW w:w="454" w:type="dxa"/>
            <w:tcBorders>
              <w:top w:val="nil"/>
              <w:left w:val="nil"/>
              <w:bottom w:val="nil"/>
              <w:right w:val="nil"/>
            </w:tcBorders>
          </w:tcPr>
          <w:p w:rsidR="00842302" w:rsidRDefault="00842302">
            <w:pPr>
              <w:pStyle w:val="ConsPlusNormal0"/>
            </w:pPr>
          </w:p>
        </w:tc>
        <w:tc>
          <w:tcPr>
            <w:tcW w:w="2835"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345"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454" w:type="dxa"/>
            <w:tcBorders>
              <w:top w:val="nil"/>
              <w:left w:val="nil"/>
              <w:bottom w:val="nil"/>
              <w:right w:val="nil"/>
            </w:tcBorders>
          </w:tcPr>
          <w:p w:rsidR="00842302" w:rsidRDefault="00000000">
            <w:pPr>
              <w:pStyle w:val="ConsPlusNormal0"/>
              <w:jc w:val="both"/>
            </w:pPr>
            <w:r>
              <w:t>3.</w:t>
            </w:r>
          </w:p>
        </w:tc>
        <w:tc>
          <w:tcPr>
            <w:tcW w:w="2835"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75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345" w:type="dxa"/>
            <w:tcBorders>
              <w:top w:val="nil"/>
              <w:left w:val="nil"/>
              <w:bottom w:val="single" w:sz="4" w:space="0" w:color="auto"/>
              <w:right w:val="nil"/>
            </w:tcBorders>
          </w:tcPr>
          <w:p w:rsidR="00842302" w:rsidRDefault="00842302">
            <w:pPr>
              <w:pStyle w:val="ConsPlusNormal0"/>
            </w:pPr>
          </w:p>
        </w:tc>
      </w:tr>
      <w:tr w:rsidR="00842302">
        <w:tc>
          <w:tcPr>
            <w:tcW w:w="454" w:type="dxa"/>
            <w:tcBorders>
              <w:top w:val="nil"/>
              <w:left w:val="nil"/>
              <w:bottom w:val="nil"/>
              <w:right w:val="nil"/>
            </w:tcBorders>
          </w:tcPr>
          <w:p w:rsidR="00842302" w:rsidRDefault="00842302">
            <w:pPr>
              <w:pStyle w:val="ConsPlusNormal0"/>
            </w:pPr>
          </w:p>
        </w:tc>
        <w:tc>
          <w:tcPr>
            <w:tcW w:w="2835"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757"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345"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9071" w:type="dxa"/>
            <w:gridSpan w:val="6"/>
            <w:tcBorders>
              <w:top w:val="nil"/>
              <w:left w:val="nil"/>
              <w:bottom w:val="nil"/>
              <w:right w:val="nil"/>
            </w:tcBorders>
          </w:tcPr>
          <w:p w:rsidR="00842302" w:rsidRDefault="00000000">
            <w:pPr>
              <w:pStyle w:val="ConsPlusNormal0"/>
              <w:jc w:val="both"/>
            </w:pPr>
            <w:r>
              <w:t>При увеличении посевной площади за счет ввода залежных земель в состав комиссии включается сотрудник ФГБУ государственной станции агрохимической службы "Бурятская". МП "__" ________________ 20__ г.</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4</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jc w:val="center"/>
            </w:pPr>
            <w:bookmarkStart w:id="101" w:name="P2766"/>
            <w:bookmarkEnd w:id="101"/>
            <w:r>
              <w:t>РАСШИФРОВКА</w:t>
            </w:r>
          </w:p>
          <w:p w:rsidR="00842302" w:rsidRDefault="00000000">
            <w:pPr>
              <w:pStyle w:val="ConsPlusNormal0"/>
              <w:jc w:val="center"/>
            </w:pPr>
            <w:r>
              <w:t>фактически произведенных затрат на выполнение работ</w:t>
            </w:r>
          </w:p>
          <w:p w:rsidR="00842302" w:rsidRDefault="00000000">
            <w:pPr>
              <w:pStyle w:val="ConsPlusNormal0"/>
              <w:jc w:val="center"/>
            </w:pPr>
            <w:r>
              <w:t>за ____ год</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422"/>
        <w:gridCol w:w="3912"/>
      </w:tblGrid>
      <w:tr w:rsidR="00842302">
        <w:tc>
          <w:tcPr>
            <w:tcW w:w="737" w:type="dxa"/>
          </w:tcPr>
          <w:p w:rsidR="00842302" w:rsidRDefault="00000000">
            <w:pPr>
              <w:pStyle w:val="ConsPlusNormal0"/>
              <w:jc w:val="center"/>
            </w:pPr>
            <w:r>
              <w:t>N п/п</w:t>
            </w:r>
          </w:p>
        </w:tc>
        <w:tc>
          <w:tcPr>
            <w:tcW w:w="4422" w:type="dxa"/>
          </w:tcPr>
          <w:p w:rsidR="00842302" w:rsidRDefault="00000000">
            <w:pPr>
              <w:pStyle w:val="ConsPlusNormal0"/>
              <w:jc w:val="center"/>
            </w:pPr>
            <w:r>
              <w:t>Наименование затрат</w:t>
            </w:r>
          </w:p>
        </w:tc>
        <w:tc>
          <w:tcPr>
            <w:tcW w:w="3912" w:type="dxa"/>
          </w:tcPr>
          <w:p w:rsidR="00842302" w:rsidRDefault="00000000">
            <w:pPr>
              <w:pStyle w:val="ConsPlusNormal0"/>
              <w:jc w:val="center"/>
            </w:pPr>
            <w:r>
              <w:t xml:space="preserve">Всего затрат, рублей </w:t>
            </w:r>
            <w:hyperlink w:anchor="P2789" w:tooltip="&lt;*&gt; Согласно главной книге (книге учета доходов и расходов) за текущий год без учета налога на добавленную стоимость.">
              <w:r>
                <w:rPr>
                  <w:color w:val="0000FF"/>
                </w:rPr>
                <w:t>&lt;*&gt;</w:t>
              </w:r>
            </w:hyperlink>
          </w:p>
        </w:tc>
      </w:tr>
      <w:tr w:rsidR="00842302">
        <w:tc>
          <w:tcPr>
            <w:tcW w:w="737" w:type="dxa"/>
          </w:tcPr>
          <w:p w:rsidR="00842302" w:rsidRDefault="00000000">
            <w:pPr>
              <w:pStyle w:val="ConsPlusNormal0"/>
              <w:jc w:val="center"/>
            </w:pPr>
            <w:r>
              <w:t>1</w:t>
            </w:r>
          </w:p>
        </w:tc>
        <w:tc>
          <w:tcPr>
            <w:tcW w:w="4422" w:type="dxa"/>
          </w:tcPr>
          <w:p w:rsidR="00842302" w:rsidRDefault="00842302">
            <w:pPr>
              <w:pStyle w:val="ConsPlusNormal0"/>
            </w:pPr>
          </w:p>
        </w:tc>
        <w:tc>
          <w:tcPr>
            <w:tcW w:w="3912" w:type="dxa"/>
          </w:tcPr>
          <w:p w:rsidR="00842302" w:rsidRDefault="00842302">
            <w:pPr>
              <w:pStyle w:val="ConsPlusNormal0"/>
            </w:pPr>
          </w:p>
        </w:tc>
      </w:tr>
      <w:tr w:rsidR="00842302">
        <w:tc>
          <w:tcPr>
            <w:tcW w:w="737" w:type="dxa"/>
          </w:tcPr>
          <w:p w:rsidR="00842302" w:rsidRDefault="00000000">
            <w:pPr>
              <w:pStyle w:val="ConsPlusNormal0"/>
              <w:jc w:val="center"/>
            </w:pPr>
            <w:r>
              <w:t>2</w:t>
            </w:r>
          </w:p>
        </w:tc>
        <w:tc>
          <w:tcPr>
            <w:tcW w:w="4422" w:type="dxa"/>
          </w:tcPr>
          <w:p w:rsidR="00842302" w:rsidRDefault="00842302">
            <w:pPr>
              <w:pStyle w:val="ConsPlusNormal0"/>
            </w:pPr>
          </w:p>
        </w:tc>
        <w:tc>
          <w:tcPr>
            <w:tcW w:w="3912" w:type="dxa"/>
          </w:tcPr>
          <w:p w:rsidR="00842302" w:rsidRDefault="00842302">
            <w:pPr>
              <w:pStyle w:val="ConsPlusNormal0"/>
            </w:pPr>
          </w:p>
        </w:tc>
      </w:tr>
      <w:tr w:rsidR="00842302">
        <w:tc>
          <w:tcPr>
            <w:tcW w:w="737" w:type="dxa"/>
          </w:tcPr>
          <w:p w:rsidR="00842302" w:rsidRDefault="00000000">
            <w:pPr>
              <w:pStyle w:val="ConsPlusNormal0"/>
              <w:jc w:val="center"/>
            </w:pPr>
            <w:r>
              <w:t>3</w:t>
            </w:r>
          </w:p>
        </w:tc>
        <w:tc>
          <w:tcPr>
            <w:tcW w:w="4422" w:type="dxa"/>
          </w:tcPr>
          <w:p w:rsidR="00842302" w:rsidRDefault="00842302">
            <w:pPr>
              <w:pStyle w:val="ConsPlusNormal0"/>
            </w:pPr>
          </w:p>
        </w:tc>
        <w:tc>
          <w:tcPr>
            <w:tcW w:w="3912" w:type="dxa"/>
          </w:tcPr>
          <w:p w:rsidR="00842302" w:rsidRDefault="00842302">
            <w:pPr>
              <w:pStyle w:val="ConsPlusNormal0"/>
            </w:pPr>
          </w:p>
        </w:tc>
      </w:tr>
      <w:tr w:rsidR="00842302">
        <w:tc>
          <w:tcPr>
            <w:tcW w:w="737" w:type="dxa"/>
          </w:tcPr>
          <w:p w:rsidR="00842302" w:rsidRDefault="00842302">
            <w:pPr>
              <w:pStyle w:val="ConsPlusNormal0"/>
            </w:pPr>
          </w:p>
        </w:tc>
        <w:tc>
          <w:tcPr>
            <w:tcW w:w="4422" w:type="dxa"/>
          </w:tcPr>
          <w:p w:rsidR="00842302" w:rsidRDefault="00000000">
            <w:pPr>
              <w:pStyle w:val="ConsPlusNormal0"/>
              <w:jc w:val="both"/>
            </w:pPr>
            <w:r>
              <w:t>Итого</w:t>
            </w:r>
          </w:p>
        </w:tc>
        <w:tc>
          <w:tcPr>
            <w:tcW w:w="3912" w:type="dxa"/>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2098"/>
        <w:gridCol w:w="340"/>
        <w:gridCol w:w="3969"/>
      </w:tblGrid>
      <w:tr w:rsidR="00842302">
        <w:tc>
          <w:tcPr>
            <w:tcW w:w="9072" w:type="dxa"/>
            <w:gridSpan w:val="4"/>
            <w:tcBorders>
              <w:top w:val="nil"/>
              <w:left w:val="nil"/>
              <w:bottom w:val="nil"/>
              <w:right w:val="nil"/>
            </w:tcBorders>
          </w:tcPr>
          <w:p w:rsidR="00842302" w:rsidRDefault="00000000">
            <w:pPr>
              <w:pStyle w:val="ConsPlusNormal0"/>
              <w:ind w:firstLine="283"/>
              <w:jc w:val="both"/>
            </w:pPr>
            <w:r>
              <w:t>--------------------------------</w:t>
            </w:r>
          </w:p>
          <w:p w:rsidR="00842302" w:rsidRDefault="00000000">
            <w:pPr>
              <w:pStyle w:val="ConsPlusNormal0"/>
              <w:ind w:firstLine="283"/>
              <w:jc w:val="both"/>
            </w:pPr>
            <w:bookmarkStart w:id="102" w:name="P2789"/>
            <w:bookmarkEnd w:id="102"/>
            <w:r>
              <w:t>&lt;*&gt; Согласно главной книге (книге учета доходов и расходов) за текущий год без учета налога на добавленную стоимость.</w:t>
            </w:r>
          </w:p>
        </w:tc>
      </w:tr>
      <w:tr w:rsidR="00842302">
        <w:tc>
          <w:tcPr>
            <w:tcW w:w="9072" w:type="dxa"/>
            <w:gridSpan w:val="4"/>
            <w:tcBorders>
              <w:top w:val="nil"/>
              <w:left w:val="nil"/>
              <w:bottom w:val="nil"/>
              <w:right w:val="nil"/>
            </w:tcBorders>
          </w:tcPr>
          <w:p w:rsidR="00842302" w:rsidRDefault="00842302">
            <w:pPr>
              <w:pStyle w:val="ConsPlusNormal0"/>
            </w:pPr>
          </w:p>
        </w:tc>
      </w:tr>
      <w:tr w:rsidR="00842302">
        <w:tc>
          <w:tcPr>
            <w:tcW w:w="2665" w:type="dxa"/>
            <w:tcBorders>
              <w:top w:val="nil"/>
              <w:left w:val="nil"/>
              <w:bottom w:val="nil"/>
              <w:right w:val="nil"/>
            </w:tcBorders>
          </w:tcPr>
          <w:p w:rsidR="00842302" w:rsidRDefault="00000000">
            <w:pPr>
              <w:pStyle w:val="ConsPlusNormal0"/>
              <w:jc w:val="both"/>
            </w:pPr>
            <w:r>
              <w:t>Руководитель</w:t>
            </w:r>
          </w:p>
        </w:tc>
        <w:tc>
          <w:tcPr>
            <w:tcW w:w="2098"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969" w:type="dxa"/>
            <w:tcBorders>
              <w:top w:val="nil"/>
              <w:left w:val="nil"/>
              <w:bottom w:val="single" w:sz="4" w:space="0" w:color="auto"/>
              <w:right w:val="nil"/>
            </w:tcBorders>
          </w:tcPr>
          <w:p w:rsidR="00842302" w:rsidRDefault="00842302">
            <w:pPr>
              <w:pStyle w:val="ConsPlusNormal0"/>
            </w:pPr>
          </w:p>
        </w:tc>
      </w:tr>
      <w:tr w:rsidR="00842302">
        <w:tc>
          <w:tcPr>
            <w:tcW w:w="2665" w:type="dxa"/>
            <w:tcBorders>
              <w:top w:val="nil"/>
              <w:left w:val="nil"/>
              <w:bottom w:val="nil"/>
              <w:right w:val="nil"/>
            </w:tcBorders>
          </w:tcPr>
          <w:p w:rsidR="00842302" w:rsidRDefault="00842302">
            <w:pPr>
              <w:pStyle w:val="ConsPlusNormal0"/>
            </w:pPr>
          </w:p>
        </w:tc>
        <w:tc>
          <w:tcPr>
            <w:tcW w:w="2098"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69"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2665" w:type="dxa"/>
            <w:tcBorders>
              <w:top w:val="nil"/>
              <w:left w:val="nil"/>
              <w:bottom w:val="nil"/>
              <w:right w:val="nil"/>
            </w:tcBorders>
          </w:tcPr>
          <w:p w:rsidR="00842302" w:rsidRDefault="00000000">
            <w:pPr>
              <w:pStyle w:val="ConsPlusNormal0"/>
              <w:jc w:val="both"/>
            </w:pPr>
            <w:r>
              <w:t>Главный бухгалтер</w:t>
            </w:r>
          </w:p>
        </w:tc>
        <w:tc>
          <w:tcPr>
            <w:tcW w:w="2098"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969" w:type="dxa"/>
            <w:tcBorders>
              <w:top w:val="nil"/>
              <w:left w:val="nil"/>
              <w:bottom w:val="single" w:sz="4" w:space="0" w:color="auto"/>
              <w:right w:val="nil"/>
            </w:tcBorders>
          </w:tcPr>
          <w:p w:rsidR="00842302" w:rsidRDefault="00842302">
            <w:pPr>
              <w:pStyle w:val="ConsPlusNormal0"/>
            </w:pPr>
          </w:p>
        </w:tc>
      </w:tr>
      <w:tr w:rsidR="00842302">
        <w:tc>
          <w:tcPr>
            <w:tcW w:w="2665" w:type="dxa"/>
            <w:tcBorders>
              <w:top w:val="nil"/>
              <w:left w:val="nil"/>
              <w:bottom w:val="nil"/>
              <w:right w:val="nil"/>
            </w:tcBorders>
          </w:tcPr>
          <w:p w:rsidR="00842302" w:rsidRDefault="00842302">
            <w:pPr>
              <w:pStyle w:val="ConsPlusNormal0"/>
            </w:pPr>
          </w:p>
        </w:tc>
        <w:tc>
          <w:tcPr>
            <w:tcW w:w="2098"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69"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9072" w:type="dxa"/>
            <w:gridSpan w:val="4"/>
            <w:tcBorders>
              <w:top w:val="nil"/>
              <w:left w:val="nil"/>
              <w:bottom w:val="nil"/>
              <w:right w:val="nil"/>
            </w:tcBorders>
          </w:tcPr>
          <w:p w:rsidR="00842302" w:rsidRDefault="00000000">
            <w:pPr>
              <w:pStyle w:val="ConsPlusNormal0"/>
              <w:jc w:val="both"/>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5</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855"/>
      </w:tblGrid>
      <w:tr w:rsidR="00842302">
        <w:tc>
          <w:tcPr>
            <w:tcW w:w="5216" w:type="dxa"/>
            <w:vMerge w:val="restart"/>
            <w:tcBorders>
              <w:top w:val="nil"/>
              <w:left w:val="nil"/>
              <w:bottom w:val="nil"/>
              <w:right w:val="nil"/>
            </w:tcBorders>
          </w:tcPr>
          <w:p w:rsidR="00842302" w:rsidRDefault="00000000">
            <w:pPr>
              <w:pStyle w:val="ConsPlusNormal0"/>
            </w:pPr>
            <w:r>
              <w:t>Представляется</w:t>
            </w:r>
          </w:p>
          <w:p w:rsidR="00842302" w:rsidRDefault="00000000">
            <w:pPr>
              <w:pStyle w:val="ConsPlusNormal0"/>
            </w:pPr>
            <w:r>
              <w:t>в Минсельхозпрод РБ</w:t>
            </w:r>
          </w:p>
        </w:tc>
        <w:tc>
          <w:tcPr>
            <w:tcW w:w="3855" w:type="dxa"/>
            <w:tcBorders>
              <w:top w:val="nil"/>
              <w:left w:val="nil"/>
              <w:bottom w:val="nil"/>
              <w:right w:val="nil"/>
            </w:tcBorders>
          </w:tcPr>
          <w:p w:rsidR="00842302" w:rsidRDefault="00000000">
            <w:pPr>
              <w:pStyle w:val="ConsPlusNormal0"/>
            </w:pPr>
            <w:r>
              <w:t>УТВЕРЖДАЮ:</w:t>
            </w:r>
          </w:p>
          <w:p w:rsidR="00842302" w:rsidRDefault="00000000">
            <w:pPr>
              <w:pStyle w:val="ConsPlusNormal0"/>
            </w:pPr>
            <w:r>
              <w:t>Руководитель администрации МО</w:t>
            </w:r>
          </w:p>
        </w:tc>
      </w:tr>
      <w:tr w:rsidR="00842302">
        <w:tc>
          <w:tcPr>
            <w:tcW w:w="5216" w:type="dxa"/>
            <w:vMerge/>
            <w:tcBorders>
              <w:top w:val="nil"/>
              <w:left w:val="nil"/>
              <w:bottom w:val="nil"/>
              <w:right w:val="nil"/>
            </w:tcBorders>
          </w:tcPr>
          <w:p w:rsidR="00842302" w:rsidRDefault="00842302">
            <w:pPr>
              <w:pStyle w:val="ConsPlusNormal0"/>
            </w:pPr>
          </w:p>
        </w:tc>
        <w:tc>
          <w:tcPr>
            <w:tcW w:w="3855" w:type="dxa"/>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5216"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single" w:sz="4" w:space="0" w:color="auto"/>
              <w:right w:val="nil"/>
            </w:tcBorders>
          </w:tcPr>
          <w:p w:rsidR="00842302" w:rsidRDefault="00842302">
            <w:pPr>
              <w:pStyle w:val="ConsPlusNormal0"/>
            </w:pPr>
          </w:p>
        </w:tc>
      </w:tr>
      <w:tr w:rsidR="00842302">
        <w:tc>
          <w:tcPr>
            <w:tcW w:w="5216" w:type="dxa"/>
            <w:vMerge/>
            <w:tcBorders>
              <w:top w:val="nil"/>
              <w:left w:val="nil"/>
              <w:bottom w:val="nil"/>
              <w:right w:val="nil"/>
            </w:tcBorders>
          </w:tcPr>
          <w:p w:rsidR="00842302" w:rsidRDefault="00842302">
            <w:pPr>
              <w:pStyle w:val="ConsPlusNormal0"/>
            </w:pPr>
          </w:p>
        </w:tc>
        <w:tc>
          <w:tcPr>
            <w:tcW w:w="3855" w:type="dxa"/>
            <w:tcBorders>
              <w:top w:val="single" w:sz="4" w:space="0" w:color="auto"/>
              <w:left w:val="nil"/>
              <w:bottom w:val="nil"/>
              <w:right w:val="nil"/>
            </w:tcBorders>
          </w:tcPr>
          <w:p w:rsidR="00842302" w:rsidRDefault="00000000">
            <w:pPr>
              <w:pStyle w:val="ConsPlusNormal0"/>
            </w:pPr>
            <w:r>
              <w:t>"__" ________________ 20__ г.</w:t>
            </w:r>
          </w:p>
        </w:tc>
      </w:tr>
      <w:tr w:rsidR="00842302">
        <w:tc>
          <w:tcPr>
            <w:tcW w:w="9071" w:type="dxa"/>
            <w:gridSpan w:val="2"/>
            <w:tcBorders>
              <w:top w:val="nil"/>
              <w:left w:val="nil"/>
              <w:bottom w:val="nil"/>
              <w:right w:val="nil"/>
            </w:tcBorders>
          </w:tcPr>
          <w:p w:rsidR="00842302" w:rsidRDefault="00842302">
            <w:pPr>
              <w:pStyle w:val="ConsPlusNormal0"/>
            </w:pPr>
          </w:p>
        </w:tc>
      </w:tr>
      <w:tr w:rsidR="00842302">
        <w:tc>
          <w:tcPr>
            <w:tcW w:w="9071" w:type="dxa"/>
            <w:gridSpan w:val="2"/>
            <w:tcBorders>
              <w:top w:val="nil"/>
              <w:left w:val="nil"/>
              <w:bottom w:val="nil"/>
              <w:right w:val="nil"/>
            </w:tcBorders>
          </w:tcPr>
          <w:p w:rsidR="00842302" w:rsidRDefault="00000000">
            <w:pPr>
              <w:pStyle w:val="ConsPlusNormal0"/>
              <w:jc w:val="center"/>
            </w:pPr>
            <w:bookmarkStart w:id="103" w:name="P2830"/>
            <w:bookmarkEnd w:id="103"/>
            <w:r>
              <w:t>АКТ</w:t>
            </w:r>
          </w:p>
          <w:p w:rsidR="00842302" w:rsidRDefault="00000000">
            <w:pPr>
              <w:pStyle w:val="ConsPlusNormal0"/>
              <w:jc w:val="center"/>
            </w:pPr>
            <w:r>
              <w:t>приема выполненных работ по закладке многолетних</w:t>
            </w:r>
          </w:p>
          <w:p w:rsidR="00842302" w:rsidRDefault="00000000">
            <w:pPr>
              <w:pStyle w:val="ConsPlusNormal0"/>
              <w:jc w:val="center"/>
            </w:pPr>
            <w:r>
              <w:t>плодово-ягодных насаждений</w:t>
            </w:r>
          </w:p>
        </w:tc>
      </w:tr>
      <w:tr w:rsidR="00842302">
        <w:tc>
          <w:tcPr>
            <w:tcW w:w="9071" w:type="dxa"/>
            <w:gridSpan w:val="2"/>
            <w:tcBorders>
              <w:top w:val="nil"/>
              <w:left w:val="nil"/>
              <w:bottom w:val="nil"/>
              <w:right w:val="nil"/>
            </w:tcBorders>
          </w:tcPr>
          <w:p w:rsidR="00842302" w:rsidRDefault="00842302">
            <w:pPr>
              <w:pStyle w:val="ConsPlusNormal0"/>
            </w:pPr>
          </w:p>
        </w:tc>
      </w:tr>
      <w:tr w:rsidR="00842302">
        <w:tc>
          <w:tcPr>
            <w:tcW w:w="9071" w:type="dxa"/>
            <w:gridSpan w:val="2"/>
            <w:tcBorders>
              <w:top w:val="nil"/>
              <w:left w:val="nil"/>
              <w:bottom w:val="nil"/>
              <w:right w:val="nil"/>
            </w:tcBorders>
          </w:tcPr>
          <w:p w:rsidR="00842302" w:rsidRDefault="00000000">
            <w:pPr>
              <w:pStyle w:val="ConsPlusNormal0"/>
              <w:jc w:val="both"/>
            </w:pPr>
            <w:r>
              <w:t>1. Полное и сокращенное наименование сельскохозяйственного производителя:</w:t>
            </w:r>
          </w:p>
        </w:tc>
      </w:tr>
      <w:tr w:rsidR="00842302">
        <w:tc>
          <w:tcPr>
            <w:tcW w:w="9071" w:type="dxa"/>
            <w:gridSpan w:val="2"/>
            <w:tcBorders>
              <w:top w:val="nil"/>
              <w:left w:val="nil"/>
              <w:bottom w:val="single" w:sz="4" w:space="0" w:color="auto"/>
              <w:right w:val="nil"/>
            </w:tcBorders>
          </w:tcPr>
          <w:p w:rsidR="00842302" w:rsidRDefault="00842302">
            <w:pPr>
              <w:pStyle w:val="ConsPlusNormal0"/>
            </w:pPr>
          </w:p>
        </w:tc>
      </w:tr>
      <w:tr w:rsidR="00842302">
        <w:tc>
          <w:tcPr>
            <w:tcW w:w="9071" w:type="dxa"/>
            <w:gridSpan w:val="2"/>
            <w:tcBorders>
              <w:top w:val="single" w:sz="4" w:space="0" w:color="auto"/>
              <w:left w:val="nil"/>
              <w:bottom w:val="nil"/>
              <w:right w:val="nil"/>
            </w:tcBorders>
          </w:tcPr>
          <w:p w:rsidR="00842302" w:rsidRDefault="00000000">
            <w:pPr>
              <w:pStyle w:val="ConsPlusNormal0"/>
              <w:jc w:val="both"/>
            </w:pPr>
            <w:r>
              <w:t>Комиссия в составе: председателя</w:t>
            </w:r>
          </w:p>
        </w:tc>
      </w:tr>
      <w:tr w:rsidR="00842302">
        <w:tc>
          <w:tcPr>
            <w:tcW w:w="9071" w:type="dxa"/>
            <w:gridSpan w:val="2"/>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9071" w:type="dxa"/>
            <w:gridSpan w:val="2"/>
            <w:tcBorders>
              <w:top w:val="single" w:sz="4" w:space="0" w:color="auto"/>
              <w:left w:val="nil"/>
              <w:bottom w:val="nil"/>
              <w:right w:val="nil"/>
            </w:tcBorders>
          </w:tcPr>
          <w:p w:rsidR="00842302" w:rsidRDefault="00000000">
            <w:pPr>
              <w:pStyle w:val="ConsPlusNormal0"/>
              <w:jc w:val="center"/>
            </w:pPr>
            <w:r>
              <w:t>(должность, фамилия, имя, отчество)</w:t>
            </w:r>
          </w:p>
          <w:p w:rsidR="00842302" w:rsidRDefault="00000000">
            <w:pPr>
              <w:pStyle w:val="ConsPlusNormal0"/>
              <w:jc w:val="both"/>
            </w:pPr>
            <w:r>
              <w:t>и членов: ___________________________________________________________,</w:t>
            </w:r>
          </w:p>
          <w:p w:rsidR="00842302" w:rsidRDefault="00000000">
            <w:pPr>
              <w:pStyle w:val="ConsPlusNormal0"/>
              <w:jc w:val="center"/>
            </w:pPr>
            <w:r>
              <w:t>(должность, фамилия, имя, отчество)</w:t>
            </w:r>
          </w:p>
          <w:p w:rsidR="00842302" w:rsidRDefault="00000000">
            <w:pPr>
              <w:pStyle w:val="ConsPlusNormal0"/>
              <w:jc w:val="both"/>
            </w:pPr>
            <w:r>
              <w:t>назначенная _________________________________________________________,</w:t>
            </w:r>
          </w:p>
          <w:p w:rsidR="00842302" w:rsidRDefault="00000000">
            <w:pPr>
              <w:pStyle w:val="ConsPlusNormal0"/>
              <w:jc w:val="both"/>
            </w:pPr>
            <w:r>
              <w:t>осмотрела площадь ___________________________________________________</w:t>
            </w:r>
          </w:p>
          <w:p w:rsidR="00842302" w:rsidRDefault="00000000">
            <w:pPr>
              <w:pStyle w:val="ConsPlusNormal0"/>
              <w:jc w:val="center"/>
            </w:pPr>
            <w:r>
              <w:t>(название многолетних насаждений)</w:t>
            </w:r>
          </w:p>
          <w:p w:rsidR="00842302" w:rsidRDefault="00000000">
            <w:pPr>
              <w:pStyle w:val="ConsPlusNormal0"/>
              <w:jc w:val="both"/>
            </w:pPr>
            <w:r>
              <w:t>и установила: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7"/>
        <w:gridCol w:w="850"/>
        <w:gridCol w:w="737"/>
        <w:gridCol w:w="737"/>
        <w:gridCol w:w="1020"/>
        <w:gridCol w:w="1077"/>
        <w:gridCol w:w="992"/>
        <w:gridCol w:w="992"/>
        <w:gridCol w:w="993"/>
      </w:tblGrid>
      <w:tr w:rsidR="00842302">
        <w:tc>
          <w:tcPr>
            <w:tcW w:w="567" w:type="dxa"/>
            <w:vMerge w:val="restart"/>
          </w:tcPr>
          <w:p w:rsidR="00842302" w:rsidRDefault="00000000">
            <w:pPr>
              <w:pStyle w:val="ConsPlusNormal0"/>
              <w:jc w:val="center"/>
            </w:pPr>
            <w:r>
              <w:t>N п/п</w:t>
            </w:r>
          </w:p>
        </w:tc>
        <w:tc>
          <w:tcPr>
            <w:tcW w:w="1077" w:type="dxa"/>
            <w:vMerge w:val="restart"/>
          </w:tcPr>
          <w:p w:rsidR="00842302" w:rsidRDefault="00000000">
            <w:pPr>
              <w:pStyle w:val="ConsPlusNormal0"/>
              <w:jc w:val="center"/>
            </w:pPr>
            <w:r>
              <w:t>Порода и сорта</w:t>
            </w:r>
          </w:p>
        </w:tc>
        <w:tc>
          <w:tcPr>
            <w:tcW w:w="850" w:type="dxa"/>
            <w:vMerge w:val="restart"/>
          </w:tcPr>
          <w:p w:rsidR="00842302" w:rsidRDefault="00000000">
            <w:pPr>
              <w:pStyle w:val="ConsPlusNormal0"/>
              <w:jc w:val="center"/>
            </w:pPr>
            <w:r>
              <w:t>Площадь, га</w:t>
            </w:r>
          </w:p>
        </w:tc>
        <w:tc>
          <w:tcPr>
            <w:tcW w:w="737" w:type="dxa"/>
            <w:vMerge w:val="restart"/>
          </w:tcPr>
          <w:p w:rsidR="00842302" w:rsidRDefault="00000000">
            <w:pPr>
              <w:pStyle w:val="ConsPlusNormal0"/>
              <w:jc w:val="center"/>
            </w:pPr>
            <w:r>
              <w:t>Местность</w:t>
            </w:r>
          </w:p>
        </w:tc>
        <w:tc>
          <w:tcPr>
            <w:tcW w:w="737" w:type="dxa"/>
            <w:vMerge w:val="restart"/>
          </w:tcPr>
          <w:p w:rsidR="00842302" w:rsidRDefault="00000000">
            <w:pPr>
              <w:pStyle w:val="ConsPlusNormal0"/>
              <w:jc w:val="center"/>
            </w:pPr>
            <w:r>
              <w:t>Год посадки</w:t>
            </w:r>
          </w:p>
        </w:tc>
        <w:tc>
          <w:tcPr>
            <w:tcW w:w="1020" w:type="dxa"/>
            <w:vMerge w:val="restart"/>
          </w:tcPr>
          <w:p w:rsidR="00842302" w:rsidRDefault="00000000">
            <w:pPr>
              <w:pStyle w:val="ConsPlusNormal0"/>
              <w:jc w:val="center"/>
            </w:pPr>
            <w:r>
              <w:t>Количество дерев. - кустарн., единиц</w:t>
            </w:r>
          </w:p>
        </w:tc>
        <w:tc>
          <w:tcPr>
            <w:tcW w:w="1077" w:type="dxa"/>
            <w:vMerge w:val="restart"/>
          </w:tcPr>
          <w:p w:rsidR="00842302" w:rsidRDefault="00000000">
            <w:pPr>
              <w:pStyle w:val="ConsPlusNormal0"/>
              <w:jc w:val="center"/>
            </w:pPr>
            <w:r>
              <w:t>Наличие пригодных деревьев, кустов на 1 га</w:t>
            </w:r>
          </w:p>
        </w:tc>
        <w:tc>
          <w:tcPr>
            <w:tcW w:w="992" w:type="dxa"/>
            <w:vMerge w:val="restart"/>
          </w:tcPr>
          <w:p w:rsidR="00842302" w:rsidRDefault="00000000">
            <w:pPr>
              <w:pStyle w:val="ConsPlusNormal0"/>
              <w:jc w:val="center"/>
            </w:pPr>
            <w:r>
              <w:t>Процент изреженности, %</w:t>
            </w:r>
          </w:p>
        </w:tc>
        <w:tc>
          <w:tcPr>
            <w:tcW w:w="1985" w:type="dxa"/>
            <w:gridSpan w:val="2"/>
          </w:tcPr>
          <w:p w:rsidR="00842302" w:rsidRDefault="00000000">
            <w:pPr>
              <w:pStyle w:val="ConsPlusNormal0"/>
              <w:jc w:val="center"/>
            </w:pPr>
            <w:r>
              <w:t>Внесено удобрений</w:t>
            </w:r>
          </w:p>
        </w:tc>
      </w:tr>
      <w:tr w:rsidR="00842302">
        <w:tc>
          <w:tcPr>
            <w:tcW w:w="567" w:type="dxa"/>
            <w:vMerge/>
          </w:tcPr>
          <w:p w:rsidR="00842302" w:rsidRDefault="00842302">
            <w:pPr>
              <w:pStyle w:val="ConsPlusNormal0"/>
            </w:pPr>
          </w:p>
        </w:tc>
        <w:tc>
          <w:tcPr>
            <w:tcW w:w="1077" w:type="dxa"/>
            <w:vMerge/>
          </w:tcPr>
          <w:p w:rsidR="00842302" w:rsidRDefault="00842302">
            <w:pPr>
              <w:pStyle w:val="ConsPlusNormal0"/>
            </w:pPr>
          </w:p>
        </w:tc>
        <w:tc>
          <w:tcPr>
            <w:tcW w:w="850" w:type="dxa"/>
            <w:vMerge/>
          </w:tcPr>
          <w:p w:rsidR="00842302" w:rsidRDefault="00842302">
            <w:pPr>
              <w:pStyle w:val="ConsPlusNormal0"/>
            </w:pPr>
          </w:p>
        </w:tc>
        <w:tc>
          <w:tcPr>
            <w:tcW w:w="737" w:type="dxa"/>
            <w:vMerge/>
          </w:tcPr>
          <w:p w:rsidR="00842302" w:rsidRDefault="00842302">
            <w:pPr>
              <w:pStyle w:val="ConsPlusNormal0"/>
            </w:pPr>
          </w:p>
        </w:tc>
        <w:tc>
          <w:tcPr>
            <w:tcW w:w="737" w:type="dxa"/>
            <w:vMerge/>
          </w:tcPr>
          <w:p w:rsidR="00842302" w:rsidRDefault="00842302">
            <w:pPr>
              <w:pStyle w:val="ConsPlusNormal0"/>
            </w:pPr>
          </w:p>
        </w:tc>
        <w:tc>
          <w:tcPr>
            <w:tcW w:w="1020" w:type="dxa"/>
            <w:vMerge/>
          </w:tcPr>
          <w:p w:rsidR="00842302" w:rsidRDefault="00842302">
            <w:pPr>
              <w:pStyle w:val="ConsPlusNormal0"/>
            </w:pPr>
          </w:p>
        </w:tc>
        <w:tc>
          <w:tcPr>
            <w:tcW w:w="1077" w:type="dxa"/>
            <w:vMerge/>
          </w:tcPr>
          <w:p w:rsidR="00842302" w:rsidRDefault="00842302">
            <w:pPr>
              <w:pStyle w:val="ConsPlusNormal0"/>
            </w:pPr>
          </w:p>
        </w:tc>
        <w:tc>
          <w:tcPr>
            <w:tcW w:w="992" w:type="dxa"/>
            <w:vMerge/>
          </w:tcPr>
          <w:p w:rsidR="00842302" w:rsidRDefault="00842302">
            <w:pPr>
              <w:pStyle w:val="ConsPlusNormal0"/>
            </w:pPr>
          </w:p>
        </w:tc>
        <w:tc>
          <w:tcPr>
            <w:tcW w:w="992" w:type="dxa"/>
          </w:tcPr>
          <w:p w:rsidR="00842302" w:rsidRDefault="00000000">
            <w:pPr>
              <w:pStyle w:val="ConsPlusNormal0"/>
              <w:jc w:val="center"/>
            </w:pPr>
            <w:r>
              <w:t>Минеральных, кг/га</w:t>
            </w:r>
          </w:p>
        </w:tc>
        <w:tc>
          <w:tcPr>
            <w:tcW w:w="993" w:type="dxa"/>
          </w:tcPr>
          <w:p w:rsidR="00842302" w:rsidRDefault="00000000">
            <w:pPr>
              <w:pStyle w:val="ConsPlusNormal0"/>
              <w:jc w:val="center"/>
            </w:pPr>
            <w:r>
              <w:t>Органических, т</w:t>
            </w:r>
          </w:p>
        </w:tc>
      </w:tr>
      <w:tr w:rsidR="00842302">
        <w:tc>
          <w:tcPr>
            <w:tcW w:w="567" w:type="dxa"/>
          </w:tcPr>
          <w:p w:rsidR="00842302" w:rsidRDefault="00842302">
            <w:pPr>
              <w:pStyle w:val="ConsPlusNormal0"/>
            </w:pPr>
          </w:p>
        </w:tc>
        <w:tc>
          <w:tcPr>
            <w:tcW w:w="1077" w:type="dxa"/>
          </w:tcPr>
          <w:p w:rsidR="00842302" w:rsidRDefault="00842302">
            <w:pPr>
              <w:pStyle w:val="ConsPlusNormal0"/>
            </w:pPr>
          </w:p>
        </w:tc>
        <w:tc>
          <w:tcPr>
            <w:tcW w:w="850" w:type="dxa"/>
          </w:tcPr>
          <w:p w:rsidR="00842302" w:rsidRDefault="00842302">
            <w:pPr>
              <w:pStyle w:val="ConsPlusNormal0"/>
            </w:pPr>
          </w:p>
        </w:tc>
        <w:tc>
          <w:tcPr>
            <w:tcW w:w="737" w:type="dxa"/>
          </w:tcPr>
          <w:p w:rsidR="00842302" w:rsidRDefault="00842302">
            <w:pPr>
              <w:pStyle w:val="ConsPlusNormal0"/>
            </w:pPr>
          </w:p>
        </w:tc>
        <w:tc>
          <w:tcPr>
            <w:tcW w:w="737" w:type="dxa"/>
          </w:tcPr>
          <w:p w:rsidR="00842302" w:rsidRDefault="00842302">
            <w:pPr>
              <w:pStyle w:val="ConsPlusNormal0"/>
            </w:pPr>
          </w:p>
        </w:tc>
        <w:tc>
          <w:tcPr>
            <w:tcW w:w="1020" w:type="dxa"/>
          </w:tcPr>
          <w:p w:rsidR="00842302" w:rsidRDefault="00842302">
            <w:pPr>
              <w:pStyle w:val="ConsPlusNormal0"/>
            </w:pPr>
          </w:p>
        </w:tc>
        <w:tc>
          <w:tcPr>
            <w:tcW w:w="1077" w:type="dxa"/>
          </w:tcPr>
          <w:p w:rsidR="00842302" w:rsidRDefault="00842302">
            <w:pPr>
              <w:pStyle w:val="ConsPlusNormal0"/>
            </w:pPr>
          </w:p>
        </w:tc>
        <w:tc>
          <w:tcPr>
            <w:tcW w:w="992" w:type="dxa"/>
          </w:tcPr>
          <w:p w:rsidR="00842302" w:rsidRDefault="00842302">
            <w:pPr>
              <w:pStyle w:val="ConsPlusNormal0"/>
            </w:pPr>
          </w:p>
        </w:tc>
        <w:tc>
          <w:tcPr>
            <w:tcW w:w="992" w:type="dxa"/>
          </w:tcPr>
          <w:p w:rsidR="00842302" w:rsidRDefault="00842302">
            <w:pPr>
              <w:pStyle w:val="ConsPlusNormal0"/>
            </w:pPr>
          </w:p>
        </w:tc>
        <w:tc>
          <w:tcPr>
            <w:tcW w:w="993" w:type="dxa"/>
          </w:tcPr>
          <w:p w:rsidR="00842302" w:rsidRDefault="00842302">
            <w:pPr>
              <w:pStyle w:val="ConsPlusNormal0"/>
            </w:pPr>
          </w:p>
        </w:tc>
      </w:tr>
      <w:tr w:rsidR="00842302">
        <w:tc>
          <w:tcPr>
            <w:tcW w:w="567" w:type="dxa"/>
          </w:tcPr>
          <w:p w:rsidR="00842302" w:rsidRDefault="00842302">
            <w:pPr>
              <w:pStyle w:val="ConsPlusNormal0"/>
            </w:pPr>
          </w:p>
        </w:tc>
        <w:tc>
          <w:tcPr>
            <w:tcW w:w="1077" w:type="dxa"/>
          </w:tcPr>
          <w:p w:rsidR="00842302" w:rsidRDefault="00842302">
            <w:pPr>
              <w:pStyle w:val="ConsPlusNormal0"/>
            </w:pPr>
          </w:p>
        </w:tc>
        <w:tc>
          <w:tcPr>
            <w:tcW w:w="850" w:type="dxa"/>
          </w:tcPr>
          <w:p w:rsidR="00842302" w:rsidRDefault="00842302">
            <w:pPr>
              <w:pStyle w:val="ConsPlusNormal0"/>
            </w:pPr>
          </w:p>
        </w:tc>
        <w:tc>
          <w:tcPr>
            <w:tcW w:w="737" w:type="dxa"/>
          </w:tcPr>
          <w:p w:rsidR="00842302" w:rsidRDefault="00842302">
            <w:pPr>
              <w:pStyle w:val="ConsPlusNormal0"/>
            </w:pPr>
          </w:p>
        </w:tc>
        <w:tc>
          <w:tcPr>
            <w:tcW w:w="737" w:type="dxa"/>
          </w:tcPr>
          <w:p w:rsidR="00842302" w:rsidRDefault="00842302">
            <w:pPr>
              <w:pStyle w:val="ConsPlusNormal0"/>
            </w:pPr>
          </w:p>
        </w:tc>
        <w:tc>
          <w:tcPr>
            <w:tcW w:w="1020" w:type="dxa"/>
          </w:tcPr>
          <w:p w:rsidR="00842302" w:rsidRDefault="00842302">
            <w:pPr>
              <w:pStyle w:val="ConsPlusNormal0"/>
            </w:pPr>
          </w:p>
        </w:tc>
        <w:tc>
          <w:tcPr>
            <w:tcW w:w="1077" w:type="dxa"/>
          </w:tcPr>
          <w:p w:rsidR="00842302" w:rsidRDefault="00842302">
            <w:pPr>
              <w:pStyle w:val="ConsPlusNormal0"/>
            </w:pPr>
          </w:p>
        </w:tc>
        <w:tc>
          <w:tcPr>
            <w:tcW w:w="992" w:type="dxa"/>
          </w:tcPr>
          <w:p w:rsidR="00842302" w:rsidRDefault="00842302">
            <w:pPr>
              <w:pStyle w:val="ConsPlusNormal0"/>
            </w:pPr>
          </w:p>
        </w:tc>
        <w:tc>
          <w:tcPr>
            <w:tcW w:w="992" w:type="dxa"/>
          </w:tcPr>
          <w:p w:rsidR="00842302" w:rsidRDefault="00842302">
            <w:pPr>
              <w:pStyle w:val="ConsPlusNormal0"/>
            </w:pPr>
          </w:p>
        </w:tc>
        <w:tc>
          <w:tcPr>
            <w:tcW w:w="993" w:type="dxa"/>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1871"/>
        <w:gridCol w:w="340"/>
        <w:gridCol w:w="1474"/>
        <w:gridCol w:w="340"/>
        <w:gridCol w:w="2268"/>
      </w:tblGrid>
      <w:tr w:rsidR="00842302">
        <w:tc>
          <w:tcPr>
            <w:tcW w:w="9071" w:type="dxa"/>
            <w:gridSpan w:val="6"/>
            <w:tcBorders>
              <w:top w:val="nil"/>
              <w:left w:val="nil"/>
              <w:bottom w:val="nil"/>
              <w:right w:val="nil"/>
            </w:tcBorders>
          </w:tcPr>
          <w:p w:rsidR="00842302" w:rsidRDefault="00000000">
            <w:pPr>
              <w:pStyle w:val="ConsPlusNormal0"/>
              <w:jc w:val="both"/>
            </w:pPr>
            <w:r>
              <w:t>Заключение комиссии: ________________________________________________</w:t>
            </w:r>
          </w:p>
        </w:tc>
      </w:tr>
      <w:tr w:rsidR="00842302">
        <w:tc>
          <w:tcPr>
            <w:tcW w:w="9071" w:type="dxa"/>
            <w:gridSpan w:val="6"/>
            <w:tcBorders>
              <w:top w:val="nil"/>
              <w:left w:val="nil"/>
              <w:bottom w:val="nil"/>
              <w:right w:val="nil"/>
            </w:tcBorders>
          </w:tcPr>
          <w:p w:rsidR="00842302" w:rsidRDefault="00842302">
            <w:pPr>
              <w:pStyle w:val="ConsPlusNormal0"/>
            </w:pPr>
          </w:p>
        </w:tc>
      </w:tr>
      <w:tr w:rsidR="00842302">
        <w:tc>
          <w:tcPr>
            <w:tcW w:w="2778" w:type="dxa"/>
            <w:vMerge w:val="restart"/>
            <w:tcBorders>
              <w:top w:val="nil"/>
              <w:left w:val="nil"/>
              <w:bottom w:val="nil"/>
              <w:right w:val="nil"/>
            </w:tcBorders>
          </w:tcPr>
          <w:p w:rsidR="00842302" w:rsidRDefault="00000000">
            <w:pPr>
              <w:pStyle w:val="ConsPlusNormal0"/>
              <w:jc w:val="both"/>
            </w:pPr>
            <w:r>
              <w:t>Председатель комиссии</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1474"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2268" w:type="dxa"/>
            <w:tcBorders>
              <w:top w:val="nil"/>
              <w:left w:val="nil"/>
              <w:bottom w:val="single" w:sz="4" w:space="0" w:color="auto"/>
              <w:right w:val="nil"/>
            </w:tcBorders>
          </w:tcPr>
          <w:p w:rsidR="00842302" w:rsidRDefault="00842302">
            <w:pPr>
              <w:pStyle w:val="ConsPlusNormal0"/>
            </w:pPr>
          </w:p>
        </w:tc>
      </w:tr>
      <w:tr w:rsidR="00842302">
        <w:tc>
          <w:tcPr>
            <w:tcW w:w="2778"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474"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2268" w:type="dxa"/>
            <w:tcBorders>
              <w:top w:val="single" w:sz="4" w:space="0" w:color="auto"/>
              <w:left w:val="nil"/>
              <w:bottom w:val="nil"/>
              <w:right w:val="nil"/>
            </w:tcBorders>
          </w:tcPr>
          <w:p w:rsidR="00842302" w:rsidRDefault="00000000">
            <w:pPr>
              <w:pStyle w:val="ConsPlusNormal0"/>
              <w:jc w:val="center"/>
            </w:pPr>
            <w:r>
              <w:t>(ФИО)</w:t>
            </w:r>
          </w:p>
        </w:tc>
      </w:tr>
      <w:tr w:rsidR="00842302">
        <w:tc>
          <w:tcPr>
            <w:tcW w:w="2778" w:type="dxa"/>
            <w:vMerge w:val="restart"/>
            <w:tcBorders>
              <w:top w:val="nil"/>
              <w:left w:val="nil"/>
              <w:bottom w:val="nil"/>
              <w:right w:val="nil"/>
            </w:tcBorders>
          </w:tcPr>
          <w:p w:rsidR="00842302" w:rsidRDefault="00000000">
            <w:pPr>
              <w:pStyle w:val="ConsPlusNormal0"/>
              <w:jc w:val="both"/>
            </w:pPr>
            <w:r>
              <w:t>Члены комиссии:</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474"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2268" w:type="dxa"/>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2778"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474"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2268" w:type="dxa"/>
            <w:tcBorders>
              <w:top w:val="single" w:sz="4" w:space="0" w:color="auto"/>
              <w:left w:val="nil"/>
              <w:bottom w:val="nil"/>
              <w:right w:val="nil"/>
            </w:tcBorders>
          </w:tcPr>
          <w:p w:rsidR="00842302" w:rsidRDefault="00000000">
            <w:pPr>
              <w:pStyle w:val="ConsPlusNormal0"/>
              <w:jc w:val="center"/>
            </w:pPr>
            <w:r>
              <w:t>(расшифровка подписи)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6</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59"/>
        <w:gridCol w:w="3874"/>
      </w:tblGrid>
      <w:tr w:rsidR="00842302">
        <w:tc>
          <w:tcPr>
            <w:tcW w:w="5159" w:type="dxa"/>
            <w:vMerge w:val="restart"/>
            <w:tcBorders>
              <w:top w:val="nil"/>
              <w:left w:val="nil"/>
              <w:bottom w:val="nil"/>
              <w:right w:val="nil"/>
            </w:tcBorders>
          </w:tcPr>
          <w:p w:rsidR="00842302" w:rsidRDefault="00842302">
            <w:pPr>
              <w:pStyle w:val="ConsPlusNormal0"/>
            </w:pPr>
          </w:p>
        </w:tc>
        <w:tc>
          <w:tcPr>
            <w:tcW w:w="3874" w:type="dxa"/>
            <w:tcBorders>
              <w:top w:val="nil"/>
              <w:left w:val="nil"/>
              <w:bottom w:val="nil"/>
              <w:right w:val="nil"/>
            </w:tcBorders>
          </w:tcPr>
          <w:p w:rsidR="00842302" w:rsidRDefault="00000000">
            <w:pPr>
              <w:pStyle w:val="ConsPlusNormal0"/>
            </w:pPr>
            <w:r>
              <w:t>УТВЕРЖДАЮ:</w:t>
            </w:r>
          </w:p>
          <w:p w:rsidR="00842302" w:rsidRDefault="00000000">
            <w:pPr>
              <w:pStyle w:val="ConsPlusNormal0"/>
            </w:pPr>
            <w:r>
              <w:t>Руководитель администрации МО</w:t>
            </w:r>
          </w:p>
        </w:tc>
      </w:tr>
      <w:tr w:rsidR="00842302">
        <w:tc>
          <w:tcPr>
            <w:tcW w:w="5159" w:type="dxa"/>
            <w:vMerge/>
            <w:tcBorders>
              <w:top w:val="nil"/>
              <w:left w:val="nil"/>
              <w:bottom w:val="nil"/>
              <w:right w:val="nil"/>
            </w:tcBorders>
          </w:tcPr>
          <w:p w:rsidR="00842302" w:rsidRDefault="00842302">
            <w:pPr>
              <w:pStyle w:val="ConsPlusNormal0"/>
            </w:pPr>
          </w:p>
        </w:tc>
        <w:tc>
          <w:tcPr>
            <w:tcW w:w="3874" w:type="dxa"/>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5159" w:type="dxa"/>
            <w:vMerge/>
            <w:tcBorders>
              <w:top w:val="nil"/>
              <w:left w:val="nil"/>
              <w:bottom w:val="nil"/>
              <w:right w:val="nil"/>
            </w:tcBorders>
          </w:tcPr>
          <w:p w:rsidR="00842302" w:rsidRDefault="00842302">
            <w:pPr>
              <w:pStyle w:val="ConsPlusNormal0"/>
            </w:pPr>
          </w:p>
        </w:tc>
        <w:tc>
          <w:tcPr>
            <w:tcW w:w="3874" w:type="dxa"/>
            <w:tcBorders>
              <w:top w:val="single" w:sz="4" w:space="0" w:color="auto"/>
              <w:left w:val="nil"/>
              <w:bottom w:val="single" w:sz="4" w:space="0" w:color="auto"/>
              <w:right w:val="nil"/>
            </w:tcBorders>
          </w:tcPr>
          <w:p w:rsidR="00842302" w:rsidRDefault="00842302">
            <w:pPr>
              <w:pStyle w:val="ConsPlusNormal0"/>
            </w:pPr>
          </w:p>
        </w:tc>
      </w:tr>
      <w:tr w:rsidR="00842302">
        <w:tc>
          <w:tcPr>
            <w:tcW w:w="5159" w:type="dxa"/>
            <w:vMerge/>
            <w:tcBorders>
              <w:top w:val="nil"/>
              <w:left w:val="nil"/>
              <w:bottom w:val="nil"/>
              <w:right w:val="nil"/>
            </w:tcBorders>
          </w:tcPr>
          <w:p w:rsidR="00842302" w:rsidRDefault="00842302">
            <w:pPr>
              <w:pStyle w:val="ConsPlusNormal0"/>
            </w:pPr>
          </w:p>
        </w:tc>
        <w:tc>
          <w:tcPr>
            <w:tcW w:w="3874" w:type="dxa"/>
            <w:tcBorders>
              <w:top w:val="single" w:sz="4" w:space="0" w:color="auto"/>
              <w:left w:val="nil"/>
              <w:bottom w:val="nil"/>
              <w:right w:val="nil"/>
            </w:tcBorders>
          </w:tcPr>
          <w:p w:rsidR="00842302" w:rsidRDefault="00000000">
            <w:pPr>
              <w:pStyle w:val="ConsPlusNormal0"/>
            </w:pPr>
            <w:r>
              <w:t>"__" ________________ 20__ г.</w:t>
            </w:r>
          </w:p>
        </w:tc>
      </w:tr>
      <w:tr w:rsidR="00842302">
        <w:tc>
          <w:tcPr>
            <w:tcW w:w="9033" w:type="dxa"/>
            <w:gridSpan w:val="2"/>
            <w:tcBorders>
              <w:top w:val="nil"/>
              <w:left w:val="nil"/>
              <w:bottom w:val="nil"/>
              <w:right w:val="nil"/>
            </w:tcBorders>
          </w:tcPr>
          <w:p w:rsidR="00842302" w:rsidRDefault="00842302">
            <w:pPr>
              <w:pStyle w:val="ConsPlusNormal0"/>
            </w:pPr>
          </w:p>
        </w:tc>
      </w:tr>
      <w:tr w:rsidR="00842302">
        <w:tc>
          <w:tcPr>
            <w:tcW w:w="9033" w:type="dxa"/>
            <w:gridSpan w:val="2"/>
            <w:tcBorders>
              <w:top w:val="nil"/>
              <w:left w:val="nil"/>
              <w:bottom w:val="nil"/>
              <w:right w:val="nil"/>
            </w:tcBorders>
          </w:tcPr>
          <w:p w:rsidR="00842302" w:rsidRDefault="00000000">
            <w:pPr>
              <w:pStyle w:val="ConsPlusNormal0"/>
              <w:jc w:val="center"/>
            </w:pPr>
            <w:bookmarkStart w:id="104" w:name="P2920"/>
            <w:bookmarkEnd w:id="104"/>
            <w:r>
              <w:t>АКТ</w:t>
            </w:r>
          </w:p>
          <w:p w:rsidR="00842302" w:rsidRDefault="00000000">
            <w:pPr>
              <w:pStyle w:val="ConsPlusNormal0"/>
              <w:jc w:val="center"/>
            </w:pPr>
            <w:r>
              <w:t>приема выполненных работ на проведение уходных работ</w:t>
            </w:r>
          </w:p>
          <w:p w:rsidR="00842302" w:rsidRDefault="00000000">
            <w:pPr>
              <w:pStyle w:val="ConsPlusNormal0"/>
              <w:jc w:val="center"/>
            </w:pPr>
            <w:r>
              <w:t>за многолетними плодово-ягодными насаждениями</w:t>
            </w:r>
          </w:p>
        </w:tc>
      </w:tr>
      <w:tr w:rsidR="00842302">
        <w:tc>
          <w:tcPr>
            <w:tcW w:w="9033" w:type="dxa"/>
            <w:gridSpan w:val="2"/>
            <w:tcBorders>
              <w:top w:val="nil"/>
              <w:left w:val="nil"/>
              <w:bottom w:val="nil"/>
              <w:right w:val="nil"/>
            </w:tcBorders>
          </w:tcPr>
          <w:p w:rsidR="00842302" w:rsidRDefault="00842302">
            <w:pPr>
              <w:pStyle w:val="ConsPlusNormal0"/>
            </w:pPr>
          </w:p>
        </w:tc>
      </w:tr>
      <w:tr w:rsidR="00842302">
        <w:tc>
          <w:tcPr>
            <w:tcW w:w="9033" w:type="dxa"/>
            <w:gridSpan w:val="2"/>
            <w:tcBorders>
              <w:top w:val="nil"/>
              <w:left w:val="nil"/>
              <w:bottom w:val="nil"/>
              <w:right w:val="nil"/>
            </w:tcBorders>
          </w:tcPr>
          <w:p w:rsidR="00842302" w:rsidRDefault="00000000">
            <w:pPr>
              <w:pStyle w:val="ConsPlusNormal0"/>
              <w:jc w:val="both"/>
            </w:pPr>
            <w:r>
              <w:t>Полное и сокращенное наименование сельскохозяйственного производителя: ____________________________________________________________________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38"/>
        <w:gridCol w:w="997"/>
        <w:gridCol w:w="1298"/>
        <w:gridCol w:w="2041"/>
        <w:gridCol w:w="1701"/>
      </w:tblGrid>
      <w:tr w:rsidR="00842302">
        <w:tc>
          <w:tcPr>
            <w:tcW w:w="567" w:type="dxa"/>
          </w:tcPr>
          <w:p w:rsidR="00842302" w:rsidRDefault="00000000">
            <w:pPr>
              <w:pStyle w:val="ConsPlusNormal0"/>
              <w:jc w:val="center"/>
            </w:pPr>
            <w:r>
              <w:t>N п/п</w:t>
            </w:r>
          </w:p>
        </w:tc>
        <w:tc>
          <w:tcPr>
            <w:tcW w:w="2438" w:type="dxa"/>
          </w:tcPr>
          <w:p w:rsidR="00842302" w:rsidRDefault="00000000">
            <w:pPr>
              <w:pStyle w:val="ConsPlusNormal0"/>
              <w:jc w:val="center"/>
            </w:pPr>
            <w:r>
              <w:t>Площадь выполненных уходных работ на многолетних плодовых и ягодных насаждениях, не вступивших в товарное плодоношение, га</w:t>
            </w:r>
          </w:p>
        </w:tc>
        <w:tc>
          <w:tcPr>
            <w:tcW w:w="997" w:type="dxa"/>
          </w:tcPr>
          <w:p w:rsidR="00842302" w:rsidRDefault="00000000">
            <w:pPr>
              <w:pStyle w:val="ConsPlusNormal0"/>
              <w:jc w:val="center"/>
            </w:pPr>
            <w:r>
              <w:t>Год закладки сада</w:t>
            </w:r>
          </w:p>
        </w:tc>
        <w:tc>
          <w:tcPr>
            <w:tcW w:w="1298" w:type="dxa"/>
          </w:tcPr>
          <w:p w:rsidR="00842302" w:rsidRDefault="00000000">
            <w:pPr>
              <w:pStyle w:val="ConsPlusNormal0"/>
              <w:jc w:val="center"/>
            </w:pPr>
            <w:r>
              <w:t>Проведены работы по уходу</w:t>
            </w:r>
          </w:p>
        </w:tc>
        <w:tc>
          <w:tcPr>
            <w:tcW w:w="2041" w:type="dxa"/>
          </w:tcPr>
          <w:p w:rsidR="00842302" w:rsidRDefault="00000000">
            <w:pPr>
              <w:pStyle w:val="ConsPlusNormal0"/>
              <w:jc w:val="center"/>
            </w:pPr>
            <w:r>
              <w:t>Всего внесено удобрений (минеральных, органических, органоминеральных), кг/тонн/литров</w:t>
            </w:r>
          </w:p>
        </w:tc>
        <w:tc>
          <w:tcPr>
            <w:tcW w:w="1701" w:type="dxa"/>
          </w:tcPr>
          <w:p w:rsidR="00842302" w:rsidRDefault="00000000">
            <w:pPr>
              <w:pStyle w:val="ConsPlusNormal0"/>
              <w:jc w:val="center"/>
            </w:pPr>
            <w:r>
              <w:t>Норма внесения удобрений на 1 га, кг/тонн/литров</w:t>
            </w:r>
          </w:p>
        </w:tc>
      </w:tr>
      <w:tr w:rsidR="00842302">
        <w:tc>
          <w:tcPr>
            <w:tcW w:w="567" w:type="dxa"/>
          </w:tcPr>
          <w:p w:rsidR="00842302" w:rsidRDefault="00842302">
            <w:pPr>
              <w:pStyle w:val="ConsPlusNormal0"/>
            </w:pPr>
          </w:p>
        </w:tc>
        <w:tc>
          <w:tcPr>
            <w:tcW w:w="2438" w:type="dxa"/>
          </w:tcPr>
          <w:p w:rsidR="00842302" w:rsidRDefault="00842302">
            <w:pPr>
              <w:pStyle w:val="ConsPlusNormal0"/>
            </w:pPr>
          </w:p>
        </w:tc>
        <w:tc>
          <w:tcPr>
            <w:tcW w:w="997" w:type="dxa"/>
          </w:tcPr>
          <w:p w:rsidR="00842302" w:rsidRDefault="00842302">
            <w:pPr>
              <w:pStyle w:val="ConsPlusNormal0"/>
            </w:pPr>
          </w:p>
        </w:tc>
        <w:tc>
          <w:tcPr>
            <w:tcW w:w="1298" w:type="dxa"/>
          </w:tcPr>
          <w:p w:rsidR="00842302" w:rsidRDefault="00842302">
            <w:pPr>
              <w:pStyle w:val="ConsPlusNormal0"/>
            </w:pPr>
          </w:p>
        </w:tc>
        <w:tc>
          <w:tcPr>
            <w:tcW w:w="2041" w:type="dxa"/>
          </w:tcPr>
          <w:p w:rsidR="00842302" w:rsidRDefault="00842302">
            <w:pPr>
              <w:pStyle w:val="ConsPlusNormal0"/>
            </w:pPr>
          </w:p>
        </w:tc>
        <w:tc>
          <w:tcPr>
            <w:tcW w:w="1701" w:type="dxa"/>
          </w:tcPr>
          <w:p w:rsidR="00842302" w:rsidRDefault="00842302">
            <w:pPr>
              <w:pStyle w:val="ConsPlusNormal0"/>
            </w:pPr>
          </w:p>
        </w:tc>
      </w:tr>
      <w:tr w:rsidR="00842302">
        <w:tc>
          <w:tcPr>
            <w:tcW w:w="567" w:type="dxa"/>
          </w:tcPr>
          <w:p w:rsidR="00842302" w:rsidRDefault="00842302">
            <w:pPr>
              <w:pStyle w:val="ConsPlusNormal0"/>
            </w:pPr>
          </w:p>
        </w:tc>
        <w:tc>
          <w:tcPr>
            <w:tcW w:w="2438" w:type="dxa"/>
          </w:tcPr>
          <w:p w:rsidR="00842302" w:rsidRDefault="00842302">
            <w:pPr>
              <w:pStyle w:val="ConsPlusNormal0"/>
            </w:pPr>
          </w:p>
        </w:tc>
        <w:tc>
          <w:tcPr>
            <w:tcW w:w="997" w:type="dxa"/>
          </w:tcPr>
          <w:p w:rsidR="00842302" w:rsidRDefault="00842302">
            <w:pPr>
              <w:pStyle w:val="ConsPlusNormal0"/>
            </w:pPr>
          </w:p>
        </w:tc>
        <w:tc>
          <w:tcPr>
            <w:tcW w:w="1298" w:type="dxa"/>
          </w:tcPr>
          <w:p w:rsidR="00842302" w:rsidRDefault="00842302">
            <w:pPr>
              <w:pStyle w:val="ConsPlusNormal0"/>
            </w:pPr>
          </w:p>
        </w:tc>
        <w:tc>
          <w:tcPr>
            <w:tcW w:w="2041" w:type="dxa"/>
          </w:tcPr>
          <w:p w:rsidR="00842302" w:rsidRDefault="00842302">
            <w:pPr>
              <w:pStyle w:val="ConsPlusNormal0"/>
            </w:pPr>
          </w:p>
        </w:tc>
        <w:tc>
          <w:tcPr>
            <w:tcW w:w="1701" w:type="dxa"/>
          </w:tcPr>
          <w:p w:rsidR="00842302" w:rsidRDefault="00842302">
            <w:pPr>
              <w:pStyle w:val="ConsPlusNormal0"/>
            </w:pPr>
          </w:p>
        </w:tc>
      </w:tr>
      <w:tr w:rsidR="00842302">
        <w:tc>
          <w:tcPr>
            <w:tcW w:w="567" w:type="dxa"/>
          </w:tcPr>
          <w:p w:rsidR="00842302" w:rsidRDefault="00842302">
            <w:pPr>
              <w:pStyle w:val="ConsPlusNormal0"/>
            </w:pPr>
          </w:p>
        </w:tc>
        <w:tc>
          <w:tcPr>
            <w:tcW w:w="2438" w:type="dxa"/>
          </w:tcPr>
          <w:p w:rsidR="00842302" w:rsidRDefault="00842302">
            <w:pPr>
              <w:pStyle w:val="ConsPlusNormal0"/>
            </w:pPr>
          </w:p>
        </w:tc>
        <w:tc>
          <w:tcPr>
            <w:tcW w:w="997" w:type="dxa"/>
          </w:tcPr>
          <w:p w:rsidR="00842302" w:rsidRDefault="00842302">
            <w:pPr>
              <w:pStyle w:val="ConsPlusNormal0"/>
            </w:pPr>
          </w:p>
        </w:tc>
        <w:tc>
          <w:tcPr>
            <w:tcW w:w="1298" w:type="dxa"/>
          </w:tcPr>
          <w:p w:rsidR="00842302" w:rsidRDefault="00842302">
            <w:pPr>
              <w:pStyle w:val="ConsPlusNormal0"/>
            </w:pPr>
          </w:p>
        </w:tc>
        <w:tc>
          <w:tcPr>
            <w:tcW w:w="2041" w:type="dxa"/>
          </w:tcPr>
          <w:p w:rsidR="00842302" w:rsidRDefault="00842302">
            <w:pPr>
              <w:pStyle w:val="ConsPlusNormal0"/>
            </w:pPr>
          </w:p>
        </w:tc>
        <w:tc>
          <w:tcPr>
            <w:tcW w:w="1701" w:type="dxa"/>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1871"/>
        <w:gridCol w:w="340"/>
        <w:gridCol w:w="1587"/>
        <w:gridCol w:w="340"/>
        <w:gridCol w:w="2211"/>
      </w:tblGrid>
      <w:tr w:rsidR="00842302">
        <w:tc>
          <w:tcPr>
            <w:tcW w:w="9070" w:type="dxa"/>
            <w:gridSpan w:val="6"/>
            <w:tcBorders>
              <w:top w:val="nil"/>
              <w:left w:val="nil"/>
              <w:bottom w:val="nil"/>
              <w:right w:val="nil"/>
            </w:tcBorders>
          </w:tcPr>
          <w:p w:rsidR="00842302" w:rsidRDefault="00000000">
            <w:pPr>
              <w:pStyle w:val="ConsPlusNormal0"/>
              <w:jc w:val="both"/>
            </w:pPr>
            <w:r>
              <w:t>Заключение комиссии: ________________________________________________</w:t>
            </w:r>
          </w:p>
        </w:tc>
      </w:tr>
      <w:tr w:rsidR="00842302">
        <w:tc>
          <w:tcPr>
            <w:tcW w:w="9070" w:type="dxa"/>
            <w:gridSpan w:val="6"/>
            <w:tcBorders>
              <w:top w:val="nil"/>
              <w:left w:val="nil"/>
              <w:bottom w:val="nil"/>
              <w:right w:val="nil"/>
            </w:tcBorders>
          </w:tcPr>
          <w:p w:rsidR="00842302" w:rsidRDefault="00842302">
            <w:pPr>
              <w:pStyle w:val="ConsPlusNormal0"/>
            </w:pPr>
          </w:p>
        </w:tc>
      </w:tr>
      <w:tr w:rsidR="00842302">
        <w:tc>
          <w:tcPr>
            <w:tcW w:w="2721" w:type="dxa"/>
            <w:vMerge w:val="restart"/>
            <w:tcBorders>
              <w:top w:val="nil"/>
              <w:left w:val="nil"/>
              <w:bottom w:val="nil"/>
              <w:right w:val="nil"/>
            </w:tcBorders>
          </w:tcPr>
          <w:p w:rsidR="00842302" w:rsidRDefault="00000000">
            <w:pPr>
              <w:pStyle w:val="ConsPlusNormal0"/>
            </w:pPr>
            <w:r>
              <w:t>Председатель комиссии</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1587"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2211" w:type="dxa"/>
            <w:tcBorders>
              <w:top w:val="nil"/>
              <w:left w:val="nil"/>
              <w:bottom w:val="single" w:sz="4" w:space="0" w:color="auto"/>
              <w:right w:val="nil"/>
            </w:tcBorders>
          </w:tcPr>
          <w:p w:rsidR="00842302" w:rsidRDefault="00842302">
            <w:pPr>
              <w:pStyle w:val="ConsPlusNormal0"/>
            </w:pPr>
          </w:p>
        </w:tc>
      </w:tr>
      <w:tr w:rsidR="00842302">
        <w:tc>
          <w:tcPr>
            <w:tcW w:w="2721"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587" w:type="dxa"/>
            <w:tcBorders>
              <w:top w:val="single" w:sz="4" w:space="0" w:color="auto"/>
              <w:left w:val="nil"/>
              <w:bottom w:val="nil"/>
              <w:right w:val="nil"/>
            </w:tcBorders>
          </w:tcPr>
          <w:p w:rsidR="00842302" w:rsidRDefault="00000000">
            <w:pPr>
              <w:pStyle w:val="ConsPlusNormal0"/>
              <w:jc w:val="center"/>
            </w:pPr>
            <w:r>
              <w:t>(личная подпись)</w:t>
            </w:r>
          </w:p>
        </w:tc>
        <w:tc>
          <w:tcPr>
            <w:tcW w:w="340"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c>
          <w:tcPr>
            <w:tcW w:w="2721" w:type="dxa"/>
            <w:vMerge w:val="restart"/>
            <w:tcBorders>
              <w:top w:val="nil"/>
              <w:left w:val="nil"/>
              <w:bottom w:val="nil"/>
              <w:right w:val="nil"/>
            </w:tcBorders>
          </w:tcPr>
          <w:p w:rsidR="00842302" w:rsidRDefault="00000000">
            <w:pPr>
              <w:pStyle w:val="ConsPlusNormal0"/>
            </w:pPr>
            <w:r>
              <w:t>Члены комиссии:</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58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2211" w:type="dxa"/>
            <w:tcBorders>
              <w:top w:val="nil"/>
              <w:left w:val="nil"/>
              <w:bottom w:val="single" w:sz="4" w:space="0" w:color="auto"/>
              <w:right w:val="nil"/>
            </w:tcBorders>
          </w:tcPr>
          <w:p w:rsidR="00842302" w:rsidRDefault="00842302">
            <w:pPr>
              <w:pStyle w:val="ConsPlusNormal0"/>
            </w:pPr>
          </w:p>
        </w:tc>
      </w:tr>
      <w:tr w:rsidR="00842302">
        <w:tc>
          <w:tcPr>
            <w:tcW w:w="2721"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587" w:type="dxa"/>
            <w:tcBorders>
              <w:top w:val="single" w:sz="4" w:space="0" w:color="auto"/>
              <w:left w:val="nil"/>
              <w:bottom w:val="nil"/>
              <w:right w:val="nil"/>
            </w:tcBorders>
          </w:tcPr>
          <w:p w:rsidR="00842302" w:rsidRDefault="00000000">
            <w:pPr>
              <w:pStyle w:val="ConsPlusNormal0"/>
              <w:jc w:val="center"/>
            </w:pPr>
            <w:r>
              <w:t>(личная подпись)</w:t>
            </w:r>
          </w:p>
        </w:tc>
        <w:tc>
          <w:tcPr>
            <w:tcW w:w="340"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c>
          <w:tcPr>
            <w:tcW w:w="2721" w:type="dxa"/>
            <w:vMerge/>
            <w:tcBorders>
              <w:top w:val="nil"/>
              <w:left w:val="nil"/>
              <w:bottom w:val="nil"/>
              <w:right w:val="nil"/>
            </w:tcBorders>
          </w:tcPr>
          <w:p w:rsidR="00842302" w:rsidRDefault="00842302">
            <w:pPr>
              <w:pStyle w:val="ConsPlusNormal0"/>
            </w:pPr>
          </w:p>
        </w:tc>
        <w:tc>
          <w:tcPr>
            <w:tcW w:w="187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58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2211" w:type="dxa"/>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2721"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587" w:type="dxa"/>
            <w:tcBorders>
              <w:top w:val="single" w:sz="4" w:space="0" w:color="auto"/>
              <w:left w:val="nil"/>
              <w:bottom w:val="nil"/>
              <w:right w:val="nil"/>
            </w:tcBorders>
          </w:tcPr>
          <w:p w:rsidR="00842302" w:rsidRDefault="00000000">
            <w:pPr>
              <w:pStyle w:val="ConsPlusNormal0"/>
              <w:jc w:val="center"/>
            </w:pPr>
            <w:r>
              <w:t>(личная подпись)</w:t>
            </w:r>
          </w:p>
        </w:tc>
        <w:tc>
          <w:tcPr>
            <w:tcW w:w="340"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(расшифровка подписи)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7</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46"/>
        <w:gridCol w:w="3798"/>
      </w:tblGrid>
      <w:tr w:rsidR="00842302">
        <w:tc>
          <w:tcPr>
            <w:tcW w:w="5246" w:type="dxa"/>
            <w:vMerge w:val="restart"/>
            <w:tcBorders>
              <w:top w:val="nil"/>
              <w:left w:val="nil"/>
              <w:bottom w:val="nil"/>
              <w:right w:val="nil"/>
            </w:tcBorders>
          </w:tcPr>
          <w:p w:rsidR="00842302" w:rsidRDefault="00842302">
            <w:pPr>
              <w:pStyle w:val="ConsPlusNormal0"/>
            </w:pPr>
          </w:p>
        </w:tc>
        <w:tc>
          <w:tcPr>
            <w:tcW w:w="3798" w:type="dxa"/>
            <w:tcBorders>
              <w:top w:val="nil"/>
              <w:left w:val="nil"/>
              <w:bottom w:val="nil"/>
              <w:right w:val="nil"/>
            </w:tcBorders>
          </w:tcPr>
          <w:p w:rsidR="00842302" w:rsidRDefault="00000000">
            <w:pPr>
              <w:pStyle w:val="ConsPlusNormal0"/>
            </w:pPr>
            <w:r>
              <w:t>УТВЕРЖДАЮ:</w:t>
            </w:r>
          </w:p>
          <w:p w:rsidR="00842302" w:rsidRDefault="00000000">
            <w:pPr>
              <w:pStyle w:val="ConsPlusNormal0"/>
            </w:pPr>
            <w:r>
              <w:t>Руководитель администрации МО</w:t>
            </w:r>
          </w:p>
        </w:tc>
      </w:tr>
      <w:tr w:rsidR="00842302">
        <w:tc>
          <w:tcPr>
            <w:tcW w:w="5246" w:type="dxa"/>
            <w:vMerge/>
            <w:tcBorders>
              <w:top w:val="nil"/>
              <w:left w:val="nil"/>
              <w:bottom w:val="nil"/>
              <w:right w:val="nil"/>
            </w:tcBorders>
          </w:tcPr>
          <w:p w:rsidR="00842302" w:rsidRDefault="00842302">
            <w:pPr>
              <w:pStyle w:val="ConsPlusNormal0"/>
            </w:pPr>
          </w:p>
        </w:tc>
        <w:tc>
          <w:tcPr>
            <w:tcW w:w="3798" w:type="dxa"/>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5246" w:type="dxa"/>
            <w:vMerge/>
            <w:tcBorders>
              <w:top w:val="nil"/>
              <w:left w:val="nil"/>
              <w:bottom w:val="nil"/>
              <w:right w:val="nil"/>
            </w:tcBorders>
          </w:tcPr>
          <w:p w:rsidR="00842302" w:rsidRDefault="00842302">
            <w:pPr>
              <w:pStyle w:val="ConsPlusNormal0"/>
            </w:pPr>
          </w:p>
        </w:tc>
        <w:tc>
          <w:tcPr>
            <w:tcW w:w="3798" w:type="dxa"/>
            <w:tcBorders>
              <w:top w:val="single" w:sz="4" w:space="0" w:color="auto"/>
              <w:left w:val="nil"/>
              <w:bottom w:val="single" w:sz="4" w:space="0" w:color="auto"/>
              <w:right w:val="nil"/>
            </w:tcBorders>
          </w:tcPr>
          <w:p w:rsidR="00842302" w:rsidRDefault="00842302">
            <w:pPr>
              <w:pStyle w:val="ConsPlusNormal0"/>
            </w:pPr>
          </w:p>
        </w:tc>
      </w:tr>
      <w:tr w:rsidR="00842302">
        <w:tc>
          <w:tcPr>
            <w:tcW w:w="5246" w:type="dxa"/>
            <w:vMerge/>
            <w:tcBorders>
              <w:top w:val="nil"/>
              <w:left w:val="nil"/>
              <w:bottom w:val="nil"/>
              <w:right w:val="nil"/>
            </w:tcBorders>
          </w:tcPr>
          <w:p w:rsidR="00842302" w:rsidRDefault="00842302">
            <w:pPr>
              <w:pStyle w:val="ConsPlusNormal0"/>
            </w:pPr>
          </w:p>
        </w:tc>
        <w:tc>
          <w:tcPr>
            <w:tcW w:w="3798" w:type="dxa"/>
            <w:tcBorders>
              <w:top w:val="single" w:sz="4" w:space="0" w:color="auto"/>
              <w:left w:val="nil"/>
              <w:bottom w:val="nil"/>
              <w:right w:val="nil"/>
            </w:tcBorders>
          </w:tcPr>
          <w:p w:rsidR="00842302" w:rsidRDefault="00000000">
            <w:pPr>
              <w:pStyle w:val="ConsPlusNormal0"/>
            </w:pPr>
            <w:r>
              <w:t>"__" ________________ 20__ г.</w:t>
            </w:r>
          </w:p>
        </w:tc>
      </w:tr>
      <w:tr w:rsidR="00842302">
        <w:tc>
          <w:tcPr>
            <w:tcW w:w="9044" w:type="dxa"/>
            <w:gridSpan w:val="2"/>
            <w:tcBorders>
              <w:top w:val="nil"/>
              <w:left w:val="nil"/>
              <w:bottom w:val="nil"/>
              <w:right w:val="nil"/>
            </w:tcBorders>
          </w:tcPr>
          <w:p w:rsidR="00842302" w:rsidRDefault="00842302">
            <w:pPr>
              <w:pStyle w:val="ConsPlusNormal0"/>
            </w:pPr>
          </w:p>
        </w:tc>
      </w:tr>
      <w:tr w:rsidR="00842302">
        <w:tc>
          <w:tcPr>
            <w:tcW w:w="9044" w:type="dxa"/>
            <w:gridSpan w:val="2"/>
            <w:tcBorders>
              <w:top w:val="nil"/>
              <w:left w:val="nil"/>
              <w:bottom w:val="nil"/>
              <w:right w:val="nil"/>
            </w:tcBorders>
          </w:tcPr>
          <w:p w:rsidR="00842302" w:rsidRDefault="00000000">
            <w:pPr>
              <w:pStyle w:val="ConsPlusNormal0"/>
              <w:jc w:val="center"/>
            </w:pPr>
            <w:bookmarkStart w:id="105" w:name="P2999"/>
            <w:bookmarkEnd w:id="105"/>
            <w:r>
              <w:t>АКТ</w:t>
            </w:r>
          </w:p>
          <w:p w:rsidR="00842302" w:rsidRDefault="00000000">
            <w:pPr>
              <w:pStyle w:val="ConsPlusNormal0"/>
              <w:jc w:val="center"/>
            </w:pPr>
            <w:r>
              <w:t>приема выполненных работ на проведение работ по раскорчевке</w:t>
            </w:r>
          </w:p>
          <w:p w:rsidR="00842302" w:rsidRDefault="00000000">
            <w:pPr>
              <w:pStyle w:val="ConsPlusNormal0"/>
              <w:jc w:val="center"/>
            </w:pPr>
            <w:r>
              <w:t>выбывших из эксплуатации многолетних плодово-ягодных</w:t>
            </w:r>
          </w:p>
          <w:p w:rsidR="00842302" w:rsidRDefault="00000000">
            <w:pPr>
              <w:pStyle w:val="ConsPlusNormal0"/>
              <w:jc w:val="center"/>
            </w:pPr>
            <w:r>
              <w:t>насаждений</w:t>
            </w:r>
          </w:p>
        </w:tc>
      </w:tr>
      <w:tr w:rsidR="00842302">
        <w:tc>
          <w:tcPr>
            <w:tcW w:w="9044" w:type="dxa"/>
            <w:gridSpan w:val="2"/>
            <w:tcBorders>
              <w:top w:val="nil"/>
              <w:left w:val="nil"/>
              <w:bottom w:val="nil"/>
              <w:right w:val="nil"/>
            </w:tcBorders>
          </w:tcPr>
          <w:p w:rsidR="00842302" w:rsidRDefault="00842302">
            <w:pPr>
              <w:pStyle w:val="ConsPlusNormal0"/>
            </w:pPr>
          </w:p>
        </w:tc>
      </w:tr>
      <w:tr w:rsidR="00842302">
        <w:tc>
          <w:tcPr>
            <w:tcW w:w="9044" w:type="dxa"/>
            <w:gridSpan w:val="2"/>
            <w:tcBorders>
              <w:top w:val="nil"/>
              <w:left w:val="nil"/>
              <w:bottom w:val="nil"/>
              <w:right w:val="nil"/>
            </w:tcBorders>
          </w:tcPr>
          <w:p w:rsidR="00842302" w:rsidRDefault="00000000">
            <w:pPr>
              <w:pStyle w:val="ConsPlusNormal0"/>
              <w:jc w:val="both"/>
            </w:pPr>
            <w:r>
              <w:t>Полное и сокращенное наименование сельскохозяйственного производителя: ___________________________________________________________________</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932"/>
        <w:gridCol w:w="1134"/>
        <w:gridCol w:w="2438"/>
      </w:tblGrid>
      <w:tr w:rsidR="00842302">
        <w:tc>
          <w:tcPr>
            <w:tcW w:w="567" w:type="dxa"/>
          </w:tcPr>
          <w:p w:rsidR="00842302" w:rsidRDefault="00000000">
            <w:pPr>
              <w:pStyle w:val="ConsPlusNormal0"/>
              <w:jc w:val="center"/>
            </w:pPr>
            <w:r>
              <w:t>N п/п</w:t>
            </w:r>
          </w:p>
        </w:tc>
        <w:tc>
          <w:tcPr>
            <w:tcW w:w="4932" w:type="dxa"/>
          </w:tcPr>
          <w:p w:rsidR="00842302" w:rsidRDefault="00000000">
            <w:pPr>
              <w:pStyle w:val="ConsPlusNormal0"/>
              <w:jc w:val="center"/>
            </w:pPr>
            <w:r>
              <w:t>Площадь выполненных работ по раскорчевке многолетних плодовых и ягодных насаждений, выбывших из эксплуатации многолетних плодовых и ягодных насаждений, га</w:t>
            </w:r>
          </w:p>
        </w:tc>
        <w:tc>
          <w:tcPr>
            <w:tcW w:w="1134" w:type="dxa"/>
          </w:tcPr>
          <w:p w:rsidR="00842302" w:rsidRDefault="00000000">
            <w:pPr>
              <w:pStyle w:val="ConsPlusNormal0"/>
              <w:jc w:val="center"/>
            </w:pPr>
            <w:r>
              <w:t>Год закладки сада</w:t>
            </w:r>
          </w:p>
        </w:tc>
        <w:tc>
          <w:tcPr>
            <w:tcW w:w="2438" w:type="dxa"/>
          </w:tcPr>
          <w:p w:rsidR="00842302" w:rsidRDefault="00000000">
            <w:pPr>
              <w:pStyle w:val="ConsPlusNormal0"/>
              <w:jc w:val="center"/>
            </w:pPr>
            <w:r>
              <w:t>Проведены работы по раскорчевке</w:t>
            </w:r>
          </w:p>
        </w:tc>
      </w:tr>
      <w:tr w:rsidR="00842302">
        <w:tc>
          <w:tcPr>
            <w:tcW w:w="567" w:type="dxa"/>
          </w:tcPr>
          <w:p w:rsidR="00842302" w:rsidRDefault="00842302">
            <w:pPr>
              <w:pStyle w:val="ConsPlusNormal0"/>
            </w:pPr>
          </w:p>
        </w:tc>
        <w:tc>
          <w:tcPr>
            <w:tcW w:w="4932" w:type="dxa"/>
          </w:tcPr>
          <w:p w:rsidR="00842302" w:rsidRDefault="00842302">
            <w:pPr>
              <w:pStyle w:val="ConsPlusNormal0"/>
            </w:pPr>
          </w:p>
        </w:tc>
        <w:tc>
          <w:tcPr>
            <w:tcW w:w="1134" w:type="dxa"/>
          </w:tcPr>
          <w:p w:rsidR="00842302" w:rsidRDefault="00842302">
            <w:pPr>
              <w:pStyle w:val="ConsPlusNormal0"/>
            </w:pPr>
          </w:p>
        </w:tc>
        <w:tc>
          <w:tcPr>
            <w:tcW w:w="2438" w:type="dxa"/>
          </w:tcPr>
          <w:p w:rsidR="00842302" w:rsidRDefault="00842302">
            <w:pPr>
              <w:pStyle w:val="ConsPlusNormal0"/>
            </w:pPr>
          </w:p>
        </w:tc>
      </w:tr>
      <w:tr w:rsidR="00842302">
        <w:tc>
          <w:tcPr>
            <w:tcW w:w="567" w:type="dxa"/>
          </w:tcPr>
          <w:p w:rsidR="00842302" w:rsidRDefault="00842302">
            <w:pPr>
              <w:pStyle w:val="ConsPlusNormal0"/>
            </w:pPr>
          </w:p>
        </w:tc>
        <w:tc>
          <w:tcPr>
            <w:tcW w:w="4932" w:type="dxa"/>
          </w:tcPr>
          <w:p w:rsidR="00842302" w:rsidRDefault="00842302">
            <w:pPr>
              <w:pStyle w:val="ConsPlusNormal0"/>
            </w:pPr>
          </w:p>
        </w:tc>
        <w:tc>
          <w:tcPr>
            <w:tcW w:w="1134" w:type="dxa"/>
          </w:tcPr>
          <w:p w:rsidR="00842302" w:rsidRDefault="00842302">
            <w:pPr>
              <w:pStyle w:val="ConsPlusNormal0"/>
            </w:pPr>
          </w:p>
        </w:tc>
        <w:tc>
          <w:tcPr>
            <w:tcW w:w="2438" w:type="dxa"/>
          </w:tcPr>
          <w:p w:rsidR="00842302" w:rsidRDefault="00842302">
            <w:pPr>
              <w:pStyle w:val="ConsPlusNormal0"/>
            </w:pPr>
          </w:p>
        </w:tc>
      </w:tr>
      <w:tr w:rsidR="00842302">
        <w:tc>
          <w:tcPr>
            <w:tcW w:w="567" w:type="dxa"/>
          </w:tcPr>
          <w:p w:rsidR="00842302" w:rsidRDefault="00842302">
            <w:pPr>
              <w:pStyle w:val="ConsPlusNormal0"/>
            </w:pPr>
          </w:p>
        </w:tc>
        <w:tc>
          <w:tcPr>
            <w:tcW w:w="4932" w:type="dxa"/>
          </w:tcPr>
          <w:p w:rsidR="00842302" w:rsidRDefault="00842302">
            <w:pPr>
              <w:pStyle w:val="ConsPlusNormal0"/>
            </w:pPr>
          </w:p>
        </w:tc>
        <w:tc>
          <w:tcPr>
            <w:tcW w:w="1134" w:type="dxa"/>
          </w:tcPr>
          <w:p w:rsidR="00842302" w:rsidRDefault="00842302">
            <w:pPr>
              <w:pStyle w:val="ConsPlusNormal0"/>
            </w:pPr>
          </w:p>
        </w:tc>
        <w:tc>
          <w:tcPr>
            <w:tcW w:w="2438" w:type="dxa"/>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1871"/>
        <w:gridCol w:w="340"/>
        <w:gridCol w:w="1587"/>
        <w:gridCol w:w="340"/>
        <w:gridCol w:w="2211"/>
      </w:tblGrid>
      <w:tr w:rsidR="00842302">
        <w:tc>
          <w:tcPr>
            <w:tcW w:w="9070" w:type="dxa"/>
            <w:gridSpan w:val="6"/>
            <w:tcBorders>
              <w:top w:val="nil"/>
              <w:left w:val="nil"/>
              <w:bottom w:val="nil"/>
              <w:right w:val="nil"/>
            </w:tcBorders>
          </w:tcPr>
          <w:p w:rsidR="00842302" w:rsidRDefault="00000000">
            <w:pPr>
              <w:pStyle w:val="ConsPlusNormal0"/>
              <w:jc w:val="both"/>
            </w:pPr>
            <w:r>
              <w:t>Заключение комиссии: ________________________________________________</w:t>
            </w:r>
          </w:p>
        </w:tc>
      </w:tr>
      <w:tr w:rsidR="00842302">
        <w:tc>
          <w:tcPr>
            <w:tcW w:w="9070" w:type="dxa"/>
            <w:gridSpan w:val="6"/>
            <w:tcBorders>
              <w:top w:val="nil"/>
              <w:left w:val="nil"/>
              <w:bottom w:val="nil"/>
              <w:right w:val="nil"/>
            </w:tcBorders>
          </w:tcPr>
          <w:p w:rsidR="00842302" w:rsidRDefault="00842302">
            <w:pPr>
              <w:pStyle w:val="ConsPlusNormal0"/>
            </w:pPr>
          </w:p>
        </w:tc>
      </w:tr>
      <w:tr w:rsidR="00842302">
        <w:tc>
          <w:tcPr>
            <w:tcW w:w="2721" w:type="dxa"/>
            <w:vMerge w:val="restart"/>
            <w:tcBorders>
              <w:top w:val="nil"/>
              <w:left w:val="nil"/>
              <w:bottom w:val="nil"/>
              <w:right w:val="nil"/>
            </w:tcBorders>
          </w:tcPr>
          <w:p w:rsidR="00842302" w:rsidRDefault="00000000">
            <w:pPr>
              <w:pStyle w:val="ConsPlusNormal0"/>
            </w:pPr>
            <w:r>
              <w:t>Председатель комиссии</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1587"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2211" w:type="dxa"/>
            <w:tcBorders>
              <w:top w:val="nil"/>
              <w:left w:val="nil"/>
              <w:bottom w:val="single" w:sz="4" w:space="0" w:color="auto"/>
              <w:right w:val="nil"/>
            </w:tcBorders>
          </w:tcPr>
          <w:p w:rsidR="00842302" w:rsidRDefault="00842302">
            <w:pPr>
              <w:pStyle w:val="ConsPlusNormal0"/>
            </w:pPr>
          </w:p>
        </w:tc>
      </w:tr>
      <w:tr w:rsidR="00842302">
        <w:tc>
          <w:tcPr>
            <w:tcW w:w="2721"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587" w:type="dxa"/>
            <w:tcBorders>
              <w:top w:val="single" w:sz="4" w:space="0" w:color="auto"/>
              <w:left w:val="nil"/>
              <w:bottom w:val="nil"/>
              <w:right w:val="nil"/>
            </w:tcBorders>
          </w:tcPr>
          <w:p w:rsidR="00842302" w:rsidRDefault="00000000">
            <w:pPr>
              <w:pStyle w:val="ConsPlusNormal0"/>
              <w:jc w:val="center"/>
            </w:pPr>
            <w:r>
              <w:t>(личная подпись)</w:t>
            </w:r>
          </w:p>
        </w:tc>
        <w:tc>
          <w:tcPr>
            <w:tcW w:w="340"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c>
          <w:tcPr>
            <w:tcW w:w="2721" w:type="dxa"/>
            <w:vMerge w:val="restart"/>
            <w:tcBorders>
              <w:top w:val="nil"/>
              <w:left w:val="nil"/>
              <w:bottom w:val="nil"/>
              <w:right w:val="nil"/>
            </w:tcBorders>
          </w:tcPr>
          <w:p w:rsidR="00842302" w:rsidRDefault="00000000">
            <w:pPr>
              <w:pStyle w:val="ConsPlusNormal0"/>
            </w:pPr>
            <w:r>
              <w:t>Члены комиссии:</w:t>
            </w:r>
          </w:p>
        </w:tc>
        <w:tc>
          <w:tcPr>
            <w:tcW w:w="187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58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2211" w:type="dxa"/>
            <w:tcBorders>
              <w:top w:val="nil"/>
              <w:left w:val="nil"/>
              <w:bottom w:val="single" w:sz="4" w:space="0" w:color="auto"/>
              <w:right w:val="nil"/>
            </w:tcBorders>
          </w:tcPr>
          <w:p w:rsidR="00842302" w:rsidRDefault="00842302">
            <w:pPr>
              <w:pStyle w:val="ConsPlusNormal0"/>
            </w:pPr>
          </w:p>
        </w:tc>
      </w:tr>
      <w:tr w:rsidR="00842302">
        <w:tc>
          <w:tcPr>
            <w:tcW w:w="2721"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587" w:type="dxa"/>
            <w:tcBorders>
              <w:top w:val="single" w:sz="4" w:space="0" w:color="auto"/>
              <w:left w:val="nil"/>
              <w:bottom w:val="nil"/>
              <w:right w:val="nil"/>
            </w:tcBorders>
          </w:tcPr>
          <w:p w:rsidR="00842302" w:rsidRDefault="00000000">
            <w:pPr>
              <w:pStyle w:val="ConsPlusNormal0"/>
              <w:jc w:val="center"/>
            </w:pPr>
            <w:r>
              <w:t>(личная подпись)</w:t>
            </w:r>
          </w:p>
        </w:tc>
        <w:tc>
          <w:tcPr>
            <w:tcW w:w="340"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c>
          <w:tcPr>
            <w:tcW w:w="2721" w:type="dxa"/>
            <w:vMerge/>
            <w:tcBorders>
              <w:top w:val="nil"/>
              <w:left w:val="nil"/>
              <w:bottom w:val="nil"/>
              <w:right w:val="nil"/>
            </w:tcBorders>
          </w:tcPr>
          <w:p w:rsidR="00842302" w:rsidRDefault="00842302">
            <w:pPr>
              <w:pStyle w:val="ConsPlusNormal0"/>
            </w:pPr>
          </w:p>
        </w:tc>
        <w:tc>
          <w:tcPr>
            <w:tcW w:w="1871"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1587"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2211" w:type="dxa"/>
            <w:tcBorders>
              <w:top w:val="nil"/>
              <w:left w:val="nil"/>
              <w:bottom w:val="single" w:sz="4" w:space="0" w:color="auto"/>
              <w:right w:val="nil"/>
            </w:tcBorders>
          </w:tcPr>
          <w:p w:rsidR="00842302" w:rsidRDefault="00842302">
            <w:pPr>
              <w:pStyle w:val="ConsPlusNormal0"/>
            </w:pPr>
          </w:p>
        </w:tc>
      </w:tr>
      <w:tr w:rsidR="00842302">
        <w:tblPrEx>
          <w:tblBorders>
            <w:insideH w:val="single" w:sz="4" w:space="0" w:color="auto"/>
          </w:tblBorders>
        </w:tblPrEx>
        <w:tc>
          <w:tcPr>
            <w:tcW w:w="2721" w:type="dxa"/>
            <w:vMerge/>
            <w:tcBorders>
              <w:top w:val="nil"/>
              <w:left w:val="nil"/>
              <w:bottom w:val="nil"/>
              <w:right w:val="nil"/>
            </w:tcBorders>
          </w:tcPr>
          <w:p w:rsidR="00842302" w:rsidRDefault="00842302">
            <w:pPr>
              <w:pStyle w:val="ConsPlusNormal0"/>
            </w:pPr>
          </w:p>
        </w:tc>
        <w:tc>
          <w:tcPr>
            <w:tcW w:w="1871" w:type="dxa"/>
            <w:tcBorders>
              <w:top w:val="single" w:sz="4" w:space="0" w:color="auto"/>
              <w:left w:val="nil"/>
              <w:bottom w:val="nil"/>
              <w:right w:val="nil"/>
            </w:tcBorders>
          </w:tcPr>
          <w:p w:rsidR="00842302" w:rsidRDefault="00000000">
            <w:pPr>
              <w:pStyle w:val="ConsPlusNormal0"/>
              <w:jc w:val="center"/>
            </w:pPr>
            <w:r>
              <w:t>(должность)</w:t>
            </w:r>
          </w:p>
        </w:tc>
        <w:tc>
          <w:tcPr>
            <w:tcW w:w="340" w:type="dxa"/>
            <w:vMerge/>
            <w:tcBorders>
              <w:top w:val="nil"/>
              <w:left w:val="nil"/>
              <w:bottom w:val="nil"/>
              <w:right w:val="nil"/>
            </w:tcBorders>
          </w:tcPr>
          <w:p w:rsidR="00842302" w:rsidRDefault="00842302">
            <w:pPr>
              <w:pStyle w:val="ConsPlusNormal0"/>
            </w:pPr>
          </w:p>
        </w:tc>
        <w:tc>
          <w:tcPr>
            <w:tcW w:w="1587" w:type="dxa"/>
            <w:tcBorders>
              <w:top w:val="single" w:sz="4" w:space="0" w:color="auto"/>
              <w:left w:val="nil"/>
              <w:bottom w:val="nil"/>
              <w:right w:val="nil"/>
            </w:tcBorders>
          </w:tcPr>
          <w:p w:rsidR="00842302" w:rsidRDefault="00000000">
            <w:pPr>
              <w:pStyle w:val="ConsPlusNormal0"/>
              <w:jc w:val="center"/>
            </w:pPr>
            <w:r>
              <w:t>(личная подпись)</w:t>
            </w:r>
          </w:p>
        </w:tc>
        <w:tc>
          <w:tcPr>
            <w:tcW w:w="340" w:type="dxa"/>
            <w:vMerge/>
            <w:tcBorders>
              <w:top w:val="nil"/>
              <w:left w:val="nil"/>
              <w:bottom w:val="nil"/>
              <w:right w:val="nil"/>
            </w:tcBorders>
          </w:tcPr>
          <w:p w:rsidR="00842302" w:rsidRDefault="00842302">
            <w:pPr>
              <w:pStyle w:val="ConsPlusNormal0"/>
            </w:pPr>
          </w:p>
        </w:tc>
        <w:tc>
          <w:tcPr>
            <w:tcW w:w="2211" w:type="dxa"/>
            <w:tcBorders>
              <w:top w:val="single" w:sz="4" w:space="0" w:color="auto"/>
              <w:left w:val="nil"/>
              <w:bottom w:val="nil"/>
              <w:right w:val="nil"/>
            </w:tcBorders>
          </w:tcPr>
          <w:p w:rsidR="00842302" w:rsidRDefault="00000000">
            <w:pPr>
              <w:pStyle w:val="ConsPlusNormal0"/>
              <w:jc w:val="center"/>
            </w:pPr>
            <w:r>
              <w:t>(расшифровка подписи)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8</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jc w:val="center"/>
            </w:pPr>
            <w:bookmarkStart w:id="106" w:name="P3064"/>
            <w:bookmarkEnd w:id="106"/>
            <w:r>
              <w:t>РЕЕСТР</w:t>
            </w:r>
          </w:p>
          <w:p w:rsidR="00842302" w:rsidRDefault="00000000">
            <w:pPr>
              <w:pStyle w:val="ConsPlusNormal0"/>
              <w:jc w:val="center"/>
            </w:pPr>
            <w:r>
              <w:t>земельных участков сельскохозяйственного назначения</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1276"/>
        <w:gridCol w:w="2438"/>
        <w:gridCol w:w="1042"/>
        <w:gridCol w:w="1928"/>
      </w:tblGrid>
      <w:tr w:rsidR="00842302">
        <w:tc>
          <w:tcPr>
            <w:tcW w:w="510" w:type="dxa"/>
          </w:tcPr>
          <w:p w:rsidR="00842302" w:rsidRDefault="00000000">
            <w:pPr>
              <w:pStyle w:val="ConsPlusNormal0"/>
              <w:jc w:val="center"/>
            </w:pPr>
            <w:r>
              <w:t>N</w:t>
            </w:r>
          </w:p>
        </w:tc>
        <w:tc>
          <w:tcPr>
            <w:tcW w:w="1871" w:type="dxa"/>
          </w:tcPr>
          <w:p w:rsidR="00842302" w:rsidRDefault="00000000">
            <w:pPr>
              <w:pStyle w:val="ConsPlusNormal0"/>
              <w:jc w:val="center"/>
            </w:pPr>
            <w:r>
              <w:t>Кадастровый номер земельного участка</w:t>
            </w:r>
          </w:p>
        </w:tc>
        <w:tc>
          <w:tcPr>
            <w:tcW w:w="1276" w:type="dxa"/>
          </w:tcPr>
          <w:p w:rsidR="00842302" w:rsidRDefault="00000000">
            <w:pPr>
              <w:pStyle w:val="ConsPlusNormal0"/>
              <w:jc w:val="center"/>
            </w:pPr>
            <w:r>
              <w:t>Площадь, га</w:t>
            </w:r>
          </w:p>
        </w:tc>
        <w:tc>
          <w:tcPr>
            <w:tcW w:w="2438" w:type="dxa"/>
          </w:tcPr>
          <w:p w:rsidR="00842302" w:rsidRDefault="00000000">
            <w:pPr>
              <w:pStyle w:val="ConsPlusNormal0"/>
              <w:jc w:val="center"/>
            </w:pPr>
            <w:r>
              <w:t>Вид пользования (собственность/аренда/пользование)</w:t>
            </w:r>
          </w:p>
        </w:tc>
        <w:tc>
          <w:tcPr>
            <w:tcW w:w="1042" w:type="dxa"/>
          </w:tcPr>
          <w:p w:rsidR="00842302" w:rsidRDefault="00000000">
            <w:pPr>
              <w:pStyle w:val="ConsPlusNormal0"/>
              <w:jc w:val="center"/>
            </w:pPr>
            <w:r>
              <w:t>Срок аренды</w:t>
            </w:r>
          </w:p>
        </w:tc>
        <w:tc>
          <w:tcPr>
            <w:tcW w:w="1928" w:type="dxa"/>
          </w:tcPr>
          <w:p w:rsidR="00842302" w:rsidRDefault="00000000">
            <w:pPr>
              <w:pStyle w:val="ConsPlusNormal0"/>
              <w:jc w:val="center"/>
            </w:pPr>
            <w:r>
              <w:t>Дата заключения аренды/пользования</w:t>
            </w: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842302">
            <w:pPr>
              <w:pStyle w:val="ConsPlusNormal0"/>
            </w:pP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r w:rsidR="00842302">
        <w:tc>
          <w:tcPr>
            <w:tcW w:w="510" w:type="dxa"/>
          </w:tcPr>
          <w:p w:rsidR="00842302" w:rsidRDefault="00842302">
            <w:pPr>
              <w:pStyle w:val="ConsPlusNormal0"/>
            </w:pPr>
          </w:p>
        </w:tc>
        <w:tc>
          <w:tcPr>
            <w:tcW w:w="1871" w:type="dxa"/>
          </w:tcPr>
          <w:p w:rsidR="00842302" w:rsidRDefault="00000000">
            <w:pPr>
              <w:pStyle w:val="ConsPlusNormal0"/>
            </w:pPr>
            <w:r>
              <w:t>Общая площадь:</w:t>
            </w:r>
          </w:p>
        </w:tc>
        <w:tc>
          <w:tcPr>
            <w:tcW w:w="1276" w:type="dxa"/>
          </w:tcPr>
          <w:p w:rsidR="00842302" w:rsidRDefault="00842302">
            <w:pPr>
              <w:pStyle w:val="ConsPlusNormal0"/>
            </w:pPr>
          </w:p>
        </w:tc>
        <w:tc>
          <w:tcPr>
            <w:tcW w:w="2438" w:type="dxa"/>
          </w:tcPr>
          <w:p w:rsidR="00842302" w:rsidRDefault="00842302">
            <w:pPr>
              <w:pStyle w:val="ConsPlusNormal0"/>
            </w:pPr>
          </w:p>
        </w:tc>
        <w:tc>
          <w:tcPr>
            <w:tcW w:w="1042" w:type="dxa"/>
          </w:tcPr>
          <w:p w:rsidR="00842302" w:rsidRDefault="00842302">
            <w:pPr>
              <w:pStyle w:val="ConsPlusNormal0"/>
            </w:pPr>
          </w:p>
        </w:tc>
        <w:tc>
          <w:tcPr>
            <w:tcW w:w="1928" w:type="dxa"/>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098"/>
        <w:gridCol w:w="340"/>
        <w:gridCol w:w="3969"/>
      </w:tblGrid>
      <w:tr w:rsidR="00842302">
        <w:tc>
          <w:tcPr>
            <w:tcW w:w="2665" w:type="dxa"/>
            <w:tcBorders>
              <w:top w:val="nil"/>
              <w:left w:val="nil"/>
              <w:bottom w:val="nil"/>
              <w:right w:val="nil"/>
            </w:tcBorders>
          </w:tcPr>
          <w:p w:rsidR="00842302" w:rsidRDefault="00000000">
            <w:pPr>
              <w:pStyle w:val="ConsPlusNormal0"/>
              <w:jc w:val="both"/>
            </w:pPr>
            <w:r>
              <w:t>Руководитель</w:t>
            </w:r>
          </w:p>
        </w:tc>
        <w:tc>
          <w:tcPr>
            <w:tcW w:w="2098" w:type="dxa"/>
            <w:tcBorders>
              <w:top w:val="nil"/>
              <w:left w:val="nil"/>
              <w:bottom w:val="single" w:sz="4" w:space="0" w:color="auto"/>
              <w:right w:val="nil"/>
            </w:tcBorders>
          </w:tcPr>
          <w:p w:rsidR="00842302" w:rsidRDefault="00842302">
            <w:pPr>
              <w:pStyle w:val="ConsPlusNormal0"/>
            </w:pPr>
          </w:p>
        </w:tc>
        <w:tc>
          <w:tcPr>
            <w:tcW w:w="340" w:type="dxa"/>
            <w:vMerge w:val="restart"/>
            <w:tcBorders>
              <w:top w:val="nil"/>
              <w:left w:val="nil"/>
              <w:bottom w:val="nil"/>
              <w:right w:val="nil"/>
            </w:tcBorders>
          </w:tcPr>
          <w:p w:rsidR="00842302" w:rsidRDefault="00842302">
            <w:pPr>
              <w:pStyle w:val="ConsPlusNormal0"/>
            </w:pPr>
          </w:p>
        </w:tc>
        <w:tc>
          <w:tcPr>
            <w:tcW w:w="3969"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665" w:type="dxa"/>
            <w:tcBorders>
              <w:top w:val="nil"/>
              <w:left w:val="nil"/>
              <w:bottom w:val="nil"/>
              <w:right w:val="nil"/>
            </w:tcBorders>
          </w:tcPr>
          <w:p w:rsidR="00842302" w:rsidRDefault="00842302">
            <w:pPr>
              <w:pStyle w:val="ConsPlusNormal0"/>
            </w:pPr>
          </w:p>
        </w:tc>
        <w:tc>
          <w:tcPr>
            <w:tcW w:w="2098"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69"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2665" w:type="dxa"/>
            <w:tcBorders>
              <w:top w:val="nil"/>
              <w:left w:val="nil"/>
              <w:bottom w:val="nil"/>
              <w:right w:val="nil"/>
            </w:tcBorders>
          </w:tcPr>
          <w:p w:rsidR="00842302" w:rsidRDefault="00000000">
            <w:pPr>
              <w:pStyle w:val="ConsPlusNormal0"/>
              <w:jc w:val="both"/>
            </w:pPr>
            <w:r>
              <w:t>Главный бухгалтер</w:t>
            </w:r>
          </w:p>
        </w:tc>
        <w:tc>
          <w:tcPr>
            <w:tcW w:w="2098" w:type="dxa"/>
            <w:tcBorders>
              <w:top w:val="nil"/>
              <w:left w:val="nil"/>
              <w:bottom w:val="single" w:sz="4" w:space="0" w:color="auto"/>
              <w:right w:val="nil"/>
            </w:tcBorders>
          </w:tcPr>
          <w:p w:rsidR="00842302" w:rsidRDefault="00842302">
            <w:pPr>
              <w:pStyle w:val="ConsPlusNormal0"/>
            </w:pPr>
          </w:p>
        </w:tc>
        <w:tc>
          <w:tcPr>
            <w:tcW w:w="340" w:type="dxa"/>
            <w:vMerge/>
            <w:tcBorders>
              <w:top w:val="nil"/>
              <w:left w:val="nil"/>
              <w:bottom w:val="nil"/>
              <w:right w:val="nil"/>
            </w:tcBorders>
          </w:tcPr>
          <w:p w:rsidR="00842302" w:rsidRDefault="00842302">
            <w:pPr>
              <w:pStyle w:val="ConsPlusNormal0"/>
            </w:pPr>
          </w:p>
        </w:tc>
        <w:tc>
          <w:tcPr>
            <w:tcW w:w="3969"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2665" w:type="dxa"/>
            <w:tcBorders>
              <w:top w:val="nil"/>
              <w:left w:val="nil"/>
              <w:bottom w:val="nil"/>
              <w:right w:val="nil"/>
            </w:tcBorders>
          </w:tcPr>
          <w:p w:rsidR="00842302" w:rsidRDefault="00842302">
            <w:pPr>
              <w:pStyle w:val="ConsPlusNormal0"/>
            </w:pPr>
          </w:p>
        </w:tc>
        <w:tc>
          <w:tcPr>
            <w:tcW w:w="2098" w:type="dxa"/>
            <w:tcBorders>
              <w:top w:val="single" w:sz="4" w:space="0" w:color="auto"/>
              <w:left w:val="nil"/>
              <w:bottom w:val="nil"/>
              <w:right w:val="nil"/>
            </w:tcBorders>
          </w:tcPr>
          <w:p w:rsidR="00842302" w:rsidRDefault="00000000">
            <w:pPr>
              <w:pStyle w:val="ConsPlusNormal0"/>
              <w:jc w:val="center"/>
            </w:pPr>
            <w:r>
              <w:t>(подпись)</w:t>
            </w:r>
          </w:p>
        </w:tc>
        <w:tc>
          <w:tcPr>
            <w:tcW w:w="340" w:type="dxa"/>
            <w:vMerge/>
            <w:tcBorders>
              <w:top w:val="nil"/>
              <w:left w:val="nil"/>
              <w:bottom w:val="nil"/>
              <w:right w:val="nil"/>
            </w:tcBorders>
          </w:tcPr>
          <w:p w:rsidR="00842302" w:rsidRDefault="00842302">
            <w:pPr>
              <w:pStyle w:val="ConsPlusNormal0"/>
            </w:pPr>
          </w:p>
        </w:tc>
        <w:tc>
          <w:tcPr>
            <w:tcW w:w="3969" w:type="dxa"/>
            <w:tcBorders>
              <w:top w:val="single" w:sz="4" w:space="0" w:color="auto"/>
              <w:left w:val="nil"/>
              <w:bottom w:val="nil"/>
              <w:right w:val="nil"/>
            </w:tcBorders>
          </w:tcPr>
          <w:p w:rsidR="00842302" w:rsidRDefault="00000000">
            <w:pPr>
              <w:pStyle w:val="ConsPlusNormal0"/>
              <w:jc w:val="center"/>
            </w:pPr>
            <w:r>
              <w:t>(расшифровка подписи)</w:t>
            </w:r>
          </w:p>
        </w:tc>
      </w:tr>
      <w:tr w:rsidR="00842302">
        <w:tblPrEx>
          <w:tblBorders>
            <w:insideH w:val="none" w:sz="0" w:space="0" w:color="auto"/>
          </w:tblBorders>
        </w:tblPrEx>
        <w:tc>
          <w:tcPr>
            <w:tcW w:w="9072" w:type="dxa"/>
            <w:gridSpan w:val="4"/>
            <w:tcBorders>
              <w:top w:val="nil"/>
              <w:left w:val="nil"/>
              <w:bottom w:val="nil"/>
              <w:right w:val="nil"/>
            </w:tcBorders>
          </w:tcPr>
          <w:p w:rsidR="00842302" w:rsidRDefault="00000000">
            <w:pPr>
              <w:pStyle w:val="ConsPlusNormal0"/>
              <w:jc w:val="both"/>
            </w:pPr>
            <w:r>
              <w:t>МП (при наличии)</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842302">
      <w:pPr>
        <w:pStyle w:val="ConsPlusNormal0"/>
        <w:jc w:val="both"/>
      </w:pPr>
    </w:p>
    <w:p w:rsidR="00842302" w:rsidRDefault="00000000">
      <w:pPr>
        <w:pStyle w:val="ConsPlusNormal0"/>
        <w:jc w:val="right"/>
        <w:outlineLvl w:val="1"/>
      </w:pPr>
      <w:r>
        <w:t>Приложение N 9</w:t>
      </w:r>
    </w:p>
    <w:p w:rsidR="00842302" w:rsidRDefault="00000000">
      <w:pPr>
        <w:pStyle w:val="ConsPlusNormal0"/>
        <w:jc w:val="right"/>
      </w:pPr>
      <w:r>
        <w:t>к Порядку предоставления субсидий</w:t>
      </w:r>
    </w:p>
    <w:p w:rsidR="00842302" w:rsidRDefault="00000000">
      <w:pPr>
        <w:pStyle w:val="ConsPlusNormal0"/>
        <w:jc w:val="right"/>
      </w:pPr>
      <w:r>
        <w:t>на увеличение посевных площадей,</w:t>
      </w:r>
    </w:p>
    <w:p w:rsidR="00842302" w:rsidRDefault="00000000">
      <w:pPr>
        <w:pStyle w:val="ConsPlusNormal0"/>
        <w:jc w:val="right"/>
      </w:pPr>
      <w:r>
        <w:t>на поддержку производства продукции</w:t>
      </w:r>
    </w:p>
    <w:p w:rsidR="00842302" w:rsidRDefault="00000000">
      <w:pPr>
        <w:pStyle w:val="ConsPlusNormal0"/>
        <w:jc w:val="right"/>
      </w:pPr>
      <w:r>
        <w:t>плодово-ягодных насаждений, включая</w:t>
      </w:r>
    </w:p>
    <w:p w:rsidR="00842302" w:rsidRDefault="00000000">
      <w:pPr>
        <w:pStyle w:val="ConsPlusNormal0"/>
        <w:jc w:val="right"/>
      </w:pPr>
      <w:r>
        <w:t>посадочный материал, закладку</w:t>
      </w:r>
    </w:p>
    <w:p w:rsidR="00842302" w:rsidRDefault="00000000">
      <w:pPr>
        <w:pStyle w:val="ConsPlusNormal0"/>
        <w:jc w:val="right"/>
      </w:pPr>
      <w:r>
        <w:t>и уход за многолетними</w:t>
      </w:r>
    </w:p>
    <w:p w:rsidR="00842302" w:rsidRDefault="00000000">
      <w:pPr>
        <w:pStyle w:val="ConsPlusNormal0"/>
        <w:jc w:val="right"/>
      </w:pPr>
      <w:r>
        <w:t>насаждениями, включая питомники,</w:t>
      </w:r>
    </w:p>
    <w:p w:rsidR="00842302" w:rsidRDefault="00000000">
      <w:pPr>
        <w:pStyle w:val="ConsPlusNormal0"/>
        <w:jc w:val="right"/>
      </w:pPr>
      <w:r>
        <w:t>в том числе на раскорчевку</w:t>
      </w:r>
    </w:p>
    <w:p w:rsidR="00842302" w:rsidRDefault="00000000">
      <w:pPr>
        <w:pStyle w:val="ConsPlusNormal0"/>
        <w:jc w:val="right"/>
      </w:pPr>
      <w:r>
        <w:t>выбывших из эксплуатации</w:t>
      </w:r>
    </w:p>
    <w:p w:rsidR="00842302" w:rsidRDefault="00000000">
      <w:pPr>
        <w:pStyle w:val="ConsPlusNormal0"/>
        <w:jc w:val="right"/>
      </w:pPr>
      <w:r>
        <w:t>многолетних насаждений</w:t>
      </w:r>
    </w:p>
    <w:p w:rsidR="00842302" w:rsidRDefault="0084230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423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2302" w:rsidRDefault="0084230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42302" w:rsidRDefault="00000000">
            <w:pPr>
              <w:pStyle w:val="ConsPlusNormal0"/>
              <w:jc w:val="center"/>
            </w:pPr>
            <w:r>
              <w:rPr>
                <w:color w:val="392C69"/>
              </w:rPr>
              <w:t>Список изменяющих документов</w:t>
            </w:r>
          </w:p>
          <w:p w:rsidR="00842302" w:rsidRDefault="00000000">
            <w:pPr>
              <w:pStyle w:val="ConsPlusNormal0"/>
              <w:jc w:val="center"/>
            </w:pPr>
            <w:r>
              <w:rPr>
                <w:color w:val="392C69"/>
              </w:rPr>
              <w:t xml:space="preserve">(введен </w:t>
            </w:r>
            <w:hyperlink r:id="rId323" w:tooltip="Постановление Правительства РБ от 12.12.2025 N 755 &quot;О внесении изменений в постановление Правительства Республики Бурятия от 05.04.2023 N 179 &quot;Об утверждении порядков предоставления субсидий из республиканского бюджета на поддержку отрасли растениеводства и о ">
              <w:r>
                <w:rPr>
                  <w:color w:val="0000FF"/>
                </w:rPr>
                <w:t>Постановлением</w:t>
              </w:r>
            </w:hyperlink>
            <w:r>
              <w:rPr>
                <w:color w:val="392C69"/>
              </w:rPr>
              <w:t xml:space="preserve"> Правительства РБ от 12.12.2025 N 755)</w:t>
            </w:r>
          </w:p>
        </w:tc>
        <w:tc>
          <w:tcPr>
            <w:tcW w:w="113" w:type="dxa"/>
            <w:tcBorders>
              <w:top w:val="nil"/>
              <w:left w:val="nil"/>
              <w:bottom w:val="nil"/>
              <w:right w:val="nil"/>
            </w:tcBorders>
            <w:shd w:val="clear" w:color="auto" w:fill="F4F3F8"/>
            <w:tcMar>
              <w:top w:w="0" w:type="dxa"/>
              <w:left w:w="0" w:type="dxa"/>
              <w:bottom w:w="0" w:type="dxa"/>
              <w:right w:w="0" w:type="dxa"/>
            </w:tcMar>
          </w:tcPr>
          <w:p w:rsidR="00842302" w:rsidRDefault="00842302">
            <w:pPr>
              <w:pStyle w:val="ConsPlusNormal0"/>
            </w:pPr>
          </w:p>
        </w:tc>
      </w:tr>
    </w:tbl>
    <w:p w:rsidR="00842302" w:rsidRDefault="00842302">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42302">
        <w:tc>
          <w:tcPr>
            <w:tcW w:w="9071" w:type="dxa"/>
            <w:tcBorders>
              <w:top w:val="nil"/>
              <w:left w:val="nil"/>
              <w:bottom w:val="nil"/>
              <w:right w:val="nil"/>
            </w:tcBorders>
          </w:tcPr>
          <w:p w:rsidR="00842302" w:rsidRDefault="00000000">
            <w:pPr>
              <w:pStyle w:val="ConsPlusNormal0"/>
              <w:jc w:val="center"/>
            </w:pPr>
            <w:bookmarkStart w:id="107" w:name="P3199"/>
            <w:bookmarkEnd w:id="107"/>
            <w:r>
              <w:t>АКТ</w:t>
            </w:r>
          </w:p>
          <w:p w:rsidR="00842302" w:rsidRDefault="00000000">
            <w:pPr>
              <w:pStyle w:val="ConsPlusNormal0"/>
              <w:jc w:val="center"/>
            </w:pPr>
            <w:r>
              <w:t>о проведении посевных работ в агротехнические сроки</w:t>
            </w:r>
          </w:p>
          <w:p w:rsidR="00842302" w:rsidRDefault="00000000">
            <w:pPr>
              <w:pStyle w:val="ConsPlusNormal0"/>
              <w:jc w:val="center"/>
            </w:pPr>
            <w:r>
              <w:t>______________________________________________</w:t>
            </w:r>
          </w:p>
          <w:p w:rsidR="00842302" w:rsidRDefault="00000000">
            <w:pPr>
              <w:pStyle w:val="ConsPlusNormal0"/>
              <w:jc w:val="center"/>
            </w:pPr>
            <w:r>
              <w:t>(наименование участника отбора)</w:t>
            </w:r>
          </w:p>
        </w:tc>
      </w:tr>
    </w:tbl>
    <w:p w:rsidR="00842302" w:rsidRDefault="0084230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871"/>
        <w:gridCol w:w="2154"/>
        <w:gridCol w:w="1703"/>
        <w:gridCol w:w="1587"/>
      </w:tblGrid>
      <w:tr w:rsidR="00842302">
        <w:tc>
          <w:tcPr>
            <w:tcW w:w="1757" w:type="dxa"/>
            <w:vMerge w:val="restart"/>
          </w:tcPr>
          <w:p w:rsidR="00842302" w:rsidRDefault="00000000">
            <w:pPr>
              <w:pStyle w:val="ConsPlusNormal0"/>
              <w:jc w:val="center"/>
            </w:pPr>
            <w:r>
              <w:t>Культура</w:t>
            </w:r>
          </w:p>
        </w:tc>
        <w:tc>
          <w:tcPr>
            <w:tcW w:w="1871" w:type="dxa"/>
          </w:tcPr>
          <w:p w:rsidR="00842302" w:rsidRDefault="00000000">
            <w:pPr>
              <w:pStyle w:val="ConsPlusNormal0"/>
              <w:jc w:val="center"/>
            </w:pPr>
            <w:r>
              <w:t>Посев, га</w:t>
            </w:r>
          </w:p>
        </w:tc>
        <w:tc>
          <w:tcPr>
            <w:tcW w:w="2154" w:type="dxa"/>
          </w:tcPr>
          <w:p w:rsidR="00842302" w:rsidRDefault="00000000">
            <w:pPr>
              <w:pStyle w:val="ConsPlusNormal0"/>
              <w:jc w:val="center"/>
            </w:pPr>
            <w:r>
              <w:t>Сроки сева, день</w:t>
            </w:r>
          </w:p>
        </w:tc>
        <w:tc>
          <w:tcPr>
            <w:tcW w:w="1703" w:type="dxa"/>
            <w:vMerge w:val="restart"/>
          </w:tcPr>
          <w:p w:rsidR="00842302" w:rsidRDefault="00000000">
            <w:pPr>
              <w:pStyle w:val="ConsPlusNormal0"/>
              <w:jc w:val="center"/>
            </w:pPr>
            <w:r>
              <w:t>Кадастровый номер земельного участка</w:t>
            </w:r>
          </w:p>
        </w:tc>
        <w:tc>
          <w:tcPr>
            <w:tcW w:w="1587" w:type="dxa"/>
            <w:vMerge w:val="restart"/>
          </w:tcPr>
          <w:p w:rsidR="00842302" w:rsidRDefault="00000000">
            <w:pPr>
              <w:pStyle w:val="ConsPlusNormal0"/>
              <w:jc w:val="center"/>
            </w:pPr>
            <w:r>
              <w:t>Название местности</w:t>
            </w:r>
          </w:p>
        </w:tc>
      </w:tr>
      <w:tr w:rsidR="00842302">
        <w:tc>
          <w:tcPr>
            <w:tcW w:w="1757" w:type="dxa"/>
            <w:vMerge/>
          </w:tcPr>
          <w:p w:rsidR="00842302" w:rsidRDefault="00842302">
            <w:pPr>
              <w:pStyle w:val="ConsPlusNormal0"/>
            </w:pPr>
          </w:p>
        </w:tc>
        <w:tc>
          <w:tcPr>
            <w:tcW w:w="1871" w:type="dxa"/>
          </w:tcPr>
          <w:p w:rsidR="00842302" w:rsidRDefault="00000000">
            <w:pPr>
              <w:pStyle w:val="ConsPlusNormal0"/>
              <w:jc w:val="center"/>
            </w:pPr>
            <w:r>
              <w:t>Факт</w:t>
            </w:r>
          </w:p>
        </w:tc>
        <w:tc>
          <w:tcPr>
            <w:tcW w:w="2154" w:type="dxa"/>
          </w:tcPr>
          <w:p w:rsidR="00842302" w:rsidRDefault="00000000">
            <w:pPr>
              <w:pStyle w:val="ConsPlusNormal0"/>
              <w:jc w:val="center"/>
            </w:pPr>
            <w:r>
              <w:t>Факт</w:t>
            </w:r>
          </w:p>
        </w:tc>
        <w:tc>
          <w:tcPr>
            <w:tcW w:w="1703" w:type="dxa"/>
            <w:vMerge/>
          </w:tcPr>
          <w:p w:rsidR="00842302" w:rsidRDefault="00842302">
            <w:pPr>
              <w:pStyle w:val="ConsPlusNormal0"/>
            </w:pPr>
          </w:p>
        </w:tc>
        <w:tc>
          <w:tcPr>
            <w:tcW w:w="1587" w:type="dxa"/>
            <w:vMerge/>
          </w:tcPr>
          <w:p w:rsidR="00842302" w:rsidRDefault="00842302">
            <w:pPr>
              <w:pStyle w:val="ConsPlusNormal0"/>
            </w:pPr>
          </w:p>
        </w:tc>
      </w:tr>
      <w:tr w:rsidR="00842302">
        <w:tc>
          <w:tcPr>
            <w:tcW w:w="1757" w:type="dxa"/>
            <w:vAlign w:val="center"/>
          </w:tcPr>
          <w:p w:rsidR="00842302" w:rsidRDefault="00842302">
            <w:pPr>
              <w:pStyle w:val="ConsPlusNormal0"/>
            </w:pPr>
          </w:p>
        </w:tc>
        <w:tc>
          <w:tcPr>
            <w:tcW w:w="1871" w:type="dxa"/>
            <w:vAlign w:val="center"/>
          </w:tcPr>
          <w:p w:rsidR="00842302" w:rsidRDefault="00842302">
            <w:pPr>
              <w:pStyle w:val="ConsPlusNormal0"/>
            </w:pPr>
          </w:p>
        </w:tc>
        <w:tc>
          <w:tcPr>
            <w:tcW w:w="2154" w:type="dxa"/>
            <w:vAlign w:val="center"/>
          </w:tcPr>
          <w:p w:rsidR="00842302" w:rsidRDefault="00842302">
            <w:pPr>
              <w:pStyle w:val="ConsPlusNormal0"/>
            </w:pPr>
          </w:p>
        </w:tc>
        <w:tc>
          <w:tcPr>
            <w:tcW w:w="1703" w:type="dxa"/>
            <w:vAlign w:val="center"/>
          </w:tcPr>
          <w:p w:rsidR="00842302" w:rsidRDefault="00842302">
            <w:pPr>
              <w:pStyle w:val="ConsPlusNormal0"/>
            </w:pPr>
          </w:p>
        </w:tc>
        <w:tc>
          <w:tcPr>
            <w:tcW w:w="1587" w:type="dxa"/>
            <w:vAlign w:val="center"/>
          </w:tcPr>
          <w:p w:rsidR="00842302" w:rsidRDefault="00842302">
            <w:pPr>
              <w:pStyle w:val="ConsPlusNormal0"/>
            </w:pPr>
          </w:p>
        </w:tc>
      </w:tr>
      <w:tr w:rsidR="00842302">
        <w:tc>
          <w:tcPr>
            <w:tcW w:w="1757" w:type="dxa"/>
            <w:vAlign w:val="center"/>
          </w:tcPr>
          <w:p w:rsidR="00842302" w:rsidRDefault="00842302">
            <w:pPr>
              <w:pStyle w:val="ConsPlusNormal0"/>
            </w:pPr>
          </w:p>
        </w:tc>
        <w:tc>
          <w:tcPr>
            <w:tcW w:w="1871" w:type="dxa"/>
            <w:vAlign w:val="center"/>
          </w:tcPr>
          <w:p w:rsidR="00842302" w:rsidRDefault="00842302">
            <w:pPr>
              <w:pStyle w:val="ConsPlusNormal0"/>
            </w:pPr>
          </w:p>
        </w:tc>
        <w:tc>
          <w:tcPr>
            <w:tcW w:w="2154" w:type="dxa"/>
            <w:vAlign w:val="center"/>
          </w:tcPr>
          <w:p w:rsidR="00842302" w:rsidRDefault="00842302">
            <w:pPr>
              <w:pStyle w:val="ConsPlusNormal0"/>
            </w:pPr>
          </w:p>
        </w:tc>
        <w:tc>
          <w:tcPr>
            <w:tcW w:w="1703" w:type="dxa"/>
            <w:vAlign w:val="center"/>
          </w:tcPr>
          <w:p w:rsidR="00842302" w:rsidRDefault="00842302">
            <w:pPr>
              <w:pStyle w:val="ConsPlusNormal0"/>
            </w:pPr>
          </w:p>
        </w:tc>
        <w:tc>
          <w:tcPr>
            <w:tcW w:w="1587" w:type="dxa"/>
            <w:vAlign w:val="center"/>
          </w:tcPr>
          <w:p w:rsidR="00842302" w:rsidRDefault="00842302">
            <w:pPr>
              <w:pStyle w:val="ConsPlusNormal0"/>
            </w:pPr>
          </w:p>
        </w:tc>
      </w:tr>
    </w:tbl>
    <w:p w:rsidR="00842302" w:rsidRDefault="00842302">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2551"/>
        <w:gridCol w:w="384"/>
        <w:gridCol w:w="1977"/>
        <w:gridCol w:w="382"/>
        <w:gridCol w:w="3231"/>
      </w:tblGrid>
      <w:tr w:rsidR="00842302">
        <w:tc>
          <w:tcPr>
            <w:tcW w:w="3444" w:type="dxa"/>
            <w:gridSpan w:val="3"/>
            <w:vMerge w:val="restart"/>
            <w:tcBorders>
              <w:top w:val="nil"/>
              <w:left w:val="nil"/>
              <w:bottom w:val="nil"/>
              <w:right w:val="nil"/>
            </w:tcBorders>
          </w:tcPr>
          <w:p w:rsidR="00842302" w:rsidRDefault="00000000">
            <w:pPr>
              <w:pStyle w:val="ConsPlusNormal0"/>
              <w:jc w:val="both"/>
            </w:pPr>
            <w:r>
              <w:t>Руководитель</w:t>
            </w:r>
          </w:p>
        </w:tc>
        <w:tc>
          <w:tcPr>
            <w:tcW w:w="1977" w:type="dxa"/>
            <w:tcBorders>
              <w:top w:val="nil"/>
              <w:left w:val="nil"/>
              <w:bottom w:val="single" w:sz="4" w:space="0" w:color="auto"/>
              <w:right w:val="nil"/>
            </w:tcBorders>
          </w:tcPr>
          <w:p w:rsidR="00842302" w:rsidRDefault="00842302">
            <w:pPr>
              <w:pStyle w:val="ConsPlusNormal0"/>
            </w:pPr>
          </w:p>
        </w:tc>
        <w:tc>
          <w:tcPr>
            <w:tcW w:w="382" w:type="dxa"/>
            <w:vMerge w:val="restart"/>
            <w:tcBorders>
              <w:top w:val="nil"/>
              <w:left w:val="nil"/>
              <w:bottom w:val="nil"/>
              <w:right w:val="nil"/>
            </w:tcBorders>
          </w:tcPr>
          <w:p w:rsidR="00842302" w:rsidRDefault="00842302">
            <w:pPr>
              <w:pStyle w:val="ConsPlusNormal0"/>
            </w:pPr>
          </w:p>
        </w:tc>
        <w:tc>
          <w:tcPr>
            <w:tcW w:w="3231"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444" w:type="dxa"/>
            <w:gridSpan w:val="3"/>
            <w:vMerge/>
            <w:tcBorders>
              <w:top w:val="nil"/>
              <w:left w:val="nil"/>
              <w:bottom w:val="nil"/>
              <w:right w:val="nil"/>
            </w:tcBorders>
          </w:tcPr>
          <w:p w:rsidR="00842302" w:rsidRDefault="00842302">
            <w:pPr>
              <w:pStyle w:val="ConsPlusNormal0"/>
            </w:pPr>
          </w:p>
        </w:tc>
        <w:tc>
          <w:tcPr>
            <w:tcW w:w="1977" w:type="dxa"/>
            <w:tcBorders>
              <w:top w:val="single" w:sz="4" w:space="0" w:color="auto"/>
              <w:left w:val="nil"/>
              <w:bottom w:val="nil"/>
              <w:right w:val="nil"/>
            </w:tcBorders>
          </w:tcPr>
          <w:p w:rsidR="00842302" w:rsidRDefault="00000000">
            <w:pPr>
              <w:pStyle w:val="ConsPlusNormal0"/>
              <w:jc w:val="center"/>
            </w:pPr>
            <w:r>
              <w:t>(подпись)</w:t>
            </w:r>
          </w:p>
        </w:tc>
        <w:tc>
          <w:tcPr>
            <w:tcW w:w="382" w:type="dxa"/>
            <w:vMerge/>
            <w:tcBorders>
              <w:top w:val="nil"/>
              <w:left w:val="nil"/>
              <w:bottom w:val="nil"/>
              <w:right w:val="nil"/>
            </w:tcBorders>
          </w:tcPr>
          <w:p w:rsidR="00842302" w:rsidRDefault="00842302">
            <w:pPr>
              <w:pStyle w:val="ConsPlusNormal0"/>
            </w:pPr>
          </w:p>
        </w:tc>
        <w:tc>
          <w:tcPr>
            <w:tcW w:w="3231"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444" w:type="dxa"/>
            <w:gridSpan w:val="3"/>
            <w:vMerge w:val="restart"/>
            <w:tcBorders>
              <w:top w:val="nil"/>
              <w:left w:val="nil"/>
              <w:bottom w:val="nil"/>
              <w:right w:val="nil"/>
            </w:tcBorders>
          </w:tcPr>
          <w:p w:rsidR="00842302" w:rsidRDefault="00000000">
            <w:pPr>
              <w:pStyle w:val="ConsPlusNormal0"/>
              <w:jc w:val="both"/>
            </w:pPr>
            <w:r>
              <w:t>Главный бухгалтер</w:t>
            </w:r>
          </w:p>
        </w:tc>
        <w:tc>
          <w:tcPr>
            <w:tcW w:w="1977" w:type="dxa"/>
            <w:tcBorders>
              <w:top w:val="nil"/>
              <w:left w:val="nil"/>
              <w:bottom w:val="single" w:sz="4" w:space="0" w:color="auto"/>
              <w:right w:val="nil"/>
            </w:tcBorders>
          </w:tcPr>
          <w:p w:rsidR="00842302" w:rsidRDefault="00842302">
            <w:pPr>
              <w:pStyle w:val="ConsPlusNormal0"/>
            </w:pPr>
          </w:p>
        </w:tc>
        <w:tc>
          <w:tcPr>
            <w:tcW w:w="382" w:type="dxa"/>
            <w:vMerge/>
            <w:tcBorders>
              <w:top w:val="nil"/>
              <w:left w:val="nil"/>
              <w:bottom w:val="nil"/>
              <w:right w:val="nil"/>
            </w:tcBorders>
          </w:tcPr>
          <w:p w:rsidR="00842302" w:rsidRDefault="00842302">
            <w:pPr>
              <w:pStyle w:val="ConsPlusNormal0"/>
            </w:pPr>
          </w:p>
        </w:tc>
        <w:tc>
          <w:tcPr>
            <w:tcW w:w="3231"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3444" w:type="dxa"/>
            <w:gridSpan w:val="3"/>
            <w:vMerge/>
            <w:tcBorders>
              <w:top w:val="nil"/>
              <w:left w:val="nil"/>
              <w:bottom w:val="nil"/>
              <w:right w:val="nil"/>
            </w:tcBorders>
          </w:tcPr>
          <w:p w:rsidR="00842302" w:rsidRDefault="00842302">
            <w:pPr>
              <w:pStyle w:val="ConsPlusNormal0"/>
            </w:pPr>
          </w:p>
        </w:tc>
        <w:tc>
          <w:tcPr>
            <w:tcW w:w="1977" w:type="dxa"/>
            <w:tcBorders>
              <w:top w:val="single" w:sz="4" w:space="0" w:color="auto"/>
              <w:left w:val="nil"/>
              <w:bottom w:val="nil"/>
              <w:right w:val="nil"/>
            </w:tcBorders>
          </w:tcPr>
          <w:p w:rsidR="00842302" w:rsidRDefault="00000000">
            <w:pPr>
              <w:pStyle w:val="ConsPlusNormal0"/>
              <w:jc w:val="center"/>
            </w:pPr>
            <w:r>
              <w:t>(подпись)</w:t>
            </w:r>
          </w:p>
        </w:tc>
        <w:tc>
          <w:tcPr>
            <w:tcW w:w="382" w:type="dxa"/>
            <w:vMerge/>
            <w:tcBorders>
              <w:top w:val="nil"/>
              <w:left w:val="nil"/>
              <w:bottom w:val="nil"/>
              <w:right w:val="nil"/>
            </w:tcBorders>
          </w:tcPr>
          <w:p w:rsidR="00842302" w:rsidRDefault="00842302">
            <w:pPr>
              <w:pStyle w:val="ConsPlusNormal0"/>
            </w:pPr>
          </w:p>
        </w:tc>
        <w:tc>
          <w:tcPr>
            <w:tcW w:w="3231"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444" w:type="dxa"/>
            <w:gridSpan w:val="3"/>
            <w:tcBorders>
              <w:top w:val="nil"/>
              <w:left w:val="nil"/>
              <w:bottom w:val="nil"/>
              <w:right w:val="nil"/>
            </w:tcBorders>
          </w:tcPr>
          <w:p w:rsidR="00842302" w:rsidRDefault="00000000">
            <w:pPr>
              <w:pStyle w:val="ConsPlusNormal0"/>
              <w:jc w:val="center"/>
            </w:pPr>
            <w:r>
              <w:t>МП (при наличии)</w:t>
            </w:r>
          </w:p>
        </w:tc>
        <w:tc>
          <w:tcPr>
            <w:tcW w:w="5590" w:type="dxa"/>
            <w:gridSpan w:val="3"/>
            <w:tcBorders>
              <w:top w:val="nil"/>
              <w:left w:val="nil"/>
              <w:bottom w:val="nil"/>
              <w:right w:val="nil"/>
            </w:tcBorders>
          </w:tcPr>
          <w:p w:rsidR="00842302" w:rsidRDefault="00842302">
            <w:pPr>
              <w:pStyle w:val="ConsPlusNormal0"/>
            </w:pPr>
          </w:p>
        </w:tc>
      </w:tr>
      <w:tr w:rsidR="00842302">
        <w:tblPrEx>
          <w:tblBorders>
            <w:insideH w:val="none" w:sz="0" w:space="0" w:color="auto"/>
          </w:tblBorders>
        </w:tblPrEx>
        <w:tc>
          <w:tcPr>
            <w:tcW w:w="9034" w:type="dxa"/>
            <w:gridSpan w:val="6"/>
            <w:tcBorders>
              <w:top w:val="nil"/>
              <w:left w:val="nil"/>
              <w:bottom w:val="nil"/>
              <w:right w:val="nil"/>
            </w:tcBorders>
          </w:tcPr>
          <w:p w:rsidR="00842302" w:rsidRDefault="00000000">
            <w:pPr>
              <w:pStyle w:val="ConsPlusNormal0"/>
              <w:ind w:firstLine="283"/>
              <w:jc w:val="both"/>
            </w:pPr>
            <w:r>
              <w:t>Члены комиссии по рациональному и эффективному использованию земель сельскохозяйственного назначения:</w:t>
            </w:r>
          </w:p>
        </w:tc>
      </w:tr>
      <w:tr w:rsidR="00842302">
        <w:tblPrEx>
          <w:tblBorders>
            <w:insideH w:val="none" w:sz="0" w:space="0" w:color="auto"/>
          </w:tblBorders>
        </w:tblPrEx>
        <w:tc>
          <w:tcPr>
            <w:tcW w:w="509" w:type="dxa"/>
            <w:tcBorders>
              <w:top w:val="nil"/>
              <w:left w:val="nil"/>
              <w:bottom w:val="nil"/>
              <w:right w:val="nil"/>
            </w:tcBorders>
          </w:tcPr>
          <w:p w:rsidR="00842302" w:rsidRDefault="00000000">
            <w:pPr>
              <w:pStyle w:val="ConsPlusNormal0"/>
              <w:jc w:val="both"/>
            </w:pPr>
            <w:r>
              <w:t>1.</w:t>
            </w:r>
          </w:p>
        </w:tc>
        <w:tc>
          <w:tcPr>
            <w:tcW w:w="2551" w:type="dxa"/>
            <w:tcBorders>
              <w:top w:val="nil"/>
              <w:left w:val="nil"/>
              <w:bottom w:val="single" w:sz="4" w:space="0" w:color="auto"/>
              <w:right w:val="nil"/>
            </w:tcBorders>
          </w:tcPr>
          <w:p w:rsidR="00842302" w:rsidRDefault="00842302">
            <w:pPr>
              <w:pStyle w:val="ConsPlusNormal0"/>
            </w:pPr>
          </w:p>
        </w:tc>
        <w:tc>
          <w:tcPr>
            <w:tcW w:w="384" w:type="dxa"/>
            <w:vMerge w:val="restart"/>
            <w:tcBorders>
              <w:top w:val="nil"/>
              <w:left w:val="nil"/>
              <w:bottom w:val="nil"/>
              <w:right w:val="nil"/>
            </w:tcBorders>
          </w:tcPr>
          <w:p w:rsidR="00842302" w:rsidRDefault="00842302">
            <w:pPr>
              <w:pStyle w:val="ConsPlusNormal0"/>
            </w:pPr>
          </w:p>
        </w:tc>
        <w:tc>
          <w:tcPr>
            <w:tcW w:w="1977" w:type="dxa"/>
            <w:tcBorders>
              <w:top w:val="nil"/>
              <w:left w:val="nil"/>
              <w:bottom w:val="single" w:sz="4" w:space="0" w:color="auto"/>
              <w:right w:val="nil"/>
            </w:tcBorders>
          </w:tcPr>
          <w:p w:rsidR="00842302" w:rsidRDefault="00842302">
            <w:pPr>
              <w:pStyle w:val="ConsPlusNormal0"/>
            </w:pPr>
          </w:p>
        </w:tc>
        <w:tc>
          <w:tcPr>
            <w:tcW w:w="382" w:type="dxa"/>
            <w:vMerge w:val="restart"/>
            <w:tcBorders>
              <w:top w:val="nil"/>
              <w:left w:val="nil"/>
              <w:bottom w:val="nil"/>
              <w:right w:val="nil"/>
            </w:tcBorders>
          </w:tcPr>
          <w:p w:rsidR="00842302" w:rsidRDefault="00842302">
            <w:pPr>
              <w:pStyle w:val="ConsPlusNormal0"/>
            </w:pPr>
          </w:p>
        </w:tc>
        <w:tc>
          <w:tcPr>
            <w:tcW w:w="3231"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509" w:type="dxa"/>
            <w:tcBorders>
              <w:top w:val="nil"/>
              <w:left w:val="nil"/>
              <w:bottom w:val="nil"/>
              <w:right w:val="nil"/>
            </w:tcBorders>
          </w:tcPr>
          <w:p w:rsidR="00842302" w:rsidRDefault="00842302">
            <w:pPr>
              <w:pStyle w:val="ConsPlusNormal0"/>
            </w:pPr>
          </w:p>
        </w:tc>
        <w:tc>
          <w:tcPr>
            <w:tcW w:w="2551" w:type="dxa"/>
            <w:tcBorders>
              <w:top w:val="single" w:sz="4" w:space="0" w:color="auto"/>
              <w:left w:val="nil"/>
              <w:bottom w:val="nil"/>
              <w:right w:val="nil"/>
            </w:tcBorders>
          </w:tcPr>
          <w:p w:rsidR="00842302" w:rsidRDefault="00000000">
            <w:pPr>
              <w:pStyle w:val="ConsPlusNormal0"/>
              <w:jc w:val="center"/>
            </w:pPr>
            <w:r>
              <w:t>(должность)</w:t>
            </w:r>
          </w:p>
        </w:tc>
        <w:tc>
          <w:tcPr>
            <w:tcW w:w="384" w:type="dxa"/>
            <w:vMerge/>
            <w:tcBorders>
              <w:top w:val="nil"/>
              <w:left w:val="nil"/>
              <w:bottom w:val="nil"/>
              <w:right w:val="nil"/>
            </w:tcBorders>
          </w:tcPr>
          <w:p w:rsidR="00842302" w:rsidRDefault="00842302">
            <w:pPr>
              <w:pStyle w:val="ConsPlusNormal0"/>
            </w:pPr>
          </w:p>
        </w:tc>
        <w:tc>
          <w:tcPr>
            <w:tcW w:w="1977" w:type="dxa"/>
            <w:tcBorders>
              <w:top w:val="single" w:sz="4" w:space="0" w:color="auto"/>
              <w:left w:val="nil"/>
              <w:bottom w:val="nil"/>
              <w:right w:val="nil"/>
            </w:tcBorders>
          </w:tcPr>
          <w:p w:rsidR="00842302" w:rsidRDefault="00000000">
            <w:pPr>
              <w:pStyle w:val="ConsPlusNormal0"/>
              <w:jc w:val="center"/>
            </w:pPr>
            <w:r>
              <w:t>(подпись)</w:t>
            </w:r>
          </w:p>
        </w:tc>
        <w:tc>
          <w:tcPr>
            <w:tcW w:w="382" w:type="dxa"/>
            <w:vMerge/>
            <w:tcBorders>
              <w:top w:val="nil"/>
              <w:left w:val="nil"/>
              <w:bottom w:val="nil"/>
              <w:right w:val="nil"/>
            </w:tcBorders>
          </w:tcPr>
          <w:p w:rsidR="00842302" w:rsidRDefault="00842302">
            <w:pPr>
              <w:pStyle w:val="ConsPlusNormal0"/>
            </w:pPr>
          </w:p>
        </w:tc>
        <w:tc>
          <w:tcPr>
            <w:tcW w:w="3231"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3060" w:type="dxa"/>
            <w:gridSpan w:val="2"/>
            <w:tcBorders>
              <w:top w:val="nil"/>
              <w:left w:val="nil"/>
              <w:bottom w:val="nil"/>
              <w:right w:val="nil"/>
            </w:tcBorders>
          </w:tcPr>
          <w:p w:rsidR="00842302" w:rsidRDefault="00000000">
            <w:pPr>
              <w:pStyle w:val="ConsPlusNormal0"/>
              <w:jc w:val="both"/>
            </w:pPr>
            <w:r>
              <w:t>2.</w:t>
            </w:r>
          </w:p>
        </w:tc>
        <w:tc>
          <w:tcPr>
            <w:tcW w:w="384" w:type="dxa"/>
            <w:vMerge/>
            <w:tcBorders>
              <w:top w:val="nil"/>
              <w:left w:val="nil"/>
              <w:bottom w:val="nil"/>
              <w:right w:val="nil"/>
            </w:tcBorders>
          </w:tcPr>
          <w:p w:rsidR="00842302" w:rsidRDefault="00842302">
            <w:pPr>
              <w:pStyle w:val="ConsPlusNormal0"/>
            </w:pPr>
          </w:p>
        </w:tc>
        <w:tc>
          <w:tcPr>
            <w:tcW w:w="1977" w:type="dxa"/>
            <w:tcBorders>
              <w:top w:val="nil"/>
              <w:left w:val="nil"/>
              <w:bottom w:val="single" w:sz="4" w:space="0" w:color="auto"/>
              <w:right w:val="nil"/>
            </w:tcBorders>
          </w:tcPr>
          <w:p w:rsidR="00842302" w:rsidRDefault="00842302">
            <w:pPr>
              <w:pStyle w:val="ConsPlusNormal0"/>
            </w:pPr>
          </w:p>
        </w:tc>
        <w:tc>
          <w:tcPr>
            <w:tcW w:w="382" w:type="dxa"/>
            <w:vMerge/>
            <w:tcBorders>
              <w:top w:val="nil"/>
              <w:left w:val="nil"/>
              <w:bottom w:val="nil"/>
              <w:right w:val="nil"/>
            </w:tcBorders>
          </w:tcPr>
          <w:p w:rsidR="00842302" w:rsidRDefault="00842302">
            <w:pPr>
              <w:pStyle w:val="ConsPlusNormal0"/>
            </w:pPr>
          </w:p>
        </w:tc>
        <w:tc>
          <w:tcPr>
            <w:tcW w:w="3231"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509" w:type="dxa"/>
            <w:tcBorders>
              <w:top w:val="nil"/>
              <w:left w:val="nil"/>
              <w:bottom w:val="nil"/>
              <w:right w:val="nil"/>
            </w:tcBorders>
          </w:tcPr>
          <w:p w:rsidR="00842302" w:rsidRDefault="00842302">
            <w:pPr>
              <w:pStyle w:val="ConsPlusNormal0"/>
            </w:pPr>
          </w:p>
        </w:tc>
        <w:tc>
          <w:tcPr>
            <w:tcW w:w="2551" w:type="dxa"/>
            <w:tcBorders>
              <w:top w:val="single" w:sz="4" w:space="0" w:color="auto"/>
              <w:left w:val="nil"/>
              <w:bottom w:val="nil"/>
              <w:right w:val="nil"/>
            </w:tcBorders>
          </w:tcPr>
          <w:p w:rsidR="00842302" w:rsidRDefault="00000000">
            <w:pPr>
              <w:pStyle w:val="ConsPlusNormal0"/>
              <w:jc w:val="center"/>
            </w:pPr>
            <w:r>
              <w:t>(должность)</w:t>
            </w:r>
          </w:p>
        </w:tc>
        <w:tc>
          <w:tcPr>
            <w:tcW w:w="384" w:type="dxa"/>
            <w:vMerge/>
            <w:tcBorders>
              <w:top w:val="nil"/>
              <w:left w:val="nil"/>
              <w:bottom w:val="nil"/>
              <w:right w:val="nil"/>
            </w:tcBorders>
          </w:tcPr>
          <w:p w:rsidR="00842302" w:rsidRDefault="00842302">
            <w:pPr>
              <w:pStyle w:val="ConsPlusNormal0"/>
            </w:pPr>
          </w:p>
        </w:tc>
        <w:tc>
          <w:tcPr>
            <w:tcW w:w="1977" w:type="dxa"/>
            <w:tcBorders>
              <w:top w:val="single" w:sz="4" w:space="0" w:color="auto"/>
              <w:left w:val="nil"/>
              <w:bottom w:val="nil"/>
              <w:right w:val="nil"/>
            </w:tcBorders>
          </w:tcPr>
          <w:p w:rsidR="00842302" w:rsidRDefault="00000000">
            <w:pPr>
              <w:pStyle w:val="ConsPlusNormal0"/>
              <w:jc w:val="center"/>
            </w:pPr>
            <w:r>
              <w:t>(подпись)</w:t>
            </w:r>
          </w:p>
        </w:tc>
        <w:tc>
          <w:tcPr>
            <w:tcW w:w="382" w:type="dxa"/>
            <w:vMerge/>
            <w:tcBorders>
              <w:top w:val="nil"/>
              <w:left w:val="nil"/>
              <w:bottom w:val="nil"/>
              <w:right w:val="nil"/>
            </w:tcBorders>
          </w:tcPr>
          <w:p w:rsidR="00842302" w:rsidRDefault="00842302">
            <w:pPr>
              <w:pStyle w:val="ConsPlusNormal0"/>
            </w:pPr>
          </w:p>
        </w:tc>
        <w:tc>
          <w:tcPr>
            <w:tcW w:w="3231"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509" w:type="dxa"/>
            <w:tcBorders>
              <w:top w:val="nil"/>
              <w:left w:val="nil"/>
              <w:bottom w:val="nil"/>
              <w:right w:val="nil"/>
            </w:tcBorders>
          </w:tcPr>
          <w:p w:rsidR="00842302" w:rsidRDefault="00000000">
            <w:pPr>
              <w:pStyle w:val="ConsPlusNormal0"/>
              <w:jc w:val="both"/>
            </w:pPr>
            <w:r>
              <w:t>3.</w:t>
            </w:r>
          </w:p>
        </w:tc>
        <w:tc>
          <w:tcPr>
            <w:tcW w:w="2551" w:type="dxa"/>
            <w:tcBorders>
              <w:top w:val="nil"/>
              <w:left w:val="nil"/>
              <w:bottom w:val="single" w:sz="4" w:space="0" w:color="auto"/>
              <w:right w:val="nil"/>
            </w:tcBorders>
          </w:tcPr>
          <w:p w:rsidR="00842302" w:rsidRDefault="00842302">
            <w:pPr>
              <w:pStyle w:val="ConsPlusNormal0"/>
            </w:pPr>
          </w:p>
        </w:tc>
        <w:tc>
          <w:tcPr>
            <w:tcW w:w="384" w:type="dxa"/>
            <w:vMerge/>
            <w:tcBorders>
              <w:top w:val="nil"/>
              <w:left w:val="nil"/>
              <w:bottom w:val="nil"/>
              <w:right w:val="nil"/>
            </w:tcBorders>
          </w:tcPr>
          <w:p w:rsidR="00842302" w:rsidRDefault="00842302">
            <w:pPr>
              <w:pStyle w:val="ConsPlusNormal0"/>
            </w:pPr>
          </w:p>
        </w:tc>
        <w:tc>
          <w:tcPr>
            <w:tcW w:w="1977" w:type="dxa"/>
            <w:tcBorders>
              <w:top w:val="nil"/>
              <w:left w:val="nil"/>
              <w:bottom w:val="single" w:sz="4" w:space="0" w:color="auto"/>
              <w:right w:val="nil"/>
            </w:tcBorders>
          </w:tcPr>
          <w:p w:rsidR="00842302" w:rsidRDefault="00842302">
            <w:pPr>
              <w:pStyle w:val="ConsPlusNormal0"/>
            </w:pPr>
          </w:p>
        </w:tc>
        <w:tc>
          <w:tcPr>
            <w:tcW w:w="382" w:type="dxa"/>
            <w:vMerge/>
            <w:tcBorders>
              <w:top w:val="nil"/>
              <w:left w:val="nil"/>
              <w:bottom w:val="nil"/>
              <w:right w:val="nil"/>
            </w:tcBorders>
          </w:tcPr>
          <w:p w:rsidR="00842302" w:rsidRDefault="00842302">
            <w:pPr>
              <w:pStyle w:val="ConsPlusNormal0"/>
            </w:pPr>
          </w:p>
        </w:tc>
        <w:tc>
          <w:tcPr>
            <w:tcW w:w="3231" w:type="dxa"/>
            <w:tcBorders>
              <w:top w:val="nil"/>
              <w:left w:val="nil"/>
              <w:bottom w:val="single" w:sz="4" w:space="0" w:color="auto"/>
              <w:right w:val="nil"/>
            </w:tcBorders>
          </w:tcPr>
          <w:p w:rsidR="00842302" w:rsidRDefault="00842302">
            <w:pPr>
              <w:pStyle w:val="ConsPlusNormal0"/>
            </w:pPr>
          </w:p>
        </w:tc>
      </w:tr>
      <w:tr w:rsidR="00842302">
        <w:tblPrEx>
          <w:tblBorders>
            <w:insideH w:val="none" w:sz="0" w:space="0" w:color="auto"/>
          </w:tblBorders>
        </w:tblPrEx>
        <w:tc>
          <w:tcPr>
            <w:tcW w:w="509" w:type="dxa"/>
            <w:tcBorders>
              <w:top w:val="nil"/>
              <w:left w:val="nil"/>
              <w:bottom w:val="nil"/>
              <w:right w:val="nil"/>
            </w:tcBorders>
          </w:tcPr>
          <w:p w:rsidR="00842302" w:rsidRDefault="00842302">
            <w:pPr>
              <w:pStyle w:val="ConsPlusNormal0"/>
            </w:pPr>
          </w:p>
        </w:tc>
        <w:tc>
          <w:tcPr>
            <w:tcW w:w="2551" w:type="dxa"/>
            <w:tcBorders>
              <w:top w:val="single" w:sz="4" w:space="0" w:color="auto"/>
              <w:left w:val="nil"/>
              <w:bottom w:val="nil"/>
              <w:right w:val="nil"/>
            </w:tcBorders>
          </w:tcPr>
          <w:p w:rsidR="00842302" w:rsidRDefault="00000000">
            <w:pPr>
              <w:pStyle w:val="ConsPlusNormal0"/>
              <w:jc w:val="center"/>
            </w:pPr>
            <w:r>
              <w:t>(должность)</w:t>
            </w:r>
          </w:p>
        </w:tc>
        <w:tc>
          <w:tcPr>
            <w:tcW w:w="384" w:type="dxa"/>
            <w:vMerge/>
            <w:tcBorders>
              <w:top w:val="nil"/>
              <w:left w:val="nil"/>
              <w:bottom w:val="nil"/>
              <w:right w:val="nil"/>
            </w:tcBorders>
          </w:tcPr>
          <w:p w:rsidR="00842302" w:rsidRDefault="00842302">
            <w:pPr>
              <w:pStyle w:val="ConsPlusNormal0"/>
            </w:pPr>
          </w:p>
        </w:tc>
        <w:tc>
          <w:tcPr>
            <w:tcW w:w="1977" w:type="dxa"/>
            <w:tcBorders>
              <w:top w:val="single" w:sz="4" w:space="0" w:color="auto"/>
              <w:left w:val="nil"/>
              <w:bottom w:val="nil"/>
              <w:right w:val="nil"/>
            </w:tcBorders>
          </w:tcPr>
          <w:p w:rsidR="00842302" w:rsidRDefault="00000000">
            <w:pPr>
              <w:pStyle w:val="ConsPlusNormal0"/>
              <w:jc w:val="center"/>
            </w:pPr>
            <w:r>
              <w:t>(подпись)</w:t>
            </w:r>
          </w:p>
        </w:tc>
        <w:tc>
          <w:tcPr>
            <w:tcW w:w="382" w:type="dxa"/>
            <w:vMerge/>
            <w:tcBorders>
              <w:top w:val="nil"/>
              <w:left w:val="nil"/>
              <w:bottom w:val="nil"/>
              <w:right w:val="nil"/>
            </w:tcBorders>
          </w:tcPr>
          <w:p w:rsidR="00842302" w:rsidRDefault="00842302">
            <w:pPr>
              <w:pStyle w:val="ConsPlusNormal0"/>
            </w:pPr>
          </w:p>
        </w:tc>
        <w:tc>
          <w:tcPr>
            <w:tcW w:w="3231" w:type="dxa"/>
            <w:tcBorders>
              <w:top w:val="single" w:sz="4" w:space="0" w:color="auto"/>
              <w:left w:val="nil"/>
              <w:bottom w:val="nil"/>
              <w:right w:val="nil"/>
            </w:tcBorders>
          </w:tcPr>
          <w:p w:rsidR="00842302" w:rsidRDefault="00000000">
            <w:pPr>
              <w:pStyle w:val="ConsPlusNormal0"/>
              <w:jc w:val="center"/>
            </w:pPr>
            <w:r>
              <w:t>(ФИО)</w:t>
            </w:r>
          </w:p>
        </w:tc>
      </w:tr>
      <w:tr w:rsidR="00842302">
        <w:tblPrEx>
          <w:tblBorders>
            <w:insideH w:val="none" w:sz="0" w:space="0" w:color="auto"/>
          </w:tblBorders>
        </w:tblPrEx>
        <w:tc>
          <w:tcPr>
            <w:tcW w:w="9034" w:type="dxa"/>
            <w:gridSpan w:val="6"/>
            <w:tcBorders>
              <w:top w:val="nil"/>
              <w:left w:val="nil"/>
              <w:bottom w:val="nil"/>
              <w:right w:val="nil"/>
            </w:tcBorders>
          </w:tcPr>
          <w:p w:rsidR="00842302" w:rsidRDefault="00000000">
            <w:pPr>
              <w:pStyle w:val="ConsPlusNormal0"/>
            </w:pPr>
            <w:r>
              <w:t>"__" _____________ 20__ г.</w:t>
            </w:r>
          </w:p>
        </w:tc>
      </w:tr>
    </w:tbl>
    <w:p w:rsidR="00842302" w:rsidRDefault="00842302">
      <w:pPr>
        <w:pStyle w:val="ConsPlusNormal0"/>
        <w:jc w:val="both"/>
      </w:pPr>
    </w:p>
    <w:p w:rsidR="00842302" w:rsidRDefault="00842302">
      <w:pPr>
        <w:pStyle w:val="ConsPlusNormal0"/>
        <w:jc w:val="both"/>
      </w:pPr>
    </w:p>
    <w:p w:rsidR="00842302" w:rsidRDefault="00842302">
      <w:pPr>
        <w:pStyle w:val="ConsPlusNormal0"/>
        <w:pBdr>
          <w:bottom w:val="single" w:sz="6" w:space="0" w:color="auto"/>
        </w:pBdr>
        <w:spacing w:before="100" w:after="100"/>
        <w:jc w:val="both"/>
        <w:rPr>
          <w:sz w:val="2"/>
          <w:szCs w:val="2"/>
        </w:rPr>
      </w:pPr>
    </w:p>
    <w:sectPr w:rsidR="00842302">
      <w:headerReference w:type="default" r:id="rId324"/>
      <w:footerReference w:type="default" r:id="rId325"/>
      <w:headerReference w:type="first" r:id="rId326"/>
      <w:footerReference w:type="first" r:id="rId32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A3B" w:rsidRDefault="00157A3B">
      <w:r>
        <w:separator/>
      </w:r>
    </w:p>
  </w:endnote>
  <w:endnote w:type="continuationSeparator" w:id="0">
    <w:p w:rsidR="00157A3B" w:rsidRDefault="0015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02" w:rsidRDefault="0084230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2302">
      <w:tblPrEx>
        <w:tblCellMar>
          <w:top w:w="0" w:type="dxa"/>
          <w:bottom w:w="0" w:type="dxa"/>
        </w:tblCellMar>
      </w:tblPrEx>
      <w:trPr>
        <w:trHeight w:hRule="exact" w:val="1663"/>
      </w:trPr>
      <w:tc>
        <w:tcPr>
          <w:tcW w:w="1650" w:type="pct"/>
          <w:vAlign w:val="center"/>
        </w:tcPr>
        <w:p w:rsidR="0084230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2302"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230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2302"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02" w:rsidRDefault="0084230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2302">
      <w:tblPrEx>
        <w:tblCellMar>
          <w:top w:w="0" w:type="dxa"/>
          <w:bottom w:w="0" w:type="dxa"/>
        </w:tblCellMar>
      </w:tblPrEx>
      <w:trPr>
        <w:trHeight w:hRule="exact" w:val="1663"/>
      </w:trPr>
      <w:tc>
        <w:tcPr>
          <w:tcW w:w="1650" w:type="pct"/>
          <w:vAlign w:val="center"/>
        </w:tcPr>
        <w:p w:rsidR="0084230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2302"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230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2302"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02" w:rsidRDefault="0084230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42302">
      <w:tblPrEx>
        <w:tblCellMar>
          <w:top w:w="0" w:type="dxa"/>
          <w:bottom w:w="0" w:type="dxa"/>
        </w:tblCellMar>
      </w:tblPrEx>
      <w:trPr>
        <w:trHeight w:hRule="exact" w:val="1170"/>
      </w:trPr>
      <w:tc>
        <w:tcPr>
          <w:tcW w:w="1650" w:type="pct"/>
          <w:vAlign w:val="center"/>
        </w:tcPr>
        <w:p w:rsidR="0084230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2302"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230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2302"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02" w:rsidRDefault="0084230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42302">
      <w:tblPrEx>
        <w:tblCellMar>
          <w:top w:w="0" w:type="dxa"/>
          <w:bottom w:w="0" w:type="dxa"/>
        </w:tblCellMar>
      </w:tblPrEx>
      <w:trPr>
        <w:trHeight w:hRule="exact" w:val="1170"/>
      </w:trPr>
      <w:tc>
        <w:tcPr>
          <w:tcW w:w="1650" w:type="pct"/>
          <w:vAlign w:val="center"/>
        </w:tcPr>
        <w:p w:rsidR="0084230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2302"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230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2302"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02" w:rsidRDefault="0084230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2302">
      <w:tblPrEx>
        <w:tblCellMar>
          <w:top w:w="0" w:type="dxa"/>
          <w:bottom w:w="0" w:type="dxa"/>
        </w:tblCellMar>
      </w:tblPrEx>
      <w:trPr>
        <w:trHeight w:hRule="exact" w:val="1663"/>
      </w:trPr>
      <w:tc>
        <w:tcPr>
          <w:tcW w:w="1650" w:type="pct"/>
          <w:vAlign w:val="center"/>
        </w:tcPr>
        <w:p w:rsidR="0084230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2302"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230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2302"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302" w:rsidRDefault="0084230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42302">
      <w:tblPrEx>
        <w:tblCellMar>
          <w:top w:w="0" w:type="dxa"/>
          <w:bottom w:w="0" w:type="dxa"/>
        </w:tblCellMar>
      </w:tblPrEx>
      <w:trPr>
        <w:trHeight w:hRule="exact" w:val="1663"/>
      </w:trPr>
      <w:tc>
        <w:tcPr>
          <w:tcW w:w="1650" w:type="pct"/>
          <w:vAlign w:val="center"/>
        </w:tcPr>
        <w:p w:rsidR="00842302"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42302"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842302"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842302"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A3B" w:rsidRDefault="00157A3B">
      <w:r>
        <w:separator/>
      </w:r>
    </w:p>
  </w:footnote>
  <w:footnote w:type="continuationSeparator" w:id="0">
    <w:p w:rsidR="00157A3B" w:rsidRDefault="0015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42302">
      <w:tblPrEx>
        <w:tblCellMar>
          <w:top w:w="0" w:type="dxa"/>
          <w:bottom w:w="0" w:type="dxa"/>
        </w:tblCellMar>
      </w:tblPrEx>
      <w:trPr>
        <w:trHeight w:hRule="exact" w:val="1683"/>
      </w:trPr>
      <w:tc>
        <w:tcPr>
          <w:tcW w:w="2700" w:type="pct"/>
          <w:vAlign w:val="center"/>
        </w:tcPr>
        <w:p w:rsidR="00842302" w:rsidRDefault="00000000">
          <w:pPr>
            <w:pStyle w:val="ConsPlusNormal0"/>
            <w:rPr>
              <w:rFonts w:ascii="Tahoma" w:hAnsi="Tahoma" w:cs="Tahoma"/>
            </w:rPr>
          </w:pPr>
          <w:r>
            <w:rPr>
              <w:rFonts w:ascii="Tahoma" w:hAnsi="Tahoma" w:cs="Tahoma"/>
              <w:sz w:val="16"/>
              <w:szCs w:val="16"/>
            </w:rPr>
            <w:t>Постановление Правительства РБ от 05.04.2023 N 179</w:t>
          </w:r>
          <w:r>
            <w:rPr>
              <w:rFonts w:ascii="Tahoma" w:hAnsi="Tahoma" w:cs="Tahoma"/>
              <w:sz w:val="16"/>
              <w:szCs w:val="16"/>
            </w:rPr>
            <w:br/>
            <w:t>(ред. от 28.05.2026)</w:t>
          </w:r>
          <w:r>
            <w:rPr>
              <w:rFonts w:ascii="Tahoma" w:hAnsi="Tahoma" w:cs="Tahoma"/>
              <w:sz w:val="16"/>
              <w:szCs w:val="16"/>
            </w:rPr>
            <w:br/>
            <w:t>"Об утверждении порядков предоставления субсидий...</w:t>
          </w:r>
        </w:p>
      </w:tc>
      <w:tc>
        <w:tcPr>
          <w:tcW w:w="2300" w:type="pct"/>
          <w:vAlign w:val="center"/>
        </w:tcPr>
        <w:p w:rsidR="0084230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842302" w:rsidRDefault="00842302">
    <w:pPr>
      <w:pStyle w:val="ConsPlusNormal0"/>
      <w:pBdr>
        <w:bottom w:val="single" w:sz="12" w:space="0" w:color="auto"/>
      </w:pBdr>
      <w:rPr>
        <w:sz w:val="2"/>
        <w:szCs w:val="2"/>
      </w:rPr>
    </w:pPr>
  </w:p>
  <w:p w:rsidR="00842302" w:rsidRDefault="0084230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42302">
      <w:tblPrEx>
        <w:tblCellMar>
          <w:top w:w="0" w:type="dxa"/>
          <w:bottom w:w="0" w:type="dxa"/>
        </w:tblCellMar>
      </w:tblPrEx>
      <w:trPr>
        <w:trHeight w:hRule="exact" w:val="1683"/>
      </w:trPr>
      <w:tc>
        <w:tcPr>
          <w:tcW w:w="2700" w:type="pct"/>
          <w:vAlign w:val="center"/>
        </w:tcPr>
        <w:p w:rsidR="00842302" w:rsidRDefault="00000000">
          <w:pPr>
            <w:pStyle w:val="ConsPlusNormal0"/>
            <w:rPr>
              <w:rFonts w:ascii="Tahoma" w:hAnsi="Tahoma" w:cs="Tahoma"/>
            </w:rPr>
          </w:pPr>
          <w:r>
            <w:rPr>
              <w:rFonts w:ascii="Tahoma" w:hAnsi="Tahoma" w:cs="Tahoma"/>
              <w:sz w:val="16"/>
              <w:szCs w:val="16"/>
            </w:rPr>
            <w:t>Постановление Правительства РБ от 05.04.2023 N 179</w:t>
          </w:r>
          <w:r>
            <w:rPr>
              <w:rFonts w:ascii="Tahoma" w:hAnsi="Tahoma" w:cs="Tahoma"/>
              <w:sz w:val="16"/>
              <w:szCs w:val="16"/>
            </w:rPr>
            <w:br/>
            <w:t>(ред. от 28.05.2026)</w:t>
          </w:r>
          <w:r>
            <w:rPr>
              <w:rFonts w:ascii="Tahoma" w:hAnsi="Tahoma" w:cs="Tahoma"/>
              <w:sz w:val="16"/>
              <w:szCs w:val="16"/>
            </w:rPr>
            <w:br/>
            <w:t>"Об утверждении порядков предоставления субсидий...</w:t>
          </w:r>
        </w:p>
      </w:tc>
      <w:tc>
        <w:tcPr>
          <w:tcW w:w="2300" w:type="pct"/>
          <w:vAlign w:val="center"/>
        </w:tcPr>
        <w:p w:rsidR="0084230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842302" w:rsidRDefault="00842302">
    <w:pPr>
      <w:pStyle w:val="ConsPlusNormal0"/>
      <w:pBdr>
        <w:bottom w:val="single" w:sz="12" w:space="0" w:color="auto"/>
      </w:pBdr>
      <w:rPr>
        <w:sz w:val="2"/>
        <w:szCs w:val="2"/>
      </w:rPr>
    </w:pPr>
  </w:p>
  <w:p w:rsidR="00842302" w:rsidRDefault="00842302">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42302">
      <w:tblPrEx>
        <w:tblCellMar>
          <w:top w:w="0" w:type="dxa"/>
          <w:bottom w:w="0" w:type="dxa"/>
        </w:tblCellMar>
      </w:tblPrEx>
      <w:trPr>
        <w:trHeight w:hRule="exact" w:val="1190"/>
      </w:trPr>
      <w:tc>
        <w:tcPr>
          <w:tcW w:w="2700" w:type="pct"/>
          <w:vAlign w:val="center"/>
        </w:tcPr>
        <w:p w:rsidR="00842302" w:rsidRDefault="00000000">
          <w:pPr>
            <w:pStyle w:val="ConsPlusNormal0"/>
            <w:rPr>
              <w:rFonts w:ascii="Tahoma" w:hAnsi="Tahoma" w:cs="Tahoma"/>
            </w:rPr>
          </w:pPr>
          <w:r>
            <w:rPr>
              <w:rFonts w:ascii="Tahoma" w:hAnsi="Tahoma" w:cs="Tahoma"/>
              <w:sz w:val="16"/>
              <w:szCs w:val="16"/>
            </w:rPr>
            <w:t>Постановление Правительства РБ от 05.04.2023 N 179</w:t>
          </w:r>
          <w:r>
            <w:rPr>
              <w:rFonts w:ascii="Tahoma" w:hAnsi="Tahoma" w:cs="Tahoma"/>
              <w:sz w:val="16"/>
              <w:szCs w:val="16"/>
            </w:rPr>
            <w:br/>
            <w:t>(ред. от 28.05.2026)</w:t>
          </w:r>
          <w:r>
            <w:rPr>
              <w:rFonts w:ascii="Tahoma" w:hAnsi="Tahoma" w:cs="Tahoma"/>
              <w:sz w:val="16"/>
              <w:szCs w:val="16"/>
            </w:rPr>
            <w:br/>
            <w:t>"Об утверждении порядков предоставления субсидий...</w:t>
          </w:r>
        </w:p>
      </w:tc>
      <w:tc>
        <w:tcPr>
          <w:tcW w:w="2300" w:type="pct"/>
          <w:vAlign w:val="center"/>
        </w:tcPr>
        <w:p w:rsidR="0084230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842302" w:rsidRDefault="00842302">
    <w:pPr>
      <w:pStyle w:val="ConsPlusNormal0"/>
      <w:pBdr>
        <w:bottom w:val="single" w:sz="12" w:space="0" w:color="auto"/>
      </w:pBdr>
      <w:rPr>
        <w:sz w:val="2"/>
        <w:szCs w:val="2"/>
      </w:rPr>
    </w:pPr>
  </w:p>
  <w:p w:rsidR="00842302" w:rsidRDefault="00842302">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842302">
      <w:tblPrEx>
        <w:tblCellMar>
          <w:top w:w="0" w:type="dxa"/>
          <w:bottom w:w="0" w:type="dxa"/>
        </w:tblCellMar>
      </w:tblPrEx>
      <w:trPr>
        <w:trHeight w:hRule="exact" w:val="1190"/>
      </w:trPr>
      <w:tc>
        <w:tcPr>
          <w:tcW w:w="2700" w:type="pct"/>
          <w:vAlign w:val="center"/>
        </w:tcPr>
        <w:p w:rsidR="00842302" w:rsidRDefault="00000000">
          <w:pPr>
            <w:pStyle w:val="ConsPlusNormal0"/>
            <w:rPr>
              <w:rFonts w:ascii="Tahoma" w:hAnsi="Tahoma" w:cs="Tahoma"/>
            </w:rPr>
          </w:pPr>
          <w:r>
            <w:rPr>
              <w:rFonts w:ascii="Tahoma" w:hAnsi="Tahoma" w:cs="Tahoma"/>
              <w:sz w:val="16"/>
              <w:szCs w:val="16"/>
            </w:rPr>
            <w:t>Постановление Правительства РБ от 05.04.2023 N 179</w:t>
          </w:r>
          <w:r>
            <w:rPr>
              <w:rFonts w:ascii="Tahoma" w:hAnsi="Tahoma" w:cs="Tahoma"/>
              <w:sz w:val="16"/>
              <w:szCs w:val="16"/>
            </w:rPr>
            <w:br/>
            <w:t>(ред. от 28.05.2026)</w:t>
          </w:r>
          <w:r>
            <w:rPr>
              <w:rFonts w:ascii="Tahoma" w:hAnsi="Tahoma" w:cs="Tahoma"/>
              <w:sz w:val="16"/>
              <w:szCs w:val="16"/>
            </w:rPr>
            <w:br/>
            <w:t>"Об утверждении порядков предоставления субсидий...</w:t>
          </w:r>
        </w:p>
      </w:tc>
      <w:tc>
        <w:tcPr>
          <w:tcW w:w="2300" w:type="pct"/>
          <w:vAlign w:val="center"/>
        </w:tcPr>
        <w:p w:rsidR="0084230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842302" w:rsidRDefault="00842302">
    <w:pPr>
      <w:pStyle w:val="ConsPlusNormal0"/>
      <w:pBdr>
        <w:bottom w:val="single" w:sz="12" w:space="0" w:color="auto"/>
      </w:pBdr>
      <w:rPr>
        <w:sz w:val="2"/>
        <w:szCs w:val="2"/>
      </w:rPr>
    </w:pPr>
  </w:p>
  <w:p w:rsidR="00842302" w:rsidRDefault="00842302">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842302">
      <w:tblPrEx>
        <w:tblCellMar>
          <w:top w:w="0" w:type="dxa"/>
          <w:bottom w:w="0" w:type="dxa"/>
        </w:tblCellMar>
      </w:tblPrEx>
      <w:trPr>
        <w:trHeight w:hRule="exact" w:val="1683"/>
      </w:trPr>
      <w:tc>
        <w:tcPr>
          <w:tcW w:w="2700" w:type="pct"/>
          <w:vAlign w:val="center"/>
        </w:tcPr>
        <w:p w:rsidR="00842302" w:rsidRDefault="00000000">
          <w:pPr>
            <w:pStyle w:val="ConsPlusNormal0"/>
            <w:rPr>
              <w:rFonts w:ascii="Tahoma" w:hAnsi="Tahoma" w:cs="Tahoma"/>
            </w:rPr>
          </w:pPr>
          <w:r>
            <w:rPr>
              <w:rFonts w:ascii="Tahoma" w:hAnsi="Tahoma" w:cs="Tahoma"/>
              <w:sz w:val="16"/>
              <w:szCs w:val="16"/>
            </w:rPr>
            <w:t>Постановление Правительства РБ от 05.04.2023 N 179</w:t>
          </w:r>
          <w:r>
            <w:rPr>
              <w:rFonts w:ascii="Tahoma" w:hAnsi="Tahoma" w:cs="Tahoma"/>
              <w:sz w:val="16"/>
              <w:szCs w:val="16"/>
            </w:rPr>
            <w:br/>
            <w:t>(ред. от 28.05.2026)</w:t>
          </w:r>
          <w:r>
            <w:rPr>
              <w:rFonts w:ascii="Tahoma" w:hAnsi="Tahoma" w:cs="Tahoma"/>
              <w:sz w:val="16"/>
              <w:szCs w:val="16"/>
            </w:rPr>
            <w:br/>
            <w:t>"Об утверждении порядков предоставления субсидий...</w:t>
          </w:r>
        </w:p>
      </w:tc>
      <w:tc>
        <w:tcPr>
          <w:tcW w:w="2300" w:type="pct"/>
          <w:vAlign w:val="center"/>
        </w:tcPr>
        <w:p w:rsidR="0084230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842302" w:rsidRDefault="00842302">
    <w:pPr>
      <w:pStyle w:val="ConsPlusNormal0"/>
      <w:pBdr>
        <w:bottom w:val="single" w:sz="12" w:space="0" w:color="auto"/>
      </w:pBdr>
      <w:rPr>
        <w:sz w:val="2"/>
        <w:szCs w:val="2"/>
      </w:rPr>
    </w:pPr>
  </w:p>
  <w:p w:rsidR="00842302" w:rsidRDefault="00842302">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842302">
      <w:tblPrEx>
        <w:tblCellMar>
          <w:top w:w="0" w:type="dxa"/>
          <w:bottom w:w="0" w:type="dxa"/>
        </w:tblCellMar>
      </w:tblPrEx>
      <w:trPr>
        <w:trHeight w:hRule="exact" w:val="1683"/>
      </w:trPr>
      <w:tc>
        <w:tcPr>
          <w:tcW w:w="2700" w:type="pct"/>
          <w:vAlign w:val="center"/>
        </w:tcPr>
        <w:p w:rsidR="00842302" w:rsidRDefault="00000000">
          <w:pPr>
            <w:pStyle w:val="ConsPlusNormal0"/>
            <w:rPr>
              <w:rFonts w:ascii="Tahoma" w:hAnsi="Tahoma" w:cs="Tahoma"/>
            </w:rPr>
          </w:pPr>
          <w:r>
            <w:rPr>
              <w:rFonts w:ascii="Tahoma" w:hAnsi="Tahoma" w:cs="Tahoma"/>
              <w:sz w:val="16"/>
              <w:szCs w:val="16"/>
            </w:rPr>
            <w:t>Постановление Правительства РБ от 05.04.2023 N 179</w:t>
          </w:r>
          <w:r>
            <w:rPr>
              <w:rFonts w:ascii="Tahoma" w:hAnsi="Tahoma" w:cs="Tahoma"/>
              <w:sz w:val="16"/>
              <w:szCs w:val="16"/>
            </w:rPr>
            <w:br/>
            <w:t>(ред. от 28.05.2026)</w:t>
          </w:r>
          <w:r>
            <w:rPr>
              <w:rFonts w:ascii="Tahoma" w:hAnsi="Tahoma" w:cs="Tahoma"/>
              <w:sz w:val="16"/>
              <w:szCs w:val="16"/>
            </w:rPr>
            <w:br/>
            <w:t>"Об утверждении порядков предоставления субсидий...</w:t>
          </w:r>
        </w:p>
      </w:tc>
      <w:tc>
        <w:tcPr>
          <w:tcW w:w="2300" w:type="pct"/>
          <w:vAlign w:val="center"/>
        </w:tcPr>
        <w:p w:rsidR="00842302"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842302" w:rsidRDefault="00842302">
    <w:pPr>
      <w:pStyle w:val="ConsPlusNormal0"/>
      <w:pBdr>
        <w:bottom w:val="single" w:sz="12" w:space="0" w:color="auto"/>
      </w:pBdr>
      <w:rPr>
        <w:sz w:val="2"/>
        <w:szCs w:val="2"/>
      </w:rPr>
    </w:pPr>
  </w:p>
  <w:p w:rsidR="00842302" w:rsidRDefault="0084230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02"/>
    <w:rsid w:val="00157A3B"/>
    <w:rsid w:val="00842302"/>
    <w:rsid w:val="00E32314"/>
    <w:rsid w:val="00F65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0CBFF-2A7E-4792-8AF4-B4C95051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6591&amp;date=24.06.2026" TargetMode="External"/><Relationship Id="rId299" Type="http://schemas.openxmlformats.org/officeDocument/2006/relationships/hyperlink" Target="https://login.consultant.ru/link/?req=doc&amp;base=LAW&amp;n=536617&amp;date=24.06.2026&amp;dst=101922&amp;field=134" TargetMode="External"/><Relationship Id="rId303" Type="http://schemas.openxmlformats.org/officeDocument/2006/relationships/hyperlink" Target="https://login.consultant.ru/link/?req=doc&amp;base=LAW&amp;n=498201&amp;date=24.06.2026" TargetMode="External"/><Relationship Id="rId21" Type="http://schemas.openxmlformats.org/officeDocument/2006/relationships/hyperlink" Target="https://login.consultant.ru/link/?req=doc&amp;base=RLAW355&amp;n=87122&amp;date=24.06.2026&amp;dst=100024&amp;field=134" TargetMode="External"/><Relationship Id="rId42" Type="http://schemas.openxmlformats.org/officeDocument/2006/relationships/hyperlink" Target="https://login.consultant.ru/link/?req=doc&amp;base=RLAW355&amp;n=87807&amp;date=24.06.2026&amp;dst=100013&amp;field=134" TargetMode="External"/><Relationship Id="rId63" Type="http://schemas.openxmlformats.org/officeDocument/2006/relationships/hyperlink" Target="https://login.consultant.ru/link/?req=doc&amp;base=RLAW355&amp;n=92600&amp;date=24.06.2026&amp;dst=100067&amp;field=134" TargetMode="External"/><Relationship Id="rId84" Type="http://schemas.openxmlformats.org/officeDocument/2006/relationships/image" Target="media/image4.wmf"/><Relationship Id="rId138" Type="http://schemas.openxmlformats.org/officeDocument/2006/relationships/hyperlink" Target="https://login.consultant.ru/link/?req=doc&amp;base=LAW&amp;n=149911&amp;date=24.06.2026" TargetMode="External"/><Relationship Id="rId159" Type="http://schemas.openxmlformats.org/officeDocument/2006/relationships/hyperlink" Target="https://login.consultant.ru/link/?req=doc&amp;base=RLAW355&amp;n=92600&amp;date=24.06.2026&amp;dst=100219&amp;field=134" TargetMode="External"/><Relationship Id="rId324" Type="http://schemas.openxmlformats.org/officeDocument/2006/relationships/header" Target="header5.xml"/><Relationship Id="rId170" Type="http://schemas.openxmlformats.org/officeDocument/2006/relationships/hyperlink" Target="https://login.consultant.ru/link/?req=doc&amp;base=RLAW355&amp;n=92600&amp;date=24.06.2026&amp;dst=100234&amp;field=134" TargetMode="External"/><Relationship Id="rId191" Type="http://schemas.openxmlformats.org/officeDocument/2006/relationships/hyperlink" Target="https://login.consultant.ru/link/?req=doc&amp;base=LAW&amp;n=536617&amp;date=24.06.2026&amp;dst=217&amp;field=134" TargetMode="External"/><Relationship Id="rId205" Type="http://schemas.openxmlformats.org/officeDocument/2006/relationships/hyperlink" Target="https://login.consultant.ru/link/?req=doc&amp;base=RLAW355&amp;n=88947&amp;date=24.06.2026&amp;dst=100007&amp;field=134" TargetMode="External"/><Relationship Id="rId226" Type="http://schemas.openxmlformats.org/officeDocument/2006/relationships/hyperlink" Target="https://login.consultant.ru/link/?req=doc&amp;base=RLAW355&amp;n=92600&amp;date=24.06.2026&amp;dst=100276&amp;field=134" TargetMode="External"/><Relationship Id="rId247" Type="http://schemas.openxmlformats.org/officeDocument/2006/relationships/hyperlink" Target="https://login.consultant.ru/link/?req=doc&amp;base=RLAW355&amp;n=92600&amp;date=24.06.2026&amp;dst=100298&amp;field=134" TargetMode="External"/><Relationship Id="rId107" Type="http://schemas.openxmlformats.org/officeDocument/2006/relationships/hyperlink" Target="https://login.consultant.ru/link/?req=doc&amp;base=LAW&amp;n=536617&amp;date=24.06.2026&amp;dst=217&amp;field=134" TargetMode="External"/><Relationship Id="rId268" Type="http://schemas.openxmlformats.org/officeDocument/2006/relationships/hyperlink" Target="https://login.consultant.ru/link/?req=doc&amp;base=LAW&amp;n=535012&amp;date=24.06.2026&amp;dst=3722&amp;field=134" TargetMode="External"/><Relationship Id="rId289" Type="http://schemas.openxmlformats.org/officeDocument/2006/relationships/hyperlink" Target="https://login.consultant.ru/link/?req=doc&amp;base=RLAW355&amp;n=92600&amp;date=24.06.2026&amp;dst=100318&amp;field=134" TargetMode="External"/><Relationship Id="rId11" Type="http://schemas.openxmlformats.org/officeDocument/2006/relationships/hyperlink" Target="https://login.consultant.ru/link/?req=doc&amp;base=RLAW355&amp;n=87807&amp;date=24.06.2026&amp;dst=100006&amp;field=134" TargetMode="External"/><Relationship Id="rId32" Type="http://schemas.openxmlformats.org/officeDocument/2006/relationships/hyperlink" Target="https://login.consultant.ru/link/?req=doc&amp;base=LAW&amp;n=536591&amp;date=24.06.2026" TargetMode="External"/><Relationship Id="rId53" Type="http://schemas.openxmlformats.org/officeDocument/2006/relationships/hyperlink" Target="https://login.consultant.ru/link/?req=doc&amp;base=RLAW355&amp;n=92600&amp;date=24.06.2026&amp;dst=100036&amp;field=134" TargetMode="External"/><Relationship Id="rId74" Type="http://schemas.openxmlformats.org/officeDocument/2006/relationships/hyperlink" Target="https://login.consultant.ru/link/?req=doc&amp;base=RLAW355&amp;n=92600&amp;date=24.06.2026&amp;dst=100078&amp;field=134" TargetMode="External"/><Relationship Id="rId128" Type="http://schemas.openxmlformats.org/officeDocument/2006/relationships/hyperlink" Target="https://login.consultant.ru/link/?req=doc&amp;base=RLAW355&amp;n=95363&amp;date=24.06.2026&amp;dst=100019&amp;field=134" TargetMode="External"/><Relationship Id="rId149" Type="http://schemas.openxmlformats.org/officeDocument/2006/relationships/hyperlink" Target="https://login.consultant.ru/link/?req=doc&amp;base=RLAW355&amp;n=92600&amp;date=24.06.2026&amp;dst=100207&amp;field=134" TargetMode="External"/><Relationship Id="rId314" Type="http://schemas.openxmlformats.org/officeDocument/2006/relationships/hyperlink" Target="https://login.consultant.ru/link/?req=doc&amp;base=LAW&amp;n=536617&amp;date=24.06.2026&amp;dst=217&amp;field=134" TargetMode="External"/><Relationship Id="rId5" Type="http://schemas.openxmlformats.org/officeDocument/2006/relationships/endnotes" Target="endnotes.xml"/><Relationship Id="rId95" Type="http://schemas.openxmlformats.org/officeDocument/2006/relationships/image" Target="media/image14.wmf"/><Relationship Id="rId160" Type="http://schemas.openxmlformats.org/officeDocument/2006/relationships/hyperlink" Target="https://login.consultant.ru/link/?req=doc&amp;base=RLAW355&amp;n=92600&amp;date=24.06.2026&amp;dst=100220&amp;field=134" TargetMode="External"/><Relationship Id="rId181" Type="http://schemas.openxmlformats.org/officeDocument/2006/relationships/hyperlink" Target="https://login.consultant.ru/link/?req=doc&amp;base=LAW&amp;n=533563&amp;date=24.06.2026&amp;dst=159244&amp;field=134" TargetMode="External"/><Relationship Id="rId216" Type="http://schemas.openxmlformats.org/officeDocument/2006/relationships/hyperlink" Target="https://login.consultant.ru/link/?req=doc&amp;base=LAW&amp;n=503698&amp;date=24.06.2026" TargetMode="External"/><Relationship Id="rId237" Type="http://schemas.openxmlformats.org/officeDocument/2006/relationships/hyperlink" Target="https://login.consultant.ru/link/?req=doc&amp;base=RLAW355&amp;n=92600&amp;date=24.06.2026&amp;dst=100285&amp;field=134" TargetMode="External"/><Relationship Id="rId258" Type="http://schemas.openxmlformats.org/officeDocument/2006/relationships/hyperlink" Target="https://login.consultant.ru/link/?req=doc&amp;base=RLAW355&amp;n=87807&amp;date=24.06.2026&amp;dst=100057&amp;field=134" TargetMode="External"/><Relationship Id="rId279" Type="http://schemas.openxmlformats.org/officeDocument/2006/relationships/hyperlink" Target="https://login.consultant.ru/link/?req=doc&amp;base=LAW&amp;n=533481&amp;date=24.06.2026&amp;dst=100013&amp;field=134" TargetMode="External"/><Relationship Id="rId22" Type="http://schemas.openxmlformats.org/officeDocument/2006/relationships/hyperlink" Target="https://login.consultant.ru/link/?req=doc&amp;base=RLAW355&amp;n=87122&amp;date=24.06.2026&amp;dst=100025&amp;field=134" TargetMode="External"/><Relationship Id="rId43" Type="http://schemas.openxmlformats.org/officeDocument/2006/relationships/hyperlink" Target="https://login.consultant.ru/link/?req=doc&amp;base=LAW&amp;n=498201&amp;date=24.06.2026" TargetMode="External"/><Relationship Id="rId64" Type="http://schemas.openxmlformats.org/officeDocument/2006/relationships/hyperlink" Target="https://login.consultant.ru/link/?req=doc&amp;base=RLAW355&amp;n=92600&amp;date=24.06.2026&amp;dst=100069&amp;field=134" TargetMode="External"/><Relationship Id="rId118" Type="http://schemas.openxmlformats.org/officeDocument/2006/relationships/hyperlink" Target="https://login.consultant.ru/link/?req=doc&amp;base=RLAW355&amp;n=92600&amp;date=24.06.2026&amp;dst=100190&amp;field=134" TargetMode="External"/><Relationship Id="rId139" Type="http://schemas.openxmlformats.org/officeDocument/2006/relationships/header" Target="header3.xml"/><Relationship Id="rId290" Type="http://schemas.openxmlformats.org/officeDocument/2006/relationships/hyperlink" Target="https://login.consultant.ru/link/?req=doc&amp;base=RLAW355&amp;n=92600&amp;date=24.06.2026&amp;dst=100320&amp;field=134" TargetMode="External"/><Relationship Id="rId304" Type="http://schemas.openxmlformats.org/officeDocument/2006/relationships/hyperlink" Target="https://login.consultant.ru/link/?req=doc&amp;base=RLAW355&amp;n=87807&amp;date=24.06.2026&amp;dst=100080&amp;field=134" TargetMode="External"/><Relationship Id="rId325" Type="http://schemas.openxmlformats.org/officeDocument/2006/relationships/footer" Target="footer5.xml"/><Relationship Id="rId85" Type="http://schemas.openxmlformats.org/officeDocument/2006/relationships/hyperlink" Target="https://login.consultant.ru/link/?req=doc&amp;base=RLAW355&amp;n=95363&amp;date=24.06.2026&amp;dst=100013&amp;field=134" TargetMode="External"/><Relationship Id="rId150" Type="http://schemas.openxmlformats.org/officeDocument/2006/relationships/hyperlink" Target="https://login.consultant.ru/link/?req=doc&amp;base=RLAW355&amp;n=87807&amp;date=24.06.2026&amp;dst=100025&amp;field=134" TargetMode="External"/><Relationship Id="rId171" Type="http://schemas.openxmlformats.org/officeDocument/2006/relationships/hyperlink" Target="https://login.consultant.ru/link/?req=doc&amp;base=RLAW355&amp;n=92600&amp;date=24.06.2026&amp;dst=100236&amp;field=134" TargetMode="External"/><Relationship Id="rId192" Type="http://schemas.openxmlformats.org/officeDocument/2006/relationships/hyperlink" Target="https://login.consultant.ru/link/?req=doc&amp;base=LAW&amp;n=511356&amp;date=24.06.2026&amp;dst=100104&amp;field=134" TargetMode="External"/><Relationship Id="rId206" Type="http://schemas.openxmlformats.org/officeDocument/2006/relationships/hyperlink" Target="https://login.consultant.ru/link/?req=doc&amp;base=RLAW355&amp;n=92600&amp;date=24.06.2026&amp;dst=100264&amp;field=134" TargetMode="External"/><Relationship Id="rId227" Type="http://schemas.openxmlformats.org/officeDocument/2006/relationships/hyperlink" Target="https://login.consultant.ru/link/?req=doc&amp;base=RLAW355&amp;n=87807&amp;date=24.06.2026&amp;dst=100039&amp;field=134" TargetMode="External"/><Relationship Id="rId248" Type="http://schemas.openxmlformats.org/officeDocument/2006/relationships/hyperlink" Target="https://login.consultant.ru/link/?req=doc&amp;base=RLAW355&amp;n=87807&amp;date=24.06.2026&amp;dst=100045&amp;field=134" TargetMode="External"/><Relationship Id="rId269" Type="http://schemas.openxmlformats.org/officeDocument/2006/relationships/hyperlink" Target="https://login.consultant.ru/link/?req=doc&amp;base=RLAW355&amp;n=92600&amp;date=24.06.2026&amp;dst=100310&amp;field=134" TargetMode="External"/><Relationship Id="rId12" Type="http://schemas.openxmlformats.org/officeDocument/2006/relationships/hyperlink" Target="https://login.consultant.ru/link/?req=doc&amp;base=RLAW355&amp;n=88947&amp;date=24.06.2026&amp;dst=100006&amp;field=134" TargetMode="External"/><Relationship Id="rId33" Type="http://schemas.openxmlformats.org/officeDocument/2006/relationships/hyperlink" Target="https://login.consultant.ru/link/?req=doc&amp;base=LAW&amp;n=533481&amp;date=24.06.2026&amp;dst=100013&amp;field=134" TargetMode="External"/><Relationship Id="rId108" Type="http://schemas.openxmlformats.org/officeDocument/2006/relationships/hyperlink" Target="https://login.consultant.ru/link/?req=doc&amp;base=LAW&amp;n=536617&amp;date=24.06.2026&amp;dst=217&amp;field=134" TargetMode="External"/><Relationship Id="rId129" Type="http://schemas.openxmlformats.org/officeDocument/2006/relationships/hyperlink" Target="https://login.consultant.ru/link/?req=doc&amp;base=LAW&amp;n=536637&amp;date=24.06.2026" TargetMode="External"/><Relationship Id="rId280" Type="http://schemas.openxmlformats.org/officeDocument/2006/relationships/hyperlink" Target="https://login.consultant.ru/link/?req=doc&amp;base=RLAW355&amp;n=92600&amp;date=24.06.2026&amp;dst=100312&amp;field=134" TargetMode="External"/><Relationship Id="rId315" Type="http://schemas.openxmlformats.org/officeDocument/2006/relationships/hyperlink" Target="https://login.consultant.ru/link/?req=doc&amp;base=LAW&amp;n=511356&amp;date=24.06.2026&amp;dst=100104&amp;field=134" TargetMode="External"/><Relationship Id="rId54" Type="http://schemas.openxmlformats.org/officeDocument/2006/relationships/hyperlink" Target="https://login.consultant.ru/link/?req=doc&amp;base=RLAW355&amp;n=87807&amp;date=24.06.2026&amp;dst=100017&amp;field=134" TargetMode="External"/><Relationship Id="rId75" Type="http://schemas.openxmlformats.org/officeDocument/2006/relationships/hyperlink" Target="https://login.consultant.ru/link/?req=doc&amp;base=RLAW355&amp;n=87807&amp;date=24.06.2026&amp;dst=100021&amp;field=134" TargetMode="External"/><Relationship Id="rId96" Type="http://schemas.openxmlformats.org/officeDocument/2006/relationships/image" Target="media/image15.wmf"/><Relationship Id="rId140" Type="http://schemas.openxmlformats.org/officeDocument/2006/relationships/footer" Target="footer3.xml"/><Relationship Id="rId161" Type="http://schemas.openxmlformats.org/officeDocument/2006/relationships/hyperlink" Target="https://login.consultant.ru/link/?req=doc&amp;base=RLAW355&amp;n=87807&amp;date=24.06.2026&amp;dst=100029&amp;field=134" TargetMode="External"/><Relationship Id="rId182" Type="http://schemas.openxmlformats.org/officeDocument/2006/relationships/hyperlink" Target="https://login.consultant.ru/link/?req=doc&amp;base=RLAW355&amp;n=92600&amp;date=24.06.2026&amp;dst=100247&amp;field=134" TargetMode="External"/><Relationship Id="rId217" Type="http://schemas.openxmlformats.org/officeDocument/2006/relationships/hyperlink" Target="https://login.consultant.ru/link/?req=doc&amp;base=LAW&amp;n=121087&amp;date=24.06.2026&amp;dst=10014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36617&amp;date=24.06.2026&amp;dst=101922&amp;field=134" TargetMode="External"/><Relationship Id="rId259" Type="http://schemas.openxmlformats.org/officeDocument/2006/relationships/hyperlink" Target="https://login.consultant.ru/link/?req=doc&amp;base=RLAW355&amp;n=87807&amp;date=24.06.2026&amp;dst=100059&amp;field=134" TargetMode="External"/><Relationship Id="rId23" Type="http://schemas.openxmlformats.org/officeDocument/2006/relationships/hyperlink" Target="https://login.consultant.ru/link/?req=doc&amp;base=RLAW355&amp;n=87122&amp;date=24.06.2026&amp;dst=100026&amp;field=134" TargetMode="External"/><Relationship Id="rId119" Type="http://schemas.openxmlformats.org/officeDocument/2006/relationships/hyperlink" Target="https://login.consultant.ru/link/?req=doc&amp;base=RLAW355&amp;n=92600&amp;date=24.06.2026&amp;dst=100192&amp;field=134" TargetMode="External"/><Relationship Id="rId270" Type="http://schemas.openxmlformats.org/officeDocument/2006/relationships/hyperlink" Target="https://login.consultant.ru/link/?req=doc&amp;base=RLAW355&amp;n=87807&amp;date=24.06.2026&amp;dst=100061&amp;field=134" TargetMode="External"/><Relationship Id="rId291" Type="http://schemas.openxmlformats.org/officeDocument/2006/relationships/hyperlink" Target="https://login.consultant.ru/link/?req=doc&amp;base=RLAW355&amp;n=92600&amp;date=24.06.2026&amp;dst=100321&amp;field=134" TargetMode="External"/><Relationship Id="rId305" Type="http://schemas.openxmlformats.org/officeDocument/2006/relationships/hyperlink" Target="https://login.consultant.ru/link/?req=doc&amp;base=RLAW355&amp;n=92600&amp;date=24.06.2026&amp;dst=100331&amp;field=134" TargetMode="External"/><Relationship Id="rId326" Type="http://schemas.openxmlformats.org/officeDocument/2006/relationships/header" Target="header6.xml"/><Relationship Id="rId44" Type="http://schemas.openxmlformats.org/officeDocument/2006/relationships/hyperlink" Target="https://login.consultant.ru/link/?req=doc&amp;base=RLAW355&amp;n=92600&amp;date=24.06.2026&amp;dst=100024&amp;field=134" TargetMode="External"/><Relationship Id="rId65" Type="http://schemas.openxmlformats.org/officeDocument/2006/relationships/hyperlink" Target="https://login.consultant.ru/link/?req=doc&amp;base=RLAW355&amp;n=92600&amp;date=24.06.2026&amp;dst=100070&amp;field=134" TargetMode="External"/><Relationship Id="rId86" Type="http://schemas.openxmlformats.org/officeDocument/2006/relationships/image" Target="media/image5.wmf"/><Relationship Id="rId130" Type="http://schemas.openxmlformats.org/officeDocument/2006/relationships/hyperlink" Target="https://login.consultant.ru/link/?req=doc&amp;base=RLAW355&amp;n=92600&amp;date=24.06.2026&amp;dst=100202&amp;field=134" TargetMode="External"/><Relationship Id="rId151" Type="http://schemas.openxmlformats.org/officeDocument/2006/relationships/hyperlink" Target="https://login.consultant.ru/link/?req=doc&amp;base=LAW&amp;n=503698&amp;date=24.06.2026" TargetMode="External"/><Relationship Id="rId172" Type="http://schemas.openxmlformats.org/officeDocument/2006/relationships/hyperlink" Target="https://login.consultant.ru/link/?req=doc&amp;base=LAW&amp;n=503698&amp;date=24.06.2026" TargetMode="External"/><Relationship Id="rId193" Type="http://schemas.openxmlformats.org/officeDocument/2006/relationships/hyperlink" Target="https://login.consultant.ru/link/?req=doc&amp;base=RLAW355&amp;n=92600&amp;date=24.06.2026&amp;dst=100256&amp;field=134" TargetMode="External"/><Relationship Id="rId207" Type="http://schemas.openxmlformats.org/officeDocument/2006/relationships/hyperlink" Target="https://login.consultant.ru/link/?req=doc&amp;base=LAW&amp;n=533481&amp;date=24.06.2026&amp;dst=100013&amp;field=134" TargetMode="External"/><Relationship Id="rId228" Type="http://schemas.openxmlformats.org/officeDocument/2006/relationships/hyperlink" Target="https://login.consultant.ru/link/?req=doc&amp;base=RLAW355&amp;n=88947&amp;date=24.06.2026&amp;dst=100009&amp;field=134" TargetMode="External"/><Relationship Id="rId249" Type="http://schemas.openxmlformats.org/officeDocument/2006/relationships/hyperlink" Target="https://login.consultant.ru/link/?req=doc&amp;base=RLAW355&amp;n=92600&amp;date=24.06.2026&amp;dst=100299&amp;field=134" TargetMode="External"/><Relationship Id="rId13" Type="http://schemas.openxmlformats.org/officeDocument/2006/relationships/hyperlink" Target="https://login.consultant.ru/link/?req=doc&amp;base=RLAW355&amp;n=90151&amp;date=24.06.2026&amp;dst=100055&amp;field=134" TargetMode="External"/><Relationship Id="rId109" Type="http://schemas.openxmlformats.org/officeDocument/2006/relationships/hyperlink" Target="https://login.consultant.ru/link/?req=doc&amp;base=LAW&amp;n=511356&amp;date=24.06.2026&amp;dst=100104&amp;field=134" TargetMode="External"/><Relationship Id="rId260" Type="http://schemas.openxmlformats.org/officeDocument/2006/relationships/hyperlink" Target="https://login.consultant.ru/link/?req=doc&amp;base=RLAW355&amp;n=92600&amp;date=24.06.2026&amp;dst=100307&amp;field=134" TargetMode="External"/><Relationship Id="rId281" Type="http://schemas.openxmlformats.org/officeDocument/2006/relationships/hyperlink" Target="https://login.consultant.ru/link/?req=doc&amp;base=RLAW355&amp;n=87807&amp;date=24.06.2026&amp;dst=100066&amp;field=134" TargetMode="External"/><Relationship Id="rId316" Type="http://schemas.openxmlformats.org/officeDocument/2006/relationships/hyperlink" Target="https://login.consultant.ru/link/?req=doc&amp;base=RLAW355&amp;n=92600&amp;date=24.06.2026&amp;dst=100344&amp;field=134" TargetMode="External"/><Relationship Id="rId34" Type="http://schemas.openxmlformats.org/officeDocument/2006/relationships/hyperlink" Target="https://login.consultant.ru/link/?req=doc&amp;base=RLAW355&amp;n=92600&amp;date=24.06.2026&amp;dst=100010&amp;field=134" TargetMode="External"/><Relationship Id="rId55" Type="http://schemas.openxmlformats.org/officeDocument/2006/relationships/hyperlink" Target="https://login.consultant.ru/link/?req=doc&amp;base=RLAW355&amp;n=92600&amp;date=24.06.2026&amp;dst=100037&amp;field=134" TargetMode="External"/><Relationship Id="rId76" Type="http://schemas.openxmlformats.org/officeDocument/2006/relationships/hyperlink" Target="https://login.consultant.ru/link/?req=doc&amp;base=RLAW355&amp;n=92600&amp;date=24.06.2026&amp;dst=100079&amp;field=134" TargetMode="External"/><Relationship Id="rId97" Type="http://schemas.openxmlformats.org/officeDocument/2006/relationships/image" Target="media/image16.wmf"/><Relationship Id="rId120" Type="http://schemas.openxmlformats.org/officeDocument/2006/relationships/hyperlink" Target="https://login.consultant.ru/link/?req=doc&amp;base=RLAW355&amp;n=92600&amp;date=24.06.2026&amp;dst=100193&amp;field=134" TargetMode="External"/><Relationship Id="rId141" Type="http://schemas.openxmlformats.org/officeDocument/2006/relationships/header" Target="header4.xm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355&amp;n=87807&amp;date=24.06.2026&amp;dst=100030&amp;field=134" TargetMode="External"/><Relationship Id="rId183" Type="http://schemas.openxmlformats.org/officeDocument/2006/relationships/hyperlink" Target="https://login.consultant.ru/link/?req=doc&amp;base=RLAW355&amp;n=92600&amp;date=24.06.2026&amp;dst=100249&amp;field=134" TargetMode="External"/><Relationship Id="rId218" Type="http://schemas.openxmlformats.org/officeDocument/2006/relationships/hyperlink" Target="https://login.consultant.ru/link/?req=doc&amp;base=RLAW355&amp;n=87807&amp;date=24.06.2026&amp;dst=100037&amp;field=134" TargetMode="External"/><Relationship Id="rId239" Type="http://schemas.openxmlformats.org/officeDocument/2006/relationships/hyperlink" Target="https://login.consultant.ru/link/?req=doc&amp;base=RLAW355&amp;n=92600&amp;date=24.06.2026&amp;dst=100287&amp;field=134" TargetMode="External"/><Relationship Id="rId250" Type="http://schemas.openxmlformats.org/officeDocument/2006/relationships/hyperlink" Target="https://login.consultant.ru/link/?req=doc&amp;base=RLAW355&amp;n=92600&amp;date=24.06.2026&amp;dst=100301&amp;field=134" TargetMode="External"/><Relationship Id="rId271" Type="http://schemas.openxmlformats.org/officeDocument/2006/relationships/hyperlink" Target="https://login.consultant.ru/link/?req=doc&amp;base=LAW&amp;n=536637&amp;date=24.06.2026" TargetMode="External"/><Relationship Id="rId292" Type="http://schemas.openxmlformats.org/officeDocument/2006/relationships/hyperlink" Target="https://login.consultant.ru/link/?req=doc&amp;base=RLAW355&amp;n=92600&amp;date=24.06.2026&amp;dst=100322&amp;field=134" TargetMode="External"/><Relationship Id="rId306" Type="http://schemas.openxmlformats.org/officeDocument/2006/relationships/hyperlink" Target="https://login.consultant.ru/link/?req=doc&amp;base=RLAW355&amp;n=92600&amp;date=24.06.2026&amp;dst=100333&amp;field=134" TargetMode="External"/><Relationship Id="rId24" Type="http://schemas.openxmlformats.org/officeDocument/2006/relationships/hyperlink" Target="https://login.consultant.ru/link/?req=doc&amp;base=RLAW355&amp;n=87122&amp;date=24.06.2026&amp;dst=100027&amp;field=134" TargetMode="External"/><Relationship Id="rId45" Type="http://schemas.openxmlformats.org/officeDocument/2006/relationships/hyperlink" Target="https://login.consultant.ru/link/?req=doc&amp;base=RLAW355&amp;n=92600&amp;date=24.06.2026&amp;dst=100025&amp;field=134" TargetMode="External"/><Relationship Id="rId66" Type="http://schemas.openxmlformats.org/officeDocument/2006/relationships/hyperlink" Target="https://login.consultant.ru/link/?req=doc&amp;base=RLAW355&amp;n=92600&amp;date=24.06.2026&amp;dst=100071&amp;field=134" TargetMode="External"/><Relationship Id="rId87" Type="http://schemas.openxmlformats.org/officeDocument/2006/relationships/image" Target="media/image6.wmf"/><Relationship Id="rId110" Type="http://schemas.openxmlformats.org/officeDocument/2006/relationships/hyperlink" Target="https://login.consultant.ru/link/?req=doc&amp;base=LAW&amp;n=512821&amp;date=24.06.2026&amp;dst=100291&amp;field=134" TargetMode="External"/><Relationship Id="rId131" Type="http://schemas.openxmlformats.org/officeDocument/2006/relationships/hyperlink" Target="https://login.consultant.ru/link/?req=doc&amp;base=RLAW355&amp;n=92600&amp;date=24.06.2026&amp;dst=100203&amp;field=134" TargetMode="External"/><Relationship Id="rId327" Type="http://schemas.openxmlformats.org/officeDocument/2006/relationships/footer" Target="footer6.xml"/><Relationship Id="rId152" Type="http://schemas.openxmlformats.org/officeDocument/2006/relationships/hyperlink" Target="https://login.consultant.ru/link/?req=doc&amp;base=LAW&amp;n=121087&amp;date=24.06.2026&amp;dst=100142&amp;field=134" TargetMode="External"/><Relationship Id="rId173" Type="http://schemas.openxmlformats.org/officeDocument/2006/relationships/hyperlink" Target="https://login.consultant.ru/link/?req=doc&amp;base=LAW&amp;n=498201&amp;date=24.06.2026" TargetMode="External"/><Relationship Id="rId194" Type="http://schemas.openxmlformats.org/officeDocument/2006/relationships/hyperlink" Target="https://login.consultant.ru/link/?req=doc&amp;base=RLAW355&amp;n=92600&amp;date=24.06.2026&amp;dst=100259&amp;field=134" TargetMode="External"/><Relationship Id="rId208" Type="http://schemas.openxmlformats.org/officeDocument/2006/relationships/hyperlink" Target="https://login.consultant.ru/link/?req=doc&amp;base=LAW&amp;n=533481&amp;date=24.06.2026&amp;dst=62&amp;field=134" TargetMode="External"/><Relationship Id="rId229" Type="http://schemas.openxmlformats.org/officeDocument/2006/relationships/hyperlink" Target="https://login.consultant.ru/link/?req=doc&amp;base=LAW&amp;n=387205&amp;date=24.06.2026&amp;dst=100044&amp;field=134" TargetMode="External"/><Relationship Id="rId240" Type="http://schemas.openxmlformats.org/officeDocument/2006/relationships/hyperlink" Target="https://login.consultant.ru/link/?req=doc&amp;base=RLAW355&amp;n=92600&amp;date=24.06.2026&amp;dst=100289&amp;field=134" TargetMode="External"/><Relationship Id="rId261" Type="http://schemas.openxmlformats.org/officeDocument/2006/relationships/hyperlink" Target="https://login.consultant.ru/link/?req=doc&amp;base=RLAW355&amp;n=92600&amp;date=24.06.2026&amp;dst=100308&amp;field=134" TargetMode="External"/><Relationship Id="rId14" Type="http://schemas.openxmlformats.org/officeDocument/2006/relationships/hyperlink" Target="https://login.consultant.ru/link/?req=doc&amp;base=RLAW355&amp;n=92600&amp;date=24.06.2026&amp;dst=100006&amp;field=134" TargetMode="External"/><Relationship Id="rId30" Type="http://schemas.openxmlformats.org/officeDocument/2006/relationships/hyperlink" Target="https://login.consultant.ru/link/?req=doc&amp;base=RLAW355&amp;n=92600&amp;date=24.06.2026&amp;dst=100009&amp;field=134" TargetMode="External"/><Relationship Id="rId35" Type="http://schemas.openxmlformats.org/officeDocument/2006/relationships/hyperlink" Target="https://login.consultant.ru/link/?req=doc&amp;base=RLAW355&amp;n=95363&amp;date=24.06.2026&amp;dst=100008&amp;field=134" TargetMode="External"/><Relationship Id="rId56" Type="http://schemas.openxmlformats.org/officeDocument/2006/relationships/hyperlink" Target="https://login.consultant.ru/link/?req=doc&amp;base=RLAW355&amp;n=92600&amp;date=24.06.2026&amp;dst=100041&amp;field=134" TargetMode="External"/><Relationship Id="rId77" Type="http://schemas.openxmlformats.org/officeDocument/2006/relationships/hyperlink" Target="https://login.consultant.ru/link/?req=doc&amp;base=RLAW355&amp;n=92600&amp;date=24.06.2026&amp;dst=100080&amp;field=134" TargetMode="External"/><Relationship Id="rId100" Type="http://schemas.openxmlformats.org/officeDocument/2006/relationships/hyperlink" Target="https://login.consultant.ru/link/?req=doc&amp;base=RLAW355&amp;n=92600&amp;date=24.06.2026&amp;dst=100180&amp;field=134" TargetMode="External"/><Relationship Id="rId105" Type="http://schemas.openxmlformats.org/officeDocument/2006/relationships/hyperlink" Target="https://login.consultant.ru/link/?req=doc&amp;base=RLAW355&amp;n=92600&amp;date=24.06.2026&amp;dst=100186&amp;field=134" TargetMode="External"/><Relationship Id="rId126" Type="http://schemas.openxmlformats.org/officeDocument/2006/relationships/hyperlink" Target="https://login.consultant.ru/link/?req=doc&amp;base=LAW&amp;n=535012&amp;date=24.06.2026&amp;dst=3704&amp;field=134" TargetMode="External"/><Relationship Id="rId147" Type="http://schemas.openxmlformats.org/officeDocument/2006/relationships/hyperlink" Target="https://login.consultant.ru/link/?req=doc&amp;base=LAW&amp;n=533481&amp;date=24.06.2026&amp;dst=100013&amp;field=134" TargetMode="External"/><Relationship Id="rId168" Type="http://schemas.openxmlformats.org/officeDocument/2006/relationships/hyperlink" Target="https://login.consultant.ru/link/?req=doc&amp;base=RLAW355&amp;n=92600&amp;date=24.06.2026&amp;dst=100230&amp;field=134" TargetMode="External"/><Relationship Id="rId282" Type="http://schemas.openxmlformats.org/officeDocument/2006/relationships/hyperlink" Target="https://login.consultant.ru/link/?req=doc&amp;base=LAW&amp;n=503698&amp;date=24.06.2026" TargetMode="External"/><Relationship Id="rId312" Type="http://schemas.openxmlformats.org/officeDocument/2006/relationships/hyperlink" Target="https://login.consultant.ru/link/?req=doc&amp;base=RLAW355&amp;n=92600&amp;date=24.06.2026&amp;dst=100342&amp;field=134" TargetMode="External"/><Relationship Id="rId317" Type="http://schemas.openxmlformats.org/officeDocument/2006/relationships/hyperlink" Target="https://login.consultant.ru/link/?req=doc&amp;base=LAW&amp;n=536591&amp;date=24.06.2026"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355&amp;n=92600&amp;date=24.06.2026&amp;dst=100034&amp;field=134" TargetMode="External"/><Relationship Id="rId72" Type="http://schemas.openxmlformats.org/officeDocument/2006/relationships/hyperlink" Target="https://login.consultant.ru/link/?req=doc&amp;base=LAW&amp;n=498201&amp;date=24.06.2026" TargetMode="External"/><Relationship Id="rId93" Type="http://schemas.openxmlformats.org/officeDocument/2006/relationships/image" Target="media/image12.wmf"/><Relationship Id="rId98" Type="http://schemas.openxmlformats.org/officeDocument/2006/relationships/hyperlink" Target="https://login.consultant.ru/link/?req=doc&amp;base=RLAW355&amp;n=92600&amp;date=24.06.2026&amp;dst=100087&amp;field=134" TargetMode="External"/><Relationship Id="rId121" Type="http://schemas.openxmlformats.org/officeDocument/2006/relationships/hyperlink" Target="https://login.consultant.ru/link/?req=doc&amp;base=RLAW355&amp;n=92600&amp;date=24.06.2026&amp;dst=100195&amp;field=134" TargetMode="External"/><Relationship Id="rId142" Type="http://schemas.openxmlformats.org/officeDocument/2006/relationships/footer" Target="footer4.xml"/><Relationship Id="rId163" Type="http://schemas.openxmlformats.org/officeDocument/2006/relationships/hyperlink" Target="https://login.consultant.ru/link/?req=doc&amp;base=RLAW355&amp;n=92600&amp;date=24.06.2026&amp;dst=100222&amp;field=134" TargetMode="External"/><Relationship Id="rId184" Type="http://schemas.openxmlformats.org/officeDocument/2006/relationships/hyperlink" Target="https://login.consultant.ru/link/?req=doc&amp;base=RLAW355&amp;n=92600&amp;date=24.06.2026&amp;dst=100252&amp;field=134" TargetMode="External"/><Relationship Id="rId189" Type="http://schemas.openxmlformats.org/officeDocument/2006/relationships/hyperlink" Target="https://login.consultant.ru/link/?req=doc&amp;base=RLAW355&amp;n=92600&amp;date=24.06.2026&amp;dst=100255&amp;field=134" TargetMode="External"/><Relationship Id="rId219" Type="http://schemas.openxmlformats.org/officeDocument/2006/relationships/hyperlink" Target="https://login.consultant.ru/link/?req=doc&amp;base=LAW&amp;n=498201&amp;date=24.06.2026" TargetMode="External"/><Relationship Id="rId3" Type="http://schemas.openxmlformats.org/officeDocument/2006/relationships/webSettings" Target="webSettings.xml"/><Relationship Id="rId214" Type="http://schemas.openxmlformats.org/officeDocument/2006/relationships/hyperlink" Target="https://login.consultant.ru/link/?req=doc&amp;base=RLAW355&amp;n=92600&amp;date=24.06.2026&amp;dst=100265&amp;field=134" TargetMode="External"/><Relationship Id="rId230" Type="http://schemas.openxmlformats.org/officeDocument/2006/relationships/hyperlink" Target="https://login.consultant.ru/link/?req=doc&amp;base=LAW&amp;n=387205&amp;date=24.06.2026&amp;dst=100048&amp;field=134" TargetMode="External"/><Relationship Id="rId235" Type="http://schemas.openxmlformats.org/officeDocument/2006/relationships/hyperlink" Target="https://login.consultant.ru/link/?req=doc&amp;base=RLAW355&amp;n=92600&amp;date=24.06.2026&amp;dst=100280&amp;field=134" TargetMode="External"/><Relationship Id="rId251" Type="http://schemas.openxmlformats.org/officeDocument/2006/relationships/hyperlink" Target="https://login.consultant.ru/link/?req=doc&amp;base=RLAW355&amp;n=92600&amp;date=24.06.2026&amp;dst=100303&amp;field=134" TargetMode="External"/><Relationship Id="rId256" Type="http://schemas.openxmlformats.org/officeDocument/2006/relationships/hyperlink" Target="https://login.consultant.ru/link/?req=doc&amp;base=RLAW355&amp;n=87807&amp;date=24.06.2026&amp;dst=100055&amp;field=134" TargetMode="External"/><Relationship Id="rId277" Type="http://schemas.openxmlformats.org/officeDocument/2006/relationships/hyperlink" Target="https://login.consultant.ru/link/?req=doc&amp;base=RLAW355&amp;n=92168&amp;date=24.06.2026&amp;dst=222958&amp;field=134" TargetMode="External"/><Relationship Id="rId298" Type="http://schemas.openxmlformats.org/officeDocument/2006/relationships/hyperlink" Target="https://login.consultant.ru/link/?req=doc&amp;base=RLAW355&amp;n=92600&amp;date=24.06.2026&amp;dst=100324&amp;field=134" TargetMode="External"/><Relationship Id="rId25" Type="http://schemas.openxmlformats.org/officeDocument/2006/relationships/hyperlink" Target="https://login.consultant.ru/link/?req=doc&amp;base=RLAW355&amp;n=90151&amp;date=24.06.2026&amp;dst=100055&amp;field=134" TargetMode="External"/><Relationship Id="rId46" Type="http://schemas.openxmlformats.org/officeDocument/2006/relationships/hyperlink" Target="https://login.consultant.ru/link/?req=doc&amp;base=RLAW355&amp;n=92600&amp;date=24.06.2026&amp;dst=100027&amp;field=134" TargetMode="External"/><Relationship Id="rId67" Type="http://schemas.openxmlformats.org/officeDocument/2006/relationships/hyperlink" Target="https://login.consultant.ru/link/?req=doc&amp;base=RLAW355&amp;n=87807&amp;date=24.06.2026&amp;dst=100020&amp;field=134" TargetMode="External"/><Relationship Id="rId116" Type="http://schemas.openxmlformats.org/officeDocument/2006/relationships/hyperlink" Target="https://login.consultant.ru/link/?req=doc&amp;base=RLAW355&amp;n=95363&amp;date=24.06.2026&amp;dst=100017&amp;field=134" TargetMode="External"/><Relationship Id="rId137" Type="http://schemas.openxmlformats.org/officeDocument/2006/relationships/footer" Target="footer2.xml"/><Relationship Id="rId158" Type="http://schemas.openxmlformats.org/officeDocument/2006/relationships/hyperlink" Target="https://login.consultant.ru/link/?req=doc&amp;base=LAW&amp;n=520424&amp;date=24.06.2026&amp;dst=100127&amp;field=134" TargetMode="External"/><Relationship Id="rId272" Type="http://schemas.openxmlformats.org/officeDocument/2006/relationships/hyperlink" Target="https://login.consultant.ru/link/?req=doc&amp;base=RLAW355&amp;n=87807&amp;date=24.06.2026&amp;dst=100063&amp;field=134" TargetMode="External"/><Relationship Id="rId293" Type="http://schemas.openxmlformats.org/officeDocument/2006/relationships/hyperlink" Target="https://login.consultant.ru/link/?req=doc&amp;base=RLAW355&amp;n=87807&amp;date=24.06.2026&amp;dst=100072&amp;field=134" TargetMode="External"/><Relationship Id="rId302" Type="http://schemas.openxmlformats.org/officeDocument/2006/relationships/hyperlink" Target="https://login.consultant.ru/link/?req=doc&amp;base=RLAW355&amp;n=92600&amp;date=24.06.2026&amp;dst=100330&amp;field=134" TargetMode="External"/><Relationship Id="rId307" Type="http://schemas.openxmlformats.org/officeDocument/2006/relationships/hyperlink" Target="https://login.consultant.ru/link/?req=doc&amp;base=RLAW355&amp;n=92600&amp;date=24.06.2026&amp;dst=100335&amp;field=134" TargetMode="External"/><Relationship Id="rId323" Type="http://schemas.openxmlformats.org/officeDocument/2006/relationships/hyperlink" Target="https://login.consultant.ru/link/?req=doc&amp;base=RLAW355&amp;n=92600&amp;date=24.06.2026&amp;dst=100346&amp;field=134" TargetMode="External"/><Relationship Id="rId328" Type="http://schemas.openxmlformats.org/officeDocument/2006/relationships/fontTable" Target="fontTable.xml"/><Relationship Id="rId20" Type="http://schemas.openxmlformats.org/officeDocument/2006/relationships/hyperlink" Target="https://login.consultant.ru/link/?req=doc&amp;base=RLAW355&amp;n=87122&amp;date=24.06.2026&amp;dst=100022&amp;field=134" TargetMode="External"/><Relationship Id="rId41" Type="http://schemas.openxmlformats.org/officeDocument/2006/relationships/hyperlink" Target="https://login.consultant.ru/link/?req=doc&amp;base=LAW&amp;n=121087&amp;date=24.06.2026&amp;dst=100142&amp;field=134" TargetMode="External"/><Relationship Id="rId62" Type="http://schemas.openxmlformats.org/officeDocument/2006/relationships/hyperlink" Target="https://login.consultant.ru/link/?req=doc&amp;base=RLAW355&amp;n=92600&amp;date=24.06.2026&amp;dst=100065&amp;field=134" TargetMode="External"/><Relationship Id="rId83" Type="http://schemas.openxmlformats.org/officeDocument/2006/relationships/image" Target="media/image3.wmf"/><Relationship Id="rId88" Type="http://schemas.openxmlformats.org/officeDocument/2006/relationships/image" Target="media/image7.wmf"/><Relationship Id="rId111" Type="http://schemas.openxmlformats.org/officeDocument/2006/relationships/hyperlink" Target="https://login.consultant.ru/link/?req=doc&amp;base=LAW&amp;n=512821&amp;date=24.06.2026&amp;dst=100292&amp;field=134" TargetMode="External"/><Relationship Id="rId132" Type="http://schemas.openxmlformats.org/officeDocument/2006/relationships/hyperlink" Target="https://login.consultant.ru/link/?req=doc&amp;base=RLAW355&amp;n=92600&amp;date=24.06.2026&amp;dst=100204&amp;field=134" TargetMode="External"/><Relationship Id="rId153" Type="http://schemas.openxmlformats.org/officeDocument/2006/relationships/hyperlink" Target="https://login.consultant.ru/link/?req=doc&amp;base=RLAW355&amp;n=87807&amp;date=24.06.2026&amp;dst=100027&amp;field=134" TargetMode="External"/><Relationship Id="rId174" Type="http://schemas.openxmlformats.org/officeDocument/2006/relationships/hyperlink" Target="https://login.consultant.ru/link/?req=doc&amp;base=RLAW355&amp;n=92600&amp;date=24.06.2026&amp;dst=100237&amp;field=134" TargetMode="External"/><Relationship Id="rId179" Type="http://schemas.openxmlformats.org/officeDocument/2006/relationships/hyperlink" Target="https://login.consultant.ru/link/?req=doc&amp;base=RLAW355&amp;n=92600&amp;date=24.06.2026&amp;dst=100244&amp;field=134" TargetMode="External"/><Relationship Id="rId195" Type="http://schemas.openxmlformats.org/officeDocument/2006/relationships/hyperlink" Target="https://login.consultant.ru/link/?req=doc&amp;base=LAW&amp;n=536591&amp;date=24.06.2026" TargetMode="External"/><Relationship Id="rId209" Type="http://schemas.openxmlformats.org/officeDocument/2006/relationships/hyperlink" Target="https://login.consultant.ru/link/?req=doc&amp;base=LAW&amp;n=502429&amp;date=24.06.2026&amp;dst=11129&amp;field=134" TargetMode="External"/><Relationship Id="rId190" Type="http://schemas.openxmlformats.org/officeDocument/2006/relationships/hyperlink" Target="https://login.consultant.ru/link/?req=doc&amp;base=LAW&amp;n=536617&amp;date=24.06.2026&amp;dst=217&amp;field=134" TargetMode="External"/><Relationship Id="rId204" Type="http://schemas.openxmlformats.org/officeDocument/2006/relationships/hyperlink" Target="https://login.consultant.ru/link/?req=doc&amp;base=RLAW355&amp;n=87807&amp;date=24.06.2026&amp;dst=100033&amp;field=134" TargetMode="External"/><Relationship Id="rId220" Type="http://schemas.openxmlformats.org/officeDocument/2006/relationships/hyperlink" Target="https://login.consultant.ru/link/?req=doc&amp;base=RLAW355&amp;n=92600&amp;date=24.06.2026&amp;dst=100272&amp;field=134" TargetMode="External"/><Relationship Id="rId225" Type="http://schemas.openxmlformats.org/officeDocument/2006/relationships/hyperlink" Target="https://login.consultant.ru/link/?req=doc&amp;base=LAW&amp;n=500123&amp;date=24.06.2026&amp;dst=191&amp;field=134" TargetMode="External"/><Relationship Id="rId241" Type="http://schemas.openxmlformats.org/officeDocument/2006/relationships/hyperlink" Target="https://login.consultant.ru/link/?req=doc&amp;base=RLAW355&amp;n=92600&amp;date=24.06.2026&amp;dst=100291&amp;field=134" TargetMode="External"/><Relationship Id="rId246" Type="http://schemas.openxmlformats.org/officeDocument/2006/relationships/hyperlink" Target="https://login.consultant.ru/link/?req=doc&amp;base=RLAW355&amp;n=92600&amp;date=24.06.2026&amp;dst=100296&amp;field=134" TargetMode="External"/><Relationship Id="rId267" Type="http://schemas.openxmlformats.org/officeDocument/2006/relationships/hyperlink" Target="https://login.consultant.ru/link/?req=doc&amp;base=LAW&amp;n=535012&amp;date=24.06.2026&amp;dst=3704&amp;field=134" TargetMode="External"/><Relationship Id="rId288" Type="http://schemas.openxmlformats.org/officeDocument/2006/relationships/hyperlink" Target="https://login.consultant.ru/link/?req=doc&amp;base=RLAW355&amp;n=88947&amp;date=24.06.2026&amp;dst=100015&amp;field=134" TargetMode="External"/><Relationship Id="rId15" Type="http://schemas.openxmlformats.org/officeDocument/2006/relationships/hyperlink" Target="https://login.consultant.ru/link/?req=doc&amp;base=RLAW355&amp;n=95363&amp;date=24.06.2026&amp;dst=100006&amp;field=134" TargetMode="External"/><Relationship Id="rId36" Type="http://schemas.openxmlformats.org/officeDocument/2006/relationships/hyperlink" Target="https://login.consultant.ru/link/?req=doc&amp;base=RLAW355&amp;n=92600&amp;date=24.06.2026&amp;dst=100015&amp;field=134" TargetMode="External"/><Relationship Id="rId57" Type="http://schemas.openxmlformats.org/officeDocument/2006/relationships/hyperlink" Target="https://login.consultant.ru/link/?req=doc&amp;base=LAW&amp;n=436291&amp;date=24.06.2026&amp;dst=100018&amp;field=134" TargetMode="External"/><Relationship Id="rId106" Type="http://schemas.openxmlformats.org/officeDocument/2006/relationships/hyperlink" Target="https://login.consultant.ru/link/?req=doc&amp;base=RLAW355&amp;n=92600&amp;date=24.06.2026&amp;dst=100186&amp;field=134" TargetMode="External"/><Relationship Id="rId127" Type="http://schemas.openxmlformats.org/officeDocument/2006/relationships/hyperlink" Target="https://login.consultant.ru/link/?req=doc&amp;base=LAW&amp;n=535012&amp;date=24.06.2026&amp;dst=3722&amp;field=134" TargetMode="External"/><Relationship Id="rId262" Type="http://schemas.openxmlformats.org/officeDocument/2006/relationships/hyperlink" Target="https://login.consultant.ru/link/?req=doc&amp;base=LAW&amp;n=536617&amp;date=24.06.2026&amp;dst=217&amp;field=134" TargetMode="External"/><Relationship Id="rId283" Type="http://schemas.openxmlformats.org/officeDocument/2006/relationships/hyperlink" Target="https://login.consultant.ru/link/?req=doc&amp;base=LAW&amp;n=121087&amp;date=24.06.2026&amp;dst=100142&amp;field=134" TargetMode="External"/><Relationship Id="rId313" Type="http://schemas.openxmlformats.org/officeDocument/2006/relationships/hyperlink" Target="https://login.consultant.ru/link/?req=doc&amp;base=LAW&amp;n=536617&amp;date=24.06.2026&amp;dst=217&amp;field=134" TargetMode="External"/><Relationship Id="rId318" Type="http://schemas.openxmlformats.org/officeDocument/2006/relationships/hyperlink" Target="https://login.consultant.ru/link/?req=doc&amp;base=LAW&amp;n=536591&amp;date=24.06.2026" TargetMode="External"/><Relationship Id="rId10" Type="http://schemas.openxmlformats.org/officeDocument/2006/relationships/hyperlink" Target="https://login.consultant.ru/link/?req=doc&amp;base=RLAW355&amp;n=87122&amp;date=24.06.2026&amp;dst=100019&amp;field=134" TargetMode="External"/><Relationship Id="rId31" Type="http://schemas.openxmlformats.org/officeDocument/2006/relationships/hyperlink" Target="https://login.consultant.ru/link/?req=doc&amp;base=RLAW355&amp;n=92168&amp;date=24.06.2026&amp;dst=222958&amp;field=134" TargetMode="External"/><Relationship Id="rId52" Type="http://schemas.openxmlformats.org/officeDocument/2006/relationships/hyperlink" Target="https://login.consultant.ru/link/?req=doc&amp;base=RLAW355&amp;n=92600&amp;date=24.06.2026&amp;dst=100035&amp;field=134" TargetMode="External"/><Relationship Id="rId73" Type="http://schemas.openxmlformats.org/officeDocument/2006/relationships/hyperlink" Target="https://login.consultant.ru/link/?req=doc&amp;base=RLAW355&amp;n=92600&amp;date=24.06.2026&amp;dst=100076&amp;field=134" TargetMode="External"/><Relationship Id="rId78" Type="http://schemas.openxmlformats.org/officeDocument/2006/relationships/hyperlink" Target="https://login.consultant.ru/link/?req=doc&amp;base=RLAW355&amp;n=92600&amp;date=24.06.2026&amp;dst=100082&amp;field=134" TargetMode="External"/><Relationship Id="rId94" Type="http://schemas.openxmlformats.org/officeDocument/2006/relationships/image" Target="media/image13.wmf"/><Relationship Id="rId99" Type="http://schemas.openxmlformats.org/officeDocument/2006/relationships/hyperlink" Target="https://login.consultant.ru/link/?req=doc&amp;base=RLAW355&amp;n=92600&amp;date=24.06.2026&amp;dst=100178&amp;field=134" TargetMode="External"/><Relationship Id="rId101" Type="http://schemas.openxmlformats.org/officeDocument/2006/relationships/hyperlink" Target="https://login.consultant.ru/link/?req=doc&amp;base=RLAW355&amp;n=92600&amp;date=24.06.2026&amp;dst=100181&amp;field=134" TargetMode="External"/><Relationship Id="rId122" Type="http://schemas.openxmlformats.org/officeDocument/2006/relationships/hyperlink" Target="https://login.consultant.ru/link/?req=doc&amp;base=RLAW355&amp;n=92600&amp;date=24.06.2026&amp;dst=100197&amp;field=134" TargetMode="External"/><Relationship Id="rId143" Type="http://schemas.openxmlformats.org/officeDocument/2006/relationships/hyperlink" Target="https://login.consultant.ru/link/?req=doc&amp;base=RLAW355&amp;n=87122&amp;date=24.06.2026&amp;dst=102144&amp;field=134" TargetMode="External"/><Relationship Id="rId148" Type="http://schemas.openxmlformats.org/officeDocument/2006/relationships/hyperlink" Target="https://login.consultant.ru/link/?req=doc&amp;base=LAW&amp;n=400590&amp;date=24.06.2026&amp;dst=100028&amp;field=134" TargetMode="External"/><Relationship Id="rId164" Type="http://schemas.openxmlformats.org/officeDocument/2006/relationships/hyperlink" Target="https://login.consultant.ru/link/?req=doc&amp;base=RLAW355&amp;n=92600&amp;date=24.06.2026&amp;dst=100224&amp;field=134" TargetMode="External"/><Relationship Id="rId169" Type="http://schemas.openxmlformats.org/officeDocument/2006/relationships/hyperlink" Target="https://login.consultant.ru/link/?req=doc&amp;base=RLAW355&amp;n=92600&amp;date=24.06.2026&amp;dst=100232&amp;field=134" TargetMode="External"/><Relationship Id="rId185" Type="http://schemas.openxmlformats.org/officeDocument/2006/relationships/hyperlink" Target="https://login.consultant.ru/link/?req=doc&amp;base=RLAW355&amp;n=92600&amp;date=24.06.2026&amp;dst=10025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355&amp;n=86392&amp;date=24.06.2026&amp;dst=100006&amp;field=134" TargetMode="External"/><Relationship Id="rId180" Type="http://schemas.openxmlformats.org/officeDocument/2006/relationships/hyperlink" Target="https://login.consultant.ru/link/?req=doc&amp;base=RLAW355&amp;n=92600&amp;date=24.06.2026&amp;dst=100245&amp;field=134" TargetMode="External"/><Relationship Id="rId210" Type="http://schemas.openxmlformats.org/officeDocument/2006/relationships/hyperlink" Target="https://login.consultant.ru/link/?req=doc&amp;base=RLAW355&amp;n=92168&amp;date=24.06.2026&amp;dst=222958&amp;field=134" TargetMode="External"/><Relationship Id="rId215" Type="http://schemas.openxmlformats.org/officeDocument/2006/relationships/hyperlink" Target="https://login.consultant.ru/link/?req=doc&amp;base=RLAW355&amp;n=87807&amp;date=24.06.2026&amp;dst=100035&amp;field=134" TargetMode="External"/><Relationship Id="rId236" Type="http://schemas.openxmlformats.org/officeDocument/2006/relationships/hyperlink" Target="https://login.consultant.ru/link/?req=doc&amp;base=RLAW355&amp;n=92600&amp;date=24.06.2026&amp;dst=100284&amp;field=134" TargetMode="External"/><Relationship Id="rId257" Type="http://schemas.openxmlformats.org/officeDocument/2006/relationships/hyperlink" Target="https://login.consultant.ru/link/?req=doc&amp;base=RLAW355&amp;n=87807&amp;date=24.06.2026&amp;dst=100056&amp;field=134" TargetMode="External"/><Relationship Id="rId278" Type="http://schemas.openxmlformats.org/officeDocument/2006/relationships/hyperlink" Target="https://login.consultant.ru/link/?req=doc&amp;base=RLAW355&amp;n=88947&amp;date=24.06.2026&amp;dst=100014&amp;field=134" TargetMode="External"/><Relationship Id="rId26" Type="http://schemas.openxmlformats.org/officeDocument/2006/relationships/hyperlink" Target="https://login.consultant.ru/link/?req=doc&amp;base=RLAW355&amp;n=87122&amp;date=24.06.2026&amp;dst=100029&amp;field=134" TargetMode="External"/><Relationship Id="rId231" Type="http://schemas.openxmlformats.org/officeDocument/2006/relationships/hyperlink" Target="https://login.consultant.ru/link/?req=doc&amp;base=RLAW355&amp;n=87807&amp;date=24.06.2026&amp;dst=100041&amp;field=134" TargetMode="External"/><Relationship Id="rId252" Type="http://schemas.openxmlformats.org/officeDocument/2006/relationships/hyperlink" Target="https://login.consultant.ru/link/?req=doc&amp;base=RLAW355&amp;n=88947&amp;date=24.06.2026&amp;dst=100011&amp;field=134" TargetMode="External"/><Relationship Id="rId273" Type="http://schemas.openxmlformats.org/officeDocument/2006/relationships/hyperlink" Target="https://login.consultant.ru/link/?req=doc&amp;base=RLAW355&amp;n=87122&amp;date=24.06.2026&amp;dst=102620&amp;field=134" TargetMode="External"/><Relationship Id="rId294" Type="http://schemas.openxmlformats.org/officeDocument/2006/relationships/hyperlink" Target="https://login.consultant.ru/link/?req=doc&amp;base=RLAW355&amp;n=87807&amp;date=24.06.2026&amp;dst=100074&amp;field=134" TargetMode="External"/><Relationship Id="rId308" Type="http://schemas.openxmlformats.org/officeDocument/2006/relationships/hyperlink" Target="https://login.consultant.ru/link/?req=doc&amp;base=RLAW355&amp;n=88947&amp;date=24.06.2026&amp;dst=100017&amp;field=134" TargetMode="External"/><Relationship Id="rId329" Type="http://schemas.openxmlformats.org/officeDocument/2006/relationships/theme" Target="theme/theme1.xml"/><Relationship Id="rId47" Type="http://schemas.openxmlformats.org/officeDocument/2006/relationships/hyperlink" Target="https://login.consultant.ru/link/?req=doc&amp;base=RLAW355&amp;n=92600&amp;date=24.06.2026&amp;dst=100029&amp;field=134" TargetMode="External"/><Relationship Id="rId68" Type="http://schemas.openxmlformats.org/officeDocument/2006/relationships/hyperlink" Target="https://login.consultant.ru/link/?req=doc&amp;base=RLAW355&amp;n=92600&amp;date=24.06.2026&amp;dst=100072&amp;field=134" TargetMode="External"/><Relationship Id="rId89" Type="http://schemas.openxmlformats.org/officeDocument/2006/relationships/image" Target="media/image8.wmf"/><Relationship Id="rId112" Type="http://schemas.openxmlformats.org/officeDocument/2006/relationships/hyperlink" Target="https://login.consultant.ru/link/?req=doc&amp;base=LAW&amp;n=454242&amp;date=24.06.2026&amp;dst=100008&amp;field=134" TargetMode="External"/><Relationship Id="rId133" Type="http://schemas.openxmlformats.org/officeDocument/2006/relationships/hyperlink" Target="https://login.consultant.ru/link/?req=doc&amp;base=RLAW355&amp;n=92600&amp;date=24.06.2026&amp;dst=100205&amp;field=134" TargetMode="External"/><Relationship Id="rId154" Type="http://schemas.openxmlformats.org/officeDocument/2006/relationships/hyperlink" Target="https://login.consultant.ru/link/?req=doc&amp;base=LAW&amp;n=498201&amp;date=24.06.2026" TargetMode="External"/><Relationship Id="rId175" Type="http://schemas.openxmlformats.org/officeDocument/2006/relationships/hyperlink" Target="https://login.consultant.ru/link/?req=doc&amp;base=RLAW355&amp;n=92600&amp;date=24.06.2026&amp;dst=100239&amp;field=134" TargetMode="External"/><Relationship Id="rId196" Type="http://schemas.openxmlformats.org/officeDocument/2006/relationships/hyperlink" Target="https://login.consultant.ru/link/?req=doc&amp;base=RLAW355&amp;n=92600&amp;date=24.06.2026&amp;dst=100260&amp;field=134" TargetMode="External"/><Relationship Id="rId200" Type="http://schemas.openxmlformats.org/officeDocument/2006/relationships/hyperlink" Target="https://login.consultant.ru/link/?req=doc&amp;base=RLAW355&amp;n=92600&amp;date=24.06.2026&amp;dst=100262&amp;field=134" TargetMode="External"/><Relationship Id="rId16" Type="http://schemas.openxmlformats.org/officeDocument/2006/relationships/hyperlink" Target="https://login.consultant.ru/link/?req=doc&amp;base=LAW&amp;n=535012&amp;date=24.06.2026&amp;dst=103395&amp;field=134" TargetMode="External"/><Relationship Id="rId221" Type="http://schemas.openxmlformats.org/officeDocument/2006/relationships/hyperlink" Target="https://login.consultant.ru/link/?req=doc&amp;base=RLAW355&amp;n=92600&amp;date=24.06.2026&amp;dst=100273&amp;field=134" TargetMode="External"/><Relationship Id="rId242" Type="http://schemas.openxmlformats.org/officeDocument/2006/relationships/hyperlink" Target="https://login.consultant.ru/link/?req=doc&amp;base=RLAW355&amp;n=92600&amp;date=24.06.2026&amp;dst=100293&amp;field=134" TargetMode="External"/><Relationship Id="rId263" Type="http://schemas.openxmlformats.org/officeDocument/2006/relationships/hyperlink" Target="https://login.consultant.ru/link/?req=doc&amp;base=LAW&amp;n=536617&amp;date=24.06.2026&amp;dst=217&amp;field=134" TargetMode="External"/><Relationship Id="rId284" Type="http://schemas.openxmlformats.org/officeDocument/2006/relationships/hyperlink" Target="https://login.consultant.ru/link/?req=doc&amp;base=RLAW355&amp;n=87807&amp;date=24.06.2026&amp;dst=100068&amp;field=134" TargetMode="External"/><Relationship Id="rId319" Type="http://schemas.openxmlformats.org/officeDocument/2006/relationships/hyperlink" Target="https://login.consultant.ru/link/?req=doc&amp;base=LAW&amp;n=535012&amp;date=24.06.2026&amp;dst=3704&amp;field=134" TargetMode="External"/><Relationship Id="rId37" Type="http://schemas.openxmlformats.org/officeDocument/2006/relationships/hyperlink" Target="https://login.consultant.ru/link/?req=doc&amp;base=RLAW355&amp;n=92600&amp;date=24.06.2026&amp;dst=100016&amp;field=134" TargetMode="External"/><Relationship Id="rId58" Type="http://schemas.openxmlformats.org/officeDocument/2006/relationships/hyperlink" Target="https://login.consultant.ru/link/?req=doc&amp;base=RLAW355&amp;n=92600&amp;date=24.06.2026&amp;dst=100053&amp;field=134" TargetMode="External"/><Relationship Id="rId79" Type="http://schemas.openxmlformats.org/officeDocument/2006/relationships/hyperlink" Target="https://login.consultant.ru/link/?req=doc&amp;base=RLAW355&amp;n=92600&amp;date=24.06.2026&amp;dst=100084&amp;field=134" TargetMode="External"/><Relationship Id="rId102" Type="http://schemas.openxmlformats.org/officeDocument/2006/relationships/hyperlink" Target="https://login.consultant.ru/link/?req=doc&amp;base=RLAW355&amp;n=92600&amp;date=24.06.2026&amp;dst=100183&amp;field=134" TargetMode="External"/><Relationship Id="rId123" Type="http://schemas.openxmlformats.org/officeDocument/2006/relationships/hyperlink" Target="https://login.consultant.ru/link/?req=doc&amp;base=RLAW355&amp;n=92600&amp;date=24.06.2026&amp;dst=100199&amp;field=134" TargetMode="External"/><Relationship Id="rId144" Type="http://schemas.openxmlformats.org/officeDocument/2006/relationships/hyperlink" Target="https://login.consultant.ru/link/?req=doc&amp;base=RLAW355&amp;n=87807&amp;date=24.06.2026&amp;dst=100023&amp;field=134" TargetMode="External"/><Relationship Id="rId90" Type="http://schemas.openxmlformats.org/officeDocument/2006/relationships/image" Target="media/image9.wmf"/><Relationship Id="rId165" Type="http://schemas.openxmlformats.org/officeDocument/2006/relationships/hyperlink" Target="https://login.consultant.ru/link/?req=doc&amp;base=RLAW355&amp;n=92600&amp;date=24.06.2026&amp;dst=100226&amp;field=134" TargetMode="External"/><Relationship Id="rId186" Type="http://schemas.openxmlformats.org/officeDocument/2006/relationships/hyperlink" Target="https://login.consultant.ru/link/?req=doc&amp;base=LAW&amp;n=535012&amp;date=24.06.2026&amp;dst=3704&amp;field=134" TargetMode="External"/><Relationship Id="rId211" Type="http://schemas.openxmlformats.org/officeDocument/2006/relationships/hyperlink" Target="https://login.consultant.ru/link/?req=doc&amp;base=RLAW355&amp;n=88947&amp;date=24.06.2026&amp;dst=100008&amp;field=134" TargetMode="External"/><Relationship Id="rId232" Type="http://schemas.openxmlformats.org/officeDocument/2006/relationships/hyperlink" Target="https://login.consultant.ru/link/?req=doc&amp;base=RLAW355&amp;n=87807&amp;date=24.06.2026&amp;dst=100043&amp;field=134" TargetMode="External"/><Relationship Id="rId253" Type="http://schemas.openxmlformats.org/officeDocument/2006/relationships/hyperlink" Target="https://login.consultant.ru/link/?req=doc&amp;base=RLAW355&amp;n=92600&amp;date=24.06.2026&amp;dst=100304&amp;field=134" TargetMode="External"/><Relationship Id="rId274" Type="http://schemas.openxmlformats.org/officeDocument/2006/relationships/hyperlink" Target="https://login.consultant.ru/link/?req=doc&amp;base=RLAW355&amp;n=87807&amp;date=24.06.2026&amp;dst=100064&amp;field=134" TargetMode="External"/><Relationship Id="rId295" Type="http://schemas.openxmlformats.org/officeDocument/2006/relationships/hyperlink" Target="https://login.consultant.ru/link/?req=doc&amp;base=RLAW355&amp;n=87807&amp;date=24.06.2026&amp;dst=100077&amp;field=134" TargetMode="External"/><Relationship Id="rId309" Type="http://schemas.openxmlformats.org/officeDocument/2006/relationships/hyperlink" Target="https://login.consultant.ru/link/?req=doc&amp;base=RLAW355&amp;n=92600&amp;date=24.06.2026&amp;dst=100336&amp;field=134" TargetMode="External"/><Relationship Id="rId27" Type="http://schemas.openxmlformats.org/officeDocument/2006/relationships/hyperlink" Target="https://login.consultant.ru/link/?req=doc&amp;base=RLAW355&amp;n=87807&amp;date=24.06.2026&amp;dst=100009&amp;field=134" TargetMode="External"/><Relationship Id="rId48" Type="http://schemas.openxmlformats.org/officeDocument/2006/relationships/hyperlink" Target="https://login.consultant.ru/link/?req=doc&amp;base=RLAW355&amp;n=92600&amp;date=24.06.2026&amp;dst=100031&amp;field=134" TargetMode="External"/><Relationship Id="rId69" Type="http://schemas.openxmlformats.org/officeDocument/2006/relationships/hyperlink" Target="https://login.consultant.ru/link/?req=doc&amp;base=RLAW355&amp;n=92600&amp;date=24.06.2026&amp;dst=100074&amp;field=134" TargetMode="External"/><Relationship Id="rId113" Type="http://schemas.openxmlformats.org/officeDocument/2006/relationships/hyperlink" Target="https://login.consultant.ru/link/?req=doc&amp;base=RLAW355&amp;n=92600&amp;date=24.06.2026&amp;dst=100187&amp;field=134" TargetMode="External"/><Relationship Id="rId134" Type="http://schemas.openxmlformats.org/officeDocument/2006/relationships/header" Target="header1.xml"/><Relationship Id="rId320" Type="http://schemas.openxmlformats.org/officeDocument/2006/relationships/hyperlink" Target="https://login.consultant.ru/link/?req=doc&amp;base=LAW&amp;n=535012&amp;date=24.06.2026&amp;dst=3722&amp;field=134" TargetMode="External"/><Relationship Id="rId80" Type="http://schemas.openxmlformats.org/officeDocument/2006/relationships/hyperlink" Target="https://login.consultant.ru/link/?req=doc&amp;base=RLAW355&amp;n=92600&amp;date=24.06.2026&amp;dst=100085&amp;field=134" TargetMode="External"/><Relationship Id="rId155" Type="http://schemas.openxmlformats.org/officeDocument/2006/relationships/hyperlink" Target="https://login.consultant.ru/link/?req=doc&amp;base=RLAW355&amp;n=92600&amp;date=24.06.2026&amp;dst=100214&amp;field=134" TargetMode="External"/><Relationship Id="rId176" Type="http://schemas.openxmlformats.org/officeDocument/2006/relationships/hyperlink" Target="https://login.consultant.ru/link/?req=doc&amp;base=RLAW355&amp;n=87807&amp;date=24.06.2026&amp;dst=100031&amp;field=134" TargetMode="External"/><Relationship Id="rId197" Type="http://schemas.openxmlformats.org/officeDocument/2006/relationships/hyperlink" Target="https://login.consultant.ru/link/?req=doc&amp;base=LAW&amp;n=536591&amp;date=24.06.2026" TargetMode="External"/><Relationship Id="rId201" Type="http://schemas.openxmlformats.org/officeDocument/2006/relationships/hyperlink" Target="https://login.consultant.ru/link/?req=doc&amp;base=LAW&amp;n=536637&amp;date=24.06.2026" TargetMode="External"/><Relationship Id="rId222" Type="http://schemas.openxmlformats.org/officeDocument/2006/relationships/hyperlink" Target="https://login.consultant.ru/link/?req=doc&amp;base=LAW&amp;n=520424&amp;date=24.06.2026&amp;dst=100127&amp;field=134" TargetMode="External"/><Relationship Id="rId243" Type="http://schemas.openxmlformats.org/officeDocument/2006/relationships/hyperlink" Target="https://login.consultant.ru/link/?req=doc&amp;base=RLAW355&amp;n=92600&amp;date=24.06.2026&amp;dst=100295&amp;field=134" TargetMode="External"/><Relationship Id="rId264" Type="http://schemas.openxmlformats.org/officeDocument/2006/relationships/hyperlink" Target="https://login.consultant.ru/link/?req=doc&amp;base=LAW&amp;n=511356&amp;date=24.06.2026&amp;dst=100104&amp;field=134" TargetMode="External"/><Relationship Id="rId285" Type="http://schemas.openxmlformats.org/officeDocument/2006/relationships/hyperlink" Target="https://login.consultant.ru/link/?req=doc&amp;base=LAW&amp;n=498201&amp;date=24.06.2026" TargetMode="External"/><Relationship Id="rId17" Type="http://schemas.openxmlformats.org/officeDocument/2006/relationships/hyperlink" Target="https://login.consultant.ru/link/?req=doc&amp;base=LAW&amp;n=535012&amp;date=24.06.2026&amp;dst=7147&amp;field=134" TargetMode="External"/><Relationship Id="rId38" Type="http://schemas.openxmlformats.org/officeDocument/2006/relationships/hyperlink" Target="https://login.consultant.ru/link/?req=doc&amp;base=RLAW355&amp;n=92600&amp;date=24.06.2026&amp;dst=100017&amp;field=134" TargetMode="External"/><Relationship Id="rId59" Type="http://schemas.openxmlformats.org/officeDocument/2006/relationships/hyperlink" Target="https://login.consultant.ru/link/?req=doc&amp;base=RLAW355&amp;n=92600&amp;date=24.06.2026&amp;dst=100061&amp;field=134" TargetMode="External"/><Relationship Id="rId103" Type="http://schemas.openxmlformats.org/officeDocument/2006/relationships/hyperlink" Target="https://login.consultant.ru/link/?req=doc&amp;base=LAW&amp;n=535012&amp;date=24.06.2026&amp;dst=3704&amp;field=134" TargetMode="External"/><Relationship Id="rId124" Type="http://schemas.openxmlformats.org/officeDocument/2006/relationships/hyperlink" Target="https://login.consultant.ru/link/?req=doc&amp;base=RLAW355&amp;n=92600&amp;date=24.06.2026&amp;dst=100200&amp;field=134" TargetMode="External"/><Relationship Id="rId310" Type="http://schemas.openxmlformats.org/officeDocument/2006/relationships/hyperlink" Target="https://login.consultant.ru/link/?req=doc&amp;base=RLAW355&amp;n=92600&amp;date=24.06.2026&amp;dst=100339&amp;field=134" TargetMode="External"/><Relationship Id="rId70" Type="http://schemas.openxmlformats.org/officeDocument/2006/relationships/hyperlink" Target="https://login.consultant.ru/link/?req=doc&amp;base=RLAW355&amp;n=92600&amp;date=24.06.2026&amp;dst=100075&amp;field=134" TargetMode="External"/><Relationship Id="rId91" Type="http://schemas.openxmlformats.org/officeDocument/2006/relationships/image" Target="media/image10.wmf"/><Relationship Id="rId145" Type="http://schemas.openxmlformats.org/officeDocument/2006/relationships/hyperlink" Target="https://login.consultant.ru/link/?req=doc&amp;base=RLAW355&amp;n=92600&amp;date=24.06.2026&amp;dst=100206&amp;field=134" TargetMode="External"/><Relationship Id="rId166" Type="http://schemas.openxmlformats.org/officeDocument/2006/relationships/hyperlink" Target="https://login.consultant.ru/link/?req=doc&amp;base=LAW&amp;n=536617&amp;date=24.06.2026&amp;dst=101922&amp;field=134" TargetMode="External"/><Relationship Id="rId187" Type="http://schemas.openxmlformats.org/officeDocument/2006/relationships/hyperlink" Target="https://login.consultant.ru/link/?req=doc&amp;base=LAW&amp;n=535012&amp;date=24.06.2026&amp;dst=3722&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33481&amp;date=24.06.2026&amp;dst=100013&amp;field=134" TargetMode="External"/><Relationship Id="rId233" Type="http://schemas.openxmlformats.org/officeDocument/2006/relationships/hyperlink" Target="https://login.consultant.ru/link/?req=doc&amp;base=RLAW355&amp;n=92600&amp;date=24.06.2026&amp;dst=100277&amp;field=134" TargetMode="External"/><Relationship Id="rId254" Type="http://schemas.openxmlformats.org/officeDocument/2006/relationships/hyperlink" Target="https://login.consultant.ru/link/?req=doc&amp;base=RLAW355&amp;n=87807&amp;date=24.06.2026&amp;dst=100048&amp;field=134" TargetMode="External"/><Relationship Id="rId28" Type="http://schemas.openxmlformats.org/officeDocument/2006/relationships/hyperlink" Target="https://login.consultant.ru/link/?req=doc&amp;base=RLAW355&amp;n=92600&amp;date=24.06.2026&amp;dst=100008&amp;field=134" TargetMode="External"/><Relationship Id="rId49" Type="http://schemas.openxmlformats.org/officeDocument/2006/relationships/hyperlink" Target="https://login.consultant.ru/link/?req=doc&amp;base=RLAW355&amp;n=92600&amp;date=24.06.2026&amp;dst=100032&amp;field=134" TargetMode="External"/><Relationship Id="rId114" Type="http://schemas.openxmlformats.org/officeDocument/2006/relationships/hyperlink" Target="https://login.consultant.ru/link/?req=doc&amp;base=RLAW355&amp;n=95363&amp;date=24.06.2026&amp;dst=100015&amp;field=134" TargetMode="External"/><Relationship Id="rId275" Type="http://schemas.openxmlformats.org/officeDocument/2006/relationships/hyperlink" Target="https://login.consultant.ru/link/?req=doc&amp;base=RLAW355&amp;n=88947&amp;date=24.06.2026&amp;dst=100013&amp;field=134" TargetMode="External"/><Relationship Id="rId296" Type="http://schemas.openxmlformats.org/officeDocument/2006/relationships/hyperlink" Target="https://login.consultant.ru/link/?req=doc&amp;base=RLAW355&amp;n=87807&amp;date=24.06.2026&amp;dst=100078&amp;field=134" TargetMode="External"/><Relationship Id="rId300" Type="http://schemas.openxmlformats.org/officeDocument/2006/relationships/hyperlink" Target="https://login.consultant.ru/link/?req=doc&amp;base=RLAW355&amp;n=92600&amp;date=24.06.2026&amp;dst=100326&amp;field=134" TargetMode="External"/><Relationship Id="rId60" Type="http://schemas.openxmlformats.org/officeDocument/2006/relationships/hyperlink" Target="https://login.consultant.ru/link/?req=doc&amp;base=LAW&amp;n=536617&amp;date=24.06.2026&amp;dst=101922&amp;field=134" TargetMode="External"/><Relationship Id="rId81" Type="http://schemas.openxmlformats.org/officeDocument/2006/relationships/hyperlink" Target="https://login.consultant.ru/link/?req=doc&amp;base=RLAW355&amp;n=95363&amp;date=24.06.2026&amp;dst=100011&amp;field=134" TargetMode="External"/><Relationship Id="rId135" Type="http://schemas.openxmlformats.org/officeDocument/2006/relationships/footer" Target="footer1.xml"/><Relationship Id="rId156" Type="http://schemas.openxmlformats.org/officeDocument/2006/relationships/hyperlink" Target="https://login.consultant.ru/link/?req=doc&amp;base=RLAW355&amp;n=92600&amp;date=24.06.2026&amp;dst=100216&amp;field=134" TargetMode="External"/><Relationship Id="rId177" Type="http://schemas.openxmlformats.org/officeDocument/2006/relationships/hyperlink" Target="https://login.consultant.ru/link/?req=doc&amp;base=RLAW355&amp;n=92600&amp;date=24.06.2026&amp;dst=100240&amp;field=134" TargetMode="External"/><Relationship Id="rId198" Type="http://schemas.openxmlformats.org/officeDocument/2006/relationships/hyperlink" Target="https://login.consultant.ru/link/?req=doc&amp;base=LAW&amp;n=535012&amp;date=24.06.2026&amp;dst=3704&amp;field=134" TargetMode="External"/><Relationship Id="rId321" Type="http://schemas.openxmlformats.org/officeDocument/2006/relationships/hyperlink" Target="https://login.consultant.ru/link/?req=doc&amp;base=LAW&amp;n=536637&amp;date=24.06.2026" TargetMode="External"/><Relationship Id="rId202" Type="http://schemas.openxmlformats.org/officeDocument/2006/relationships/hyperlink" Target="https://login.consultant.ru/link/?req=doc&amp;base=RLAW355&amp;n=92600&amp;date=24.06.2026&amp;dst=100263&amp;field=134" TargetMode="External"/><Relationship Id="rId223" Type="http://schemas.openxmlformats.org/officeDocument/2006/relationships/hyperlink" Target="https://login.consultant.ru/link/?req=doc&amp;base=RLAW355&amp;n=92600&amp;date=24.06.2026&amp;dst=100275&amp;field=134" TargetMode="External"/><Relationship Id="rId244" Type="http://schemas.openxmlformats.org/officeDocument/2006/relationships/hyperlink" Target="https://login.consultant.ru/link/?req=doc&amp;base=LAW&amp;n=503698&amp;date=24.06.2026" TargetMode="External"/><Relationship Id="rId18" Type="http://schemas.openxmlformats.org/officeDocument/2006/relationships/hyperlink" Target="https://login.consultant.ru/link/?req=doc&amp;base=RLAW355&amp;n=92168&amp;date=24.06.2026&amp;dst=222958&amp;field=134" TargetMode="External"/><Relationship Id="rId39" Type="http://schemas.openxmlformats.org/officeDocument/2006/relationships/hyperlink" Target="https://login.consultant.ru/link/?req=doc&amp;base=RLAW355&amp;n=87807&amp;date=24.06.2026&amp;dst=100011&amp;field=134" TargetMode="External"/><Relationship Id="rId265" Type="http://schemas.openxmlformats.org/officeDocument/2006/relationships/hyperlink" Target="https://login.consultant.ru/link/?req=doc&amp;base=LAW&amp;n=536591&amp;date=24.06.2026" TargetMode="External"/><Relationship Id="rId286" Type="http://schemas.openxmlformats.org/officeDocument/2006/relationships/hyperlink" Target="https://login.consultant.ru/link/?req=doc&amp;base=RLAW355&amp;n=87807&amp;date=24.06.2026&amp;dst=100070&amp;field=134" TargetMode="External"/><Relationship Id="rId50" Type="http://schemas.openxmlformats.org/officeDocument/2006/relationships/hyperlink" Target="https://login.consultant.ru/link/?req=doc&amp;base=LAW&amp;n=520424&amp;date=24.06.2026&amp;dst=100127&amp;field=134" TargetMode="External"/><Relationship Id="rId104" Type="http://schemas.openxmlformats.org/officeDocument/2006/relationships/hyperlink" Target="https://login.consultant.ru/link/?req=doc&amp;base=LAW&amp;n=535012&amp;date=24.06.2026&amp;dst=3722&amp;field=134" TargetMode="External"/><Relationship Id="rId125" Type="http://schemas.openxmlformats.org/officeDocument/2006/relationships/hyperlink" Target="https://login.consultant.ru/link/?req=doc&amp;base=LAW&amp;n=536591&amp;date=24.06.2026" TargetMode="External"/><Relationship Id="rId146" Type="http://schemas.openxmlformats.org/officeDocument/2006/relationships/hyperlink" Target="https://login.consultant.ru/link/?req=doc&amp;base=RLAW355&amp;n=92168&amp;date=24.06.2026&amp;dst=222958&amp;field=134" TargetMode="External"/><Relationship Id="rId167" Type="http://schemas.openxmlformats.org/officeDocument/2006/relationships/hyperlink" Target="https://login.consultant.ru/link/?req=doc&amp;base=RLAW355&amp;n=92600&amp;date=24.06.2026&amp;dst=100228&amp;field=134" TargetMode="External"/><Relationship Id="rId188" Type="http://schemas.openxmlformats.org/officeDocument/2006/relationships/hyperlink" Target="https://login.consultant.ru/link/?req=doc&amp;base=RLAW355&amp;n=92600&amp;date=24.06.2026&amp;dst=100255&amp;field=134" TargetMode="External"/><Relationship Id="rId311" Type="http://schemas.openxmlformats.org/officeDocument/2006/relationships/hyperlink" Target="https://login.consultant.ru/link/?req=doc&amp;base=RLAW355&amp;n=92600&amp;date=24.06.2026&amp;dst=100340&amp;field=134" TargetMode="External"/><Relationship Id="rId71" Type="http://schemas.openxmlformats.org/officeDocument/2006/relationships/hyperlink" Target="https://login.consultant.ru/link/?req=doc&amp;base=LAW&amp;n=503698&amp;date=24.06.2026" TargetMode="External"/><Relationship Id="rId92" Type="http://schemas.openxmlformats.org/officeDocument/2006/relationships/image" Target="media/image11.wmf"/><Relationship Id="rId213" Type="http://schemas.openxmlformats.org/officeDocument/2006/relationships/hyperlink" Target="https://login.consultant.ru/link/?req=doc&amp;base=LAW&amp;n=533481&amp;date=24.06.2026&amp;dst=100013&amp;field=134" TargetMode="External"/><Relationship Id="rId234" Type="http://schemas.openxmlformats.org/officeDocument/2006/relationships/hyperlink" Target="https://login.consultant.ru/link/?req=doc&amp;base=LAW&amp;n=436291&amp;date=24.06.2026&amp;dst=100018&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355&amp;n=95363&amp;date=24.06.2026&amp;dst=100007&amp;field=134" TargetMode="External"/><Relationship Id="rId255" Type="http://schemas.openxmlformats.org/officeDocument/2006/relationships/hyperlink" Target="https://login.consultant.ru/link/?req=doc&amp;base=RLAW355&amp;n=87807&amp;date=24.06.2026&amp;dst=100050&amp;field=134" TargetMode="External"/><Relationship Id="rId276" Type="http://schemas.openxmlformats.org/officeDocument/2006/relationships/hyperlink" Target="https://login.consultant.ru/link/?req=doc&amp;base=RLAW355&amp;n=92600&amp;date=24.06.2026&amp;dst=100311&amp;field=134" TargetMode="External"/><Relationship Id="rId297" Type="http://schemas.openxmlformats.org/officeDocument/2006/relationships/hyperlink" Target="https://login.consultant.ru/link/?req=doc&amp;base=RLAW355&amp;n=92600&amp;date=24.06.2026&amp;dst=100323&amp;field=134" TargetMode="External"/><Relationship Id="rId40" Type="http://schemas.openxmlformats.org/officeDocument/2006/relationships/hyperlink" Target="https://login.consultant.ru/link/?req=doc&amp;base=LAW&amp;n=503698&amp;date=24.06.2026" TargetMode="External"/><Relationship Id="rId115" Type="http://schemas.openxmlformats.org/officeDocument/2006/relationships/hyperlink" Target="https://login.consultant.ru/link/?req=doc&amp;base=RLAW355&amp;n=92600&amp;date=24.06.2026&amp;dst=100189&amp;field=134" TargetMode="External"/><Relationship Id="rId136" Type="http://schemas.openxmlformats.org/officeDocument/2006/relationships/header" Target="header2.xml"/><Relationship Id="rId157" Type="http://schemas.openxmlformats.org/officeDocument/2006/relationships/hyperlink" Target="https://login.consultant.ru/link/?req=doc&amp;base=RLAW355&amp;n=92600&amp;date=24.06.2026&amp;dst=100217&amp;field=134" TargetMode="External"/><Relationship Id="rId178" Type="http://schemas.openxmlformats.org/officeDocument/2006/relationships/hyperlink" Target="https://login.consultant.ru/link/?req=doc&amp;base=RLAW355&amp;n=92600&amp;date=24.06.2026&amp;dst=100242&amp;field=134" TargetMode="External"/><Relationship Id="rId301" Type="http://schemas.openxmlformats.org/officeDocument/2006/relationships/hyperlink" Target="https://login.consultant.ru/link/?req=doc&amp;base=RLAW355&amp;n=92600&amp;date=24.06.2026&amp;dst=100328&amp;field=134" TargetMode="External"/><Relationship Id="rId322" Type="http://schemas.openxmlformats.org/officeDocument/2006/relationships/hyperlink" Target="https://login.consultant.ru/link/?req=doc&amp;base=LAW&amp;n=536637&amp;date=24.06.2026" TargetMode="External"/><Relationship Id="rId61" Type="http://schemas.openxmlformats.org/officeDocument/2006/relationships/hyperlink" Target="https://login.consultant.ru/link/?req=doc&amp;base=RLAW355&amp;n=92600&amp;date=24.06.2026&amp;dst=100063&amp;field=134" TargetMode="External"/><Relationship Id="rId82" Type="http://schemas.openxmlformats.org/officeDocument/2006/relationships/image" Target="media/image2.wmf"/><Relationship Id="rId199" Type="http://schemas.openxmlformats.org/officeDocument/2006/relationships/hyperlink" Target="https://login.consultant.ru/link/?req=doc&amp;base=LAW&amp;n=535012&amp;date=24.06.2026&amp;dst=3722&amp;field=134" TargetMode="External"/><Relationship Id="rId203" Type="http://schemas.openxmlformats.org/officeDocument/2006/relationships/hyperlink" Target="https://login.consultant.ru/link/?req=doc&amp;base=RLAW355&amp;n=87122&amp;date=24.06.2026&amp;dst=102381&amp;field=134" TargetMode="External"/><Relationship Id="rId19" Type="http://schemas.openxmlformats.org/officeDocument/2006/relationships/hyperlink" Target="https://login.consultant.ru/link/?req=doc&amp;base=RLAW355&amp;n=87122&amp;date=24.06.2026&amp;dst=100020&amp;field=134" TargetMode="External"/><Relationship Id="rId224" Type="http://schemas.openxmlformats.org/officeDocument/2006/relationships/hyperlink" Target="https://login.consultant.ru/link/?req=doc&amp;base=LAW&amp;n=500123&amp;date=24.06.2026&amp;dst=126&amp;field=134" TargetMode="External"/><Relationship Id="rId245" Type="http://schemas.openxmlformats.org/officeDocument/2006/relationships/hyperlink" Target="https://login.consultant.ru/link/?req=doc&amp;base=LAW&amp;n=498201&amp;date=24.06.2026" TargetMode="External"/><Relationship Id="rId266" Type="http://schemas.openxmlformats.org/officeDocument/2006/relationships/hyperlink" Target="https://login.consultant.ru/link/?req=doc&amp;base=LAW&amp;n=536591&amp;date=24.06.2026" TargetMode="External"/><Relationship Id="rId287" Type="http://schemas.openxmlformats.org/officeDocument/2006/relationships/hyperlink" Target="https://login.consultant.ru/link/?req=doc&amp;base=RLAW355&amp;n=87807&amp;date=24.06.2026&amp;dst=10007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56692</Words>
  <Characters>323146</Characters>
  <Application>Microsoft Office Word</Application>
  <DocSecurity>0</DocSecurity>
  <Lines>2692</Lines>
  <Paragraphs>758</Paragraphs>
  <ScaleCrop>false</ScaleCrop>
  <Company>КонсультантПлюс Версия 4025.00.50</Company>
  <LinksUpToDate>false</LinksUpToDate>
  <CharactersWithSpaces>379080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05.04.2023 N 179
(ред. от 28.05.2026)
"Об утверждении порядков предоставления субсидий из республиканского бюджета на поддержку отрасли растениеводства"
(вместе с "Порядком предоставления субсидий на поддержку проведения агротехнологических работ, повышения уровня экологической безопасности сельскохозяйственного производства, на повышение плодородия и качества почв, а также на стимулирование увеличения производства картофеля и овощей", "Порядком предоставления субсидии на п</dc:title>
  <dc:creator>osh5</dc:creator>
  <cp:lastModifiedBy>osh5</cp:lastModifiedBy>
  <cp:revision>2</cp:revision>
  <dcterms:created xsi:type="dcterms:W3CDTF">2026-06-24T08:24:00Z</dcterms:created>
  <dcterms:modified xsi:type="dcterms:W3CDTF">2026-06-24T08:24:00Z</dcterms:modified>
</cp:coreProperties>
</file>