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60C2B" w14:textId="3A8DD9E2" w:rsidR="00D76F10" w:rsidRPr="00675751" w:rsidRDefault="00D76F10" w:rsidP="00D76F10">
      <w:pPr>
        <w:jc w:val="right"/>
        <w:rPr>
          <w:b/>
          <w:bCs/>
          <w:sz w:val="20"/>
          <w:szCs w:val="20"/>
        </w:rPr>
      </w:pPr>
    </w:p>
    <w:p w14:paraId="5C9D9088" w14:textId="77777777" w:rsidR="00582F65" w:rsidRPr="00582F65" w:rsidRDefault="007475AF" w:rsidP="00582F65">
      <w:pPr>
        <w:jc w:val="center"/>
        <w:rPr>
          <w:b/>
          <w:sz w:val="28"/>
          <w:szCs w:val="28"/>
        </w:rPr>
      </w:pPr>
      <w:r>
        <w:rPr>
          <w:b/>
          <w:bCs/>
          <w:sz w:val="16"/>
          <w:szCs w:val="16"/>
        </w:rPr>
        <w:pict w14:anchorId="6F51F3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pt;height:44.5pt" fillcolor="window">
            <v:imagedata r:id="rId4" o:title="" gain="74473f"/>
          </v:shape>
        </w:pict>
      </w:r>
    </w:p>
    <w:p w14:paraId="23BE931D" w14:textId="77777777" w:rsidR="00582F65" w:rsidRPr="00582F65" w:rsidRDefault="00582F65" w:rsidP="00582F65">
      <w:pPr>
        <w:jc w:val="center"/>
        <w:rPr>
          <w:b/>
          <w:sz w:val="28"/>
          <w:szCs w:val="28"/>
        </w:rPr>
      </w:pPr>
      <w:r w:rsidRPr="00582F65">
        <w:rPr>
          <w:b/>
          <w:sz w:val="28"/>
          <w:szCs w:val="28"/>
        </w:rPr>
        <w:t>СОВЕТ ДЕПУТАТОВ</w:t>
      </w:r>
    </w:p>
    <w:p w14:paraId="611E93FA" w14:textId="77777777" w:rsidR="00582F65" w:rsidRPr="00582F65" w:rsidRDefault="00582F65" w:rsidP="00582F65">
      <w:pPr>
        <w:jc w:val="center"/>
        <w:rPr>
          <w:b/>
          <w:sz w:val="28"/>
          <w:szCs w:val="28"/>
        </w:rPr>
      </w:pPr>
      <w:proofErr w:type="gramStart"/>
      <w:r w:rsidRPr="00582F65">
        <w:rPr>
          <w:b/>
          <w:sz w:val="28"/>
          <w:szCs w:val="28"/>
        </w:rPr>
        <w:t>МУНИЦИПАЛЬНОГО  ОБРАЗОВАНИЯ</w:t>
      </w:r>
      <w:proofErr w:type="gramEnd"/>
    </w:p>
    <w:p w14:paraId="6D1FD2DB" w14:textId="77777777" w:rsidR="00582F65" w:rsidRPr="00582F65" w:rsidRDefault="00582F65" w:rsidP="00582F65">
      <w:pPr>
        <w:jc w:val="center"/>
        <w:rPr>
          <w:b/>
          <w:sz w:val="28"/>
          <w:szCs w:val="28"/>
        </w:rPr>
      </w:pPr>
      <w:r w:rsidRPr="00582F65">
        <w:rPr>
          <w:b/>
          <w:sz w:val="28"/>
          <w:szCs w:val="28"/>
        </w:rPr>
        <w:t xml:space="preserve">  СЕЛЬСКОЕ ПОСЕЛЕНИЕ «Оймурское»</w:t>
      </w:r>
    </w:p>
    <w:p w14:paraId="78E9111E" w14:textId="77777777" w:rsidR="00582F65" w:rsidRPr="00582F65" w:rsidRDefault="00582F65" w:rsidP="00582F65">
      <w:pPr>
        <w:jc w:val="center"/>
        <w:rPr>
          <w:b/>
          <w:sz w:val="28"/>
          <w:szCs w:val="28"/>
        </w:rPr>
      </w:pPr>
      <w:proofErr w:type="gramStart"/>
      <w:r w:rsidRPr="00582F65">
        <w:rPr>
          <w:b/>
          <w:sz w:val="28"/>
          <w:szCs w:val="28"/>
        </w:rPr>
        <w:t>КАБАНСКОГО  РАЙОНА</w:t>
      </w:r>
      <w:proofErr w:type="gramEnd"/>
      <w:r w:rsidRPr="00582F65">
        <w:rPr>
          <w:b/>
          <w:sz w:val="28"/>
          <w:szCs w:val="28"/>
        </w:rPr>
        <w:t xml:space="preserve">   РЕСПУБЛИКИ  БУРЯТИЯ</w:t>
      </w:r>
    </w:p>
    <w:p w14:paraId="2042ABF4" w14:textId="77777777" w:rsidR="00582F65" w:rsidRPr="00582F65" w:rsidRDefault="00582F65" w:rsidP="00582F65">
      <w:pPr>
        <w:jc w:val="center"/>
        <w:rPr>
          <w:vertAlign w:val="superscript"/>
        </w:rPr>
      </w:pPr>
      <w:r w:rsidRPr="00582F65">
        <w:rPr>
          <w:b/>
          <w:vertAlign w:val="superscript"/>
        </w:rPr>
        <w:t>____________________________________________________________________________________________________________________</w:t>
      </w:r>
    </w:p>
    <w:p w14:paraId="38CB7374" w14:textId="42CEA631" w:rsidR="00582F65" w:rsidRDefault="00582F65" w:rsidP="00582F65">
      <w:pPr>
        <w:rPr>
          <w:sz w:val="28"/>
          <w:szCs w:val="28"/>
        </w:rPr>
      </w:pPr>
      <w:r w:rsidRPr="00582F65">
        <w:rPr>
          <w:sz w:val="28"/>
          <w:szCs w:val="28"/>
        </w:rPr>
        <w:t xml:space="preserve">с. Оймур                                                     </w:t>
      </w:r>
      <w:r w:rsidR="00643D32">
        <w:rPr>
          <w:sz w:val="28"/>
          <w:szCs w:val="28"/>
        </w:rPr>
        <w:t xml:space="preserve">                        </w:t>
      </w:r>
      <w:proofErr w:type="gramStart"/>
      <w:r w:rsidR="00643D32">
        <w:rPr>
          <w:sz w:val="28"/>
          <w:szCs w:val="28"/>
        </w:rPr>
        <w:t xml:space="preserve">   «</w:t>
      </w:r>
      <w:proofErr w:type="gramEnd"/>
      <w:r w:rsidR="007475AF">
        <w:rPr>
          <w:sz w:val="28"/>
          <w:szCs w:val="28"/>
        </w:rPr>
        <w:t>11</w:t>
      </w:r>
      <w:r w:rsidRPr="00582F65">
        <w:rPr>
          <w:sz w:val="28"/>
          <w:szCs w:val="28"/>
        </w:rPr>
        <w:t>»</w:t>
      </w:r>
      <w:r w:rsidR="005F0CD0">
        <w:rPr>
          <w:sz w:val="28"/>
          <w:szCs w:val="28"/>
        </w:rPr>
        <w:t xml:space="preserve"> </w:t>
      </w:r>
      <w:r w:rsidR="007475AF">
        <w:rPr>
          <w:sz w:val="28"/>
          <w:szCs w:val="28"/>
        </w:rPr>
        <w:t>апреля</w:t>
      </w:r>
      <w:bookmarkStart w:id="0" w:name="_GoBack"/>
      <w:bookmarkEnd w:id="0"/>
      <w:r w:rsidR="00D72BCB">
        <w:rPr>
          <w:sz w:val="28"/>
          <w:szCs w:val="28"/>
        </w:rPr>
        <w:t xml:space="preserve"> </w:t>
      </w:r>
      <w:r w:rsidRPr="00582F65">
        <w:rPr>
          <w:sz w:val="28"/>
          <w:szCs w:val="28"/>
        </w:rPr>
        <w:t xml:space="preserve"> 20</w:t>
      </w:r>
      <w:r w:rsidR="00AB7597">
        <w:rPr>
          <w:sz w:val="28"/>
          <w:szCs w:val="28"/>
        </w:rPr>
        <w:t>2</w:t>
      </w:r>
      <w:r w:rsidR="00AA4675">
        <w:rPr>
          <w:sz w:val="28"/>
          <w:szCs w:val="28"/>
        </w:rPr>
        <w:t>5</w:t>
      </w:r>
      <w:r w:rsidRPr="00582F65">
        <w:rPr>
          <w:sz w:val="28"/>
          <w:szCs w:val="28"/>
        </w:rPr>
        <w:t xml:space="preserve"> г.     </w:t>
      </w:r>
    </w:p>
    <w:p w14:paraId="0F2F0ED7" w14:textId="77777777" w:rsidR="000A5AB5" w:rsidRPr="00582F65" w:rsidRDefault="000A5AB5" w:rsidP="00582F65">
      <w:pPr>
        <w:rPr>
          <w:caps/>
          <w:sz w:val="28"/>
          <w:szCs w:val="28"/>
        </w:rPr>
      </w:pPr>
    </w:p>
    <w:p w14:paraId="7018EB60" w14:textId="6EEC80F3" w:rsidR="00582F65" w:rsidRPr="00582F65" w:rsidRDefault="00582F65" w:rsidP="00582F65">
      <w:pPr>
        <w:jc w:val="center"/>
        <w:rPr>
          <w:b/>
          <w:caps/>
          <w:sz w:val="28"/>
          <w:szCs w:val="28"/>
        </w:rPr>
      </w:pPr>
      <w:r w:rsidRPr="00582F65">
        <w:rPr>
          <w:b/>
          <w:caps/>
          <w:sz w:val="28"/>
          <w:szCs w:val="28"/>
        </w:rPr>
        <w:t xml:space="preserve">Р Е Ш Е Н И Е   № </w:t>
      </w:r>
      <w:r w:rsidR="007475AF">
        <w:rPr>
          <w:b/>
          <w:caps/>
          <w:sz w:val="28"/>
          <w:szCs w:val="28"/>
        </w:rPr>
        <w:t>38</w:t>
      </w:r>
    </w:p>
    <w:p w14:paraId="070AB199" w14:textId="77777777" w:rsidR="00926118" w:rsidRPr="00926118" w:rsidRDefault="00926118" w:rsidP="00926118">
      <w:pPr>
        <w:rPr>
          <w:b/>
          <w:sz w:val="22"/>
          <w:szCs w:val="22"/>
        </w:rPr>
      </w:pPr>
    </w:p>
    <w:p w14:paraId="404BE777" w14:textId="77777777" w:rsidR="00926118" w:rsidRDefault="00926118"/>
    <w:p w14:paraId="3AFB9281" w14:textId="77777777" w:rsidR="00926118" w:rsidRDefault="00926118" w:rsidP="00926118">
      <w:pPr>
        <w:rPr>
          <w:b/>
        </w:rPr>
      </w:pPr>
      <w:r>
        <w:rPr>
          <w:b/>
        </w:rPr>
        <w:t>Отчет об исполнении бюджета</w:t>
      </w:r>
    </w:p>
    <w:p w14:paraId="60302345" w14:textId="77777777" w:rsidR="00926118" w:rsidRDefault="00926118" w:rsidP="00926118">
      <w:pPr>
        <w:rPr>
          <w:b/>
        </w:rPr>
      </w:pPr>
      <w:r>
        <w:rPr>
          <w:b/>
        </w:rPr>
        <w:t xml:space="preserve">  муниципального образования</w:t>
      </w:r>
    </w:p>
    <w:p w14:paraId="31C6080D" w14:textId="77777777" w:rsidR="00926118" w:rsidRDefault="00926118" w:rsidP="00926118">
      <w:pPr>
        <w:rPr>
          <w:b/>
        </w:rPr>
      </w:pPr>
      <w:r>
        <w:rPr>
          <w:b/>
        </w:rPr>
        <w:t>сельско</w:t>
      </w:r>
      <w:r w:rsidR="00DC0195">
        <w:rPr>
          <w:b/>
        </w:rPr>
        <w:t>е</w:t>
      </w:r>
      <w:r>
        <w:rPr>
          <w:b/>
        </w:rPr>
        <w:t xml:space="preserve"> поселени</w:t>
      </w:r>
      <w:r w:rsidR="00645BC0">
        <w:rPr>
          <w:b/>
        </w:rPr>
        <w:t>е</w:t>
      </w:r>
      <w:r>
        <w:rPr>
          <w:b/>
        </w:rPr>
        <w:t xml:space="preserve"> «Оймурское»</w:t>
      </w:r>
    </w:p>
    <w:p w14:paraId="152FA97A" w14:textId="7DF1E468" w:rsidR="00926118" w:rsidRDefault="00926118" w:rsidP="00926118">
      <w:pPr>
        <w:rPr>
          <w:b/>
        </w:rPr>
      </w:pPr>
      <w:r>
        <w:rPr>
          <w:b/>
        </w:rPr>
        <w:t xml:space="preserve">  Кабанского района </w:t>
      </w:r>
      <w:proofErr w:type="gramStart"/>
      <w:r>
        <w:rPr>
          <w:b/>
        </w:rPr>
        <w:t xml:space="preserve">за </w:t>
      </w:r>
      <w:r w:rsidR="00DC0195">
        <w:rPr>
          <w:b/>
        </w:rPr>
        <w:t xml:space="preserve"> 20</w:t>
      </w:r>
      <w:r w:rsidR="00BD6FF1">
        <w:rPr>
          <w:b/>
        </w:rPr>
        <w:t>2</w:t>
      </w:r>
      <w:r w:rsidR="00AA4675">
        <w:rPr>
          <w:b/>
        </w:rPr>
        <w:t>4</w:t>
      </w:r>
      <w:proofErr w:type="gramEnd"/>
      <w:r w:rsidR="00DC0195">
        <w:rPr>
          <w:b/>
        </w:rPr>
        <w:t xml:space="preserve"> </w:t>
      </w:r>
      <w:r>
        <w:rPr>
          <w:b/>
        </w:rPr>
        <w:t>год</w:t>
      </w:r>
      <w:r w:rsidR="00643D32">
        <w:rPr>
          <w:b/>
        </w:rPr>
        <w:t>»</w:t>
      </w:r>
    </w:p>
    <w:p w14:paraId="60855D1F" w14:textId="77777777" w:rsidR="00926118" w:rsidRDefault="00926118" w:rsidP="00926118">
      <w:pPr>
        <w:jc w:val="center"/>
      </w:pPr>
    </w:p>
    <w:p w14:paraId="77526A1D" w14:textId="0B72AD3C" w:rsidR="00926118" w:rsidRPr="00675751" w:rsidRDefault="00926118" w:rsidP="001922E6">
      <w:pPr>
        <w:ind w:left="-567" w:firstLine="283"/>
        <w:jc w:val="both"/>
      </w:pPr>
      <w:r>
        <w:rPr>
          <w:sz w:val="20"/>
          <w:szCs w:val="20"/>
        </w:rPr>
        <w:t xml:space="preserve">       </w:t>
      </w:r>
      <w:r w:rsidRPr="004C315B">
        <w:rPr>
          <w:sz w:val="20"/>
          <w:szCs w:val="20"/>
        </w:rPr>
        <w:t xml:space="preserve"> </w:t>
      </w:r>
      <w:r w:rsidRPr="00CC631E">
        <w:t xml:space="preserve">Бюджет МО СП «Оймурское» был </w:t>
      </w:r>
      <w:proofErr w:type="gramStart"/>
      <w:r w:rsidRPr="00CC631E">
        <w:t>принят  решением</w:t>
      </w:r>
      <w:proofErr w:type="gramEnd"/>
      <w:r w:rsidRPr="00CC631E">
        <w:t xml:space="preserve"> сессии Совета депутатов № </w:t>
      </w:r>
      <w:r w:rsidR="00AA4675">
        <w:t>15</w:t>
      </w:r>
      <w:r w:rsidRPr="00CC631E">
        <w:t xml:space="preserve"> от </w:t>
      </w:r>
      <w:r w:rsidR="00D34509">
        <w:t>2</w:t>
      </w:r>
      <w:r w:rsidR="00AA4675">
        <w:t>8</w:t>
      </w:r>
      <w:r w:rsidRPr="00CC631E">
        <w:t xml:space="preserve"> декабря 20</w:t>
      </w:r>
      <w:r w:rsidR="00595819">
        <w:t>2</w:t>
      </w:r>
      <w:r w:rsidR="00AA4675">
        <w:t>3</w:t>
      </w:r>
      <w:r w:rsidR="00D9429E">
        <w:t xml:space="preserve"> </w:t>
      </w:r>
      <w:r w:rsidR="009838FC">
        <w:t xml:space="preserve">года.  </w:t>
      </w:r>
      <w:proofErr w:type="gramStart"/>
      <w:r w:rsidR="009838FC">
        <w:t>В  течени</w:t>
      </w:r>
      <w:r w:rsidR="00D9429E">
        <w:t>и</w:t>
      </w:r>
      <w:proofErr w:type="gramEnd"/>
      <w:r w:rsidRPr="00CC631E">
        <w:t xml:space="preserve">  20</w:t>
      </w:r>
      <w:r w:rsidR="00D9429E">
        <w:t>2</w:t>
      </w:r>
      <w:r w:rsidR="00AA4675">
        <w:t>4</w:t>
      </w:r>
      <w:r w:rsidRPr="00CC631E">
        <w:t xml:space="preserve"> года в бюджет МО СП «Оймурское» внесено </w:t>
      </w:r>
      <w:r w:rsidR="00675751" w:rsidRPr="00675751">
        <w:t>7</w:t>
      </w:r>
      <w:r w:rsidRPr="00675751">
        <w:t xml:space="preserve"> изменени</w:t>
      </w:r>
      <w:r w:rsidR="00D76F10" w:rsidRPr="00675751">
        <w:t>й</w:t>
      </w:r>
      <w:r w:rsidR="00CC631E" w:rsidRPr="00675751">
        <w:t>.</w:t>
      </w:r>
      <w:r w:rsidRPr="00675751">
        <w:t xml:space="preserve">  </w:t>
      </w:r>
    </w:p>
    <w:p w14:paraId="2FBDE468" w14:textId="73F2620A" w:rsidR="00926118" w:rsidRPr="00675751" w:rsidRDefault="00926118" w:rsidP="001922E6">
      <w:pPr>
        <w:ind w:left="-567" w:firstLine="283"/>
        <w:jc w:val="both"/>
      </w:pPr>
      <w:r w:rsidRPr="00675751">
        <w:t xml:space="preserve"> Первоначально бюджет МО СП «Оймурское» был утвержден по доходам в сумме </w:t>
      </w:r>
      <w:r w:rsidR="00D34509" w:rsidRPr="00675751">
        <w:t>7</w:t>
      </w:r>
      <w:r w:rsidR="00675751" w:rsidRPr="00675751">
        <w:t>818,4</w:t>
      </w:r>
      <w:r w:rsidR="00D9429E" w:rsidRPr="00675751">
        <w:t xml:space="preserve"> </w:t>
      </w:r>
      <w:r w:rsidRPr="00675751">
        <w:t xml:space="preserve">тыс. </w:t>
      </w:r>
      <w:proofErr w:type="spellStart"/>
      <w:r w:rsidRPr="00675751">
        <w:t>руб</w:t>
      </w:r>
      <w:proofErr w:type="spellEnd"/>
      <w:r w:rsidRPr="00675751">
        <w:t>,</w:t>
      </w:r>
      <w:r w:rsidR="00D315FA" w:rsidRPr="00675751">
        <w:t xml:space="preserve"> </w:t>
      </w:r>
      <w:r w:rsidRPr="00675751">
        <w:t xml:space="preserve">в том числе безвозмездных </w:t>
      </w:r>
      <w:proofErr w:type="gramStart"/>
      <w:r w:rsidRPr="00675751">
        <w:t>поступлений  в</w:t>
      </w:r>
      <w:proofErr w:type="gramEnd"/>
      <w:r w:rsidRPr="00675751">
        <w:t xml:space="preserve"> сумме </w:t>
      </w:r>
      <w:r w:rsidR="00D34509" w:rsidRPr="00675751">
        <w:t>5</w:t>
      </w:r>
      <w:r w:rsidR="00675751" w:rsidRPr="00675751">
        <w:t>809,9</w:t>
      </w:r>
      <w:r w:rsidRPr="00675751">
        <w:t xml:space="preserve"> тыс. </w:t>
      </w:r>
      <w:proofErr w:type="spellStart"/>
      <w:r w:rsidRPr="00675751">
        <w:t>руб</w:t>
      </w:r>
      <w:proofErr w:type="spellEnd"/>
    </w:p>
    <w:p w14:paraId="22F025A7" w14:textId="47496259" w:rsidR="00926118" w:rsidRPr="00CC631E" w:rsidRDefault="00926118" w:rsidP="001922E6">
      <w:pPr>
        <w:ind w:left="-567" w:firstLine="283"/>
        <w:jc w:val="both"/>
      </w:pPr>
      <w:r w:rsidRPr="00CC631E">
        <w:t xml:space="preserve"> </w:t>
      </w:r>
      <w:r w:rsidR="009B6F8D" w:rsidRPr="00CC631E">
        <w:t xml:space="preserve">С учетом принятых изменений в </w:t>
      </w:r>
      <w:r w:rsidRPr="00CC631E">
        <w:t>20</w:t>
      </w:r>
      <w:r w:rsidR="00D9429E">
        <w:t>2</w:t>
      </w:r>
      <w:r w:rsidR="00D34509">
        <w:t>3</w:t>
      </w:r>
      <w:r w:rsidR="00CC631E" w:rsidRPr="00CC631E">
        <w:t xml:space="preserve"> </w:t>
      </w:r>
      <w:r w:rsidRPr="00CC631E">
        <w:t>год</w:t>
      </w:r>
      <w:r w:rsidR="009B6F8D" w:rsidRPr="00CC631E">
        <w:t>у</w:t>
      </w:r>
      <w:r w:rsidRPr="00CC631E">
        <w:t xml:space="preserve"> бюджет МО СП «Оймурское» по </w:t>
      </w:r>
      <w:proofErr w:type="gramStart"/>
      <w:r w:rsidRPr="00CC631E">
        <w:t>доходам  утвержден</w:t>
      </w:r>
      <w:proofErr w:type="gramEnd"/>
      <w:r w:rsidRPr="00CC631E">
        <w:t xml:space="preserve"> в сумме </w:t>
      </w:r>
      <w:r w:rsidR="00AA4675">
        <w:t>10258,16</w:t>
      </w:r>
      <w:r w:rsidR="002B2617" w:rsidRPr="00CC631E">
        <w:t xml:space="preserve"> </w:t>
      </w:r>
      <w:r w:rsidRPr="00CC631E">
        <w:t>тыс. руб</w:t>
      </w:r>
      <w:r w:rsidR="009B6F8D" w:rsidRPr="00CC631E">
        <w:t>.</w:t>
      </w:r>
      <w:r w:rsidRPr="00CC631E">
        <w:t>,</w:t>
      </w:r>
      <w:r w:rsidR="009B6F8D" w:rsidRPr="00CC631E">
        <w:t xml:space="preserve"> </w:t>
      </w:r>
      <w:r w:rsidRPr="00CC631E">
        <w:t xml:space="preserve">в том числе по безвозмездным поступлениям в сумме </w:t>
      </w:r>
      <w:r w:rsidR="00AA4675">
        <w:t>7451,56</w:t>
      </w:r>
      <w:r w:rsidR="00B62A49">
        <w:t xml:space="preserve"> </w:t>
      </w:r>
      <w:r w:rsidRPr="00CC631E">
        <w:t>тыс. руб.</w:t>
      </w:r>
    </w:p>
    <w:p w14:paraId="71E13029" w14:textId="433714CB" w:rsidR="00926118" w:rsidRPr="00CC631E" w:rsidRDefault="00926118" w:rsidP="001922E6">
      <w:pPr>
        <w:ind w:left="-567" w:firstLine="283"/>
        <w:jc w:val="both"/>
      </w:pPr>
      <w:r w:rsidRPr="00CC631E">
        <w:t xml:space="preserve"> </w:t>
      </w:r>
      <w:proofErr w:type="gramStart"/>
      <w:r w:rsidRPr="00CC631E">
        <w:t>Исполнение  доходной</w:t>
      </w:r>
      <w:proofErr w:type="gramEnd"/>
      <w:r w:rsidRPr="00CC631E">
        <w:t xml:space="preserve"> части бюджета МО СП «Оймурское» за 20</w:t>
      </w:r>
      <w:r w:rsidR="00D9429E">
        <w:t>2</w:t>
      </w:r>
      <w:r w:rsidR="00AA4675">
        <w:t>4</w:t>
      </w:r>
      <w:r w:rsidR="00D34509">
        <w:t xml:space="preserve"> </w:t>
      </w:r>
      <w:r w:rsidRPr="00CC631E">
        <w:t xml:space="preserve">год с учетом безвозмездных поступлений составило </w:t>
      </w:r>
      <w:r w:rsidR="00AA4675">
        <w:t>10298,5</w:t>
      </w:r>
      <w:r w:rsidR="00AB2B86" w:rsidRPr="00CC631E">
        <w:t xml:space="preserve"> </w:t>
      </w:r>
      <w:proofErr w:type="spellStart"/>
      <w:r w:rsidRPr="00CC631E">
        <w:t>тыс</w:t>
      </w:r>
      <w:r w:rsidR="00582F65">
        <w:t>.</w:t>
      </w:r>
      <w:r w:rsidRPr="00CC631E">
        <w:t>руб</w:t>
      </w:r>
      <w:proofErr w:type="spellEnd"/>
      <w:r w:rsidRPr="00CC631E">
        <w:t>.</w:t>
      </w:r>
      <w:r w:rsidR="00AB2B86" w:rsidRPr="00CC631E">
        <w:t>,</w:t>
      </w:r>
      <w:r w:rsidRPr="00CC631E">
        <w:t xml:space="preserve">  в том числе по безвозмездным поступлениям </w:t>
      </w:r>
      <w:r w:rsidR="00AA4675">
        <w:t>7451,56</w:t>
      </w:r>
      <w:r w:rsidRPr="00CC631E">
        <w:t xml:space="preserve"> тыс</w:t>
      </w:r>
      <w:r w:rsidR="00582F65">
        <w:t>.</w:t>
      </w:r>
      <w:r w:rsidRPr="00CC631E">
        <w:t xml:space="preserve"> ру</w:t>
      </w:r>
      <w:r w:rsidR="00AB2B86" w:rsidRPr="00CC631E">
        <w:t xml:space="preserve">блей. Выполнение </w:t>
      </w:r>
      <w:proofErr w:type="gramStart"/>
      <w:r w:rsidR="00AB2B86" w:rsidRPr="00CC631E">
        <w:t xml:space="preserve">составило  </w:t>
      </w:r>
      <w:r w:rsidR="00AA4675">
        <w:t>100</w:t>
      </w:r>
      <w:proofErr w:type="gramEnd"/>
      <w:r w:rsidR="00AA4675">
        <w:t>,4</w:t>
      </w:r>
      <w:r w:rsidRPr="00CC631E">
        <w:t xml:space="preserve"> %</w:t>
      </w:r>
      <w:r w:rsidR="00626799" w:rsidRPr="00CC631E">
        <w:t xml:space="preserve">. </w:t>
      </w:r>
    </w:p>
    <w:p w14:paraId="67019372" w14:textId="0A67594E" w:rsidR="00926118" w:rsidRPr="00CC631E" w:rsidRDefault="00926118" w:rsidP="001922E6">
      <w:pPr>
        <w:ind w:left="-567" w:firstLine="283"/>
        <w:jc w:val="both"/>
      </w:pPr>
      <w:r w:rsidRPr="00CC631E">
        <w:t xml:space="preserve"> В структуре доходов безвозмездные поступления составляют </w:t>
      </w:r>
      <w:r w:rsidR="00AA4675">
        <w:t>72,4</w:t>
      </w:r>
      <w:r w:rsidRPr="00CC631E">
        <w:t xml:space="preserve"> %,</w:t>
      </w:r>
      <w:r w:rsidR="00764585" w:rsidRPr="00CC631E">
        <w:t xml:space="preserve"> </w:t>
      </w:r>
      <w:r w:rsidRPr="00CC631E">
        <w:t xml:space="preserve">собственные </w:t>
      </w:r>
      <w:proofErr w:type="gramStart"/>
      <w:r w:rsidRPr="00CC631E">
        <w:t xml:space="preserve">доходы  </w:t>
      </w:r>
      <w:r w:rsidR="00AA4675">
        <w:t>27</w:t>
      </w:r>
      <w:proofErr w:type="gramEnd"/>
      <w:r w:rsidR="00AA4675">
        <w:t>,6</w:t>
      </w:r>
      <w:r w:rsidRPr="00CC631E">
        <w:t>%</w:t>
      </w:r>
    </w:p>
    <w:p w14:paraId="428274AD" w14:textId="6FB67F31" w:rsidR="00926118" w:rsidRPr="00CC631E" w:rsidRDefault="00926118" w:rsidP="001922E6">
      <w:pPr>
        <w:ind w:left="-567" w:firstLine="283"/>
        <w:jc w:val="both"/>
      </w:pPr>
      <w:r w:rsidRPr="00CC631E">
        <w:t xml:space="preserve">  Плановые </w:t>
      </w:r>
      <w:proofErr w:type="gramStart"/>
      <w:r w:rsidRPr="00CC631E">
        <w:t>назначения  по</w:t>
      </w:r>
      <w:proofErr w:type="gramEnd"/>
      <w:r w:rsidRPr="00CC631E">
        <w:t xml:space="preserve"> собственным доходам выполнены  на</w:t>
      </w:r>
      <w:r w:rsidR="00D803DE" w:rsidRPr="00CC631E">
        <w:t xml:space="preserve"> </w:t>
      </w:r>
      <w:r w:rsidR="007A0A38">
        <w:t>1</w:t>
      </w:r>
      <w:r w:rsidR="001351F4">
        <w:t>0</w:t>
      </w:r>
      <w:r w:rsidR="00AA4675">
        <w:t>1,4</w:t>
      </w:r>
      <w:r w:rsidRPr="00CC631E">
        <w:t xml:space="preserve"> % ,</w:t>
      </w:r>
      <w:r w:rsidR="00B67CD1" w:rsidRPr="00CC631E">
        <w:t xml:space="preserve"> </w:t>
      </w:r>
      <w:r w:rsidRPr="00CC631E">
        <w:t xml:space="preserve">по безвозмездным поступлениям  на </w:t>
      </w:r>
      <w:r w:rsidR="00BD2863">
        <w:t>100</w:t>
      </w:r>
      <w:r w:rsidRPr="00CC631E">
        <w:t>%</w:t>
      </w:r>
      <w:r w:rsidR="00696FBF" w:rsidRPr="00CC631E">
        <w:t>,</w:t>
      </w:r>
      <w:r w:rsidRPr="00CC631E">
        <w:t xml:space="preserve"> субвенция на осуществление первичного воинского учета выполнена на 100%</w:t>
      </w:r>
      <w:r w:rsidR="001A12FE">
        <w:t>.</w:t>
      </w:r>
      <w:r w:rsidRPr="00CC631E">
        <w:t xml:space="preserve">  </w:t>
      </w:r>
    </w:p>
    <w:p w14:paraId="21C2D8C8" w14:textId="1F636A7A" w:rsidR="00926118" w:rsidRPr="00CC631E" w:rsidRDefault="00926118" w:rsidP="001922E6">
      <w:pPr>
        <w:ind w:left="-567" w:firstLine="283"/>
        <w:jc w:val="both"/>
      </w:pPr>
      <w:r w:rsidRPr="00CC631E">
        <w:t xml:space="preserve">  По</w:t>
      </w:r>
      <w:r w:rsidR="00D315FA">
        <w:t xml:space="preserve"> </w:t>
      </w:r>
      <w:r w:rsidRPr="00CC631E">
        <w:t xml:space="preserve">исполнению доходной части бюджета наибольший удельный вес в структуре собственных доходов </w:t>
      </w:r>
      <w:proofErr w:type="gramStart"/>
      <w:r w:rsidRPr="00CC631E">
        <w:t xml:space="preserve">занимают  </w:t>
      </w:r>
      <w:r w:rsidR="00E3769D" w:rsidRPr="00CC631E">
        <w:t>земельный</w:t>
      </w:r>
      <w:proofErr w:type="gramEnd"/>
      <w:r w:rsidR="00E3769D" w:rsidRPr="00CC631E">
        <w:t xml:space="preserve"> налог</w:t>
      </w:r>
      <w:r w:rsidR="00C56721" w:rsidRPr="00CC631E">
        <w:t xml:space="preserve"> – </w:t>
      </w:r>
      <w:r w:rsidR="003256A3">
        <w:t>7</w:t>
      </w:r>
      <w:r w:rsidR="00AA4675">
        <w:t>8</w:t>
      </w:r>
      <w:r w:rsidR="00C56721" w:rsidRPr="00CC631E">
        <w:t xml:space="preserve">%; </w:t>
      </w:r>
      <w:r w:rsidR="00AF5396">
        <w:t xml:space="preserve">налог на имущество – </w:t>
      </w:r>
      <w:r w:rsidR="00106D1F">
        <w:t>16,1</w:t>
      </w:r>
      <w:r w:rsidR="00AF5396">
        <w:t xml:space="preserve">%, </w:t>
      </w:r>
      <w:r w:rsidR="00FB51CE" w:rsidRPr="00CC631E">
        <w:t xml:space="preserve">налог на доходы физических лиц- </w:t>
      </w:r>
      <w:r w:rsidR="00070350">
        <w:t>4</w:t>
      </w:r>
      <w:r w:rsidR="00FB51CE">
        <w:t xml:space="preserve"> %, </w:t>
      </w:r>
      <w:r w:rsidRPr="00CC631E">
        <w:t>доходы</w:t>
      </w:r>
      <w:r w:rsidR="00DD07D4" w:rsidRPr="00CC631E">
        <w:t xml:space="preserve"> от сдачи в </w:t>
      </w:r>
      <w:r w:rsidRPr="00CC631E">
        <w:t xml:space="preserve"> аренд</w:t>
      </w:r>
      <w:r w:rsidR="00DD07D4" w:rsidRPr="00CC631E">
        <w:t>у имущества</w:t>
      </w:r>
      <w:r w:rsidRPr="00CC631E">
        <w:t xml:space="preserve"> </w:t>
      </w:r>
      <w:r w:rsidR="00DD07D4" w:rsidRPr="00CC631E">
        <w:t>–</w:t>
      </w:r>
      <w:r w:rsidR="00C56721" w:rsidRPr="00CC631E">
        <w:t xml:space="preserve"> </w:t>
      </w:r>
      <w:r w:rsidR="001351F4">
        <w:t>0,</w:t>
      </w:r>
      <w:r w:rsidR="00106D1F">
        <w:t>8</w:t>
      </w:r>
      <w:r w:rsidRPr="00CC631E">
        <w:t>%,</w:t>
      </w:r>
      <w:r w:rsidR="00DD07D4" w:rsidRPr="00CC631E">
        <w:t xml:space="preserve"> </w:t>
      </w:r>
      <w:r w:rsidR="00FB51CE" w:rsidRPr="00CC631E">
        <w:t>прочие неналоговые доходы –</w:t>
      </w:r>
      <w:r w:rsidR="00106D1F">
        <w:t>1,1</w:t>
      </w:r>
      <w:r w:rsidR="00FB51CE" w:rsidRPr="00CC631E">
        <w:t xml:space="preserve"> %</w:t>
      </w:r>
      <w:r w:rsidR="002F4958">
        <w:t>.</w:t>
      </w:r>
    </w:p>
    <w:p w14:paraId="4B033285" w14:textId="3ED24498" w:rsidR="00B67CD1" w:rsidRPr="00CC631E" w:rsidRDefault="00926118" w:rsidP="001922E6">
      <w:pPr>
        <w:ind w:left="-567" w:firstLine="283"/>
        <w:jc w:val="both"/>
      </w:pPr>
      <w:r w:rsidRPr="00CC631E">
        <w:t xml:space="preserve">Плановые назначения по </w:t>
      </w:r>
      <w:proofErr w:type="gramStart"/>
      <w:r w:rsidRPr="00CC631E">
        <w:t>расходу  бюдж</w:t>
      </w:r>
      <w:r w:rsidR="00CA0A5C" w:rsidRPr="00CC631E">
        <w:t>ета</w:t>
      </w:r>
      <w:proofErr w:type="gramEnd"/>
      <w:r w:rsidR="00CA0A5C" w:rsidRPr="00CC631E">
        <w:t xml:space="preserve"> за 20</w:t>
      </w:r>
      <w:r w:rsidR="00245821">
        <w:t>2</w:t>
      </w:r>
      <w:r w:rsidR="00106D1F">
        <w:t>4</w:t>
      </w:r>
      <w:r w:rsidRPr="00CC631E">
        <w:t>г</w:t>
      </w:r>
      <w:r w:rsidR="00DD07D4" w:rsidRPr="00CC631E">
        <w:t>.</w:t>
      </w:r>
      <w:r w:rsidRPr="00CC631E">
        <w:t xml:space="preserve">  </w:t>
      </w:r>
      <w:proofErr w:type="gramStart"/>
      <w:r w:rsidRPr="00CC631E">
        <w:t xml:space="preserve">составляют  </w:t>
      </w:r>
      <w:r w:rsidR="00106D1F">
        <w:t>10518</w:t>
      </w:r>
      <w:proofErr w:type="gramEnd"/>
      <w:r w:rsidR="00106D1F">
        <w:t>,05</w:t>
      </w:r>
      <w:r w:rsidR="00E3769D" w:rsidRPr="00CC631E">
        <w:t xml:space="preserve"> </w:t>
      </w:r>
      <w:proofErr w:type="spellStart"/>
      <w:r w:rsidRPr="00CC631E">
        <w:t>тыс</w:t>
      </w:r>
      <w:proofErr w:type="spellEnd"/>
      <w:r w:rsidRPr="00CC631E">
        <w:t xml:space="preserve"> </w:t>
      </w:r>
      <w:proofErr w:type="spellStart"/>
      <w:r w:rsidRPr="00CC631E">
        <w:t>руб</w:t>
      </w:r>
      <w:proofErr w:type="spellEnd"/>
      <w:r w:rsidRPr="00CC631E">
        <w:t xml:space="preserve"> .</w:t>
      </w:r>
      <w:r w:rsidR="00B67CD1" w:rsidRPr="00CC631E">
        <w:t xml:space="preserve"> </w:t>
      </w:r>
    </w:p>
    <w:p w14:paraId="54B5E531" w14:textId="34166068" w:rsidR="00926118" w:rsidRPr="00CC631E" w:rsidRDefault="00926118" w:rsidP="001922E6">
      <w:pPr>
        <w:ind w:left="-567" w:firstLine="283"/>
        <w:jc w:val="both"/>
      </w:pPr>
      <w:r w:rsidRPr="00CC631E">
        <w:t xml:space="preserve">Исполнение составило </w:t>
      </w:r>
      <w:r w:rsidR="00106D1F">
        <w:t>10192,82</w:t>
      </w:r>
      <w:r w:rsidRPr="00CC631E">
        <w:t xml:space="preserve"> </w:t>
      </w:r>
      <w:proofErr w:type="spellStart"/>
      <w:r w:rsidRPr="00CC631E">
        <w:t>тыс</w:t>
      </w:r>
      <w:r w:rsidR="00997E6E">
        <w:t>.</w:t>
      </w:r>
      <w:r w:rsidRPr="00CC631E">
        <w:t>руб</w:t>
      </w:r>
      <w:proofErr w:type="spellEnd"/>
      <w:r w:rsidR="00CA0A5C" w:rsidRPr="00CC631E">
        <w:t>.</w:t>
      </w:r>
      <w:r w:rsidRPr="00CC631E">
        <w:t xml:space="preserve"> Выполнение плана составляет </w:t>
      </w:r>
      <w:r w:rsidR="009834CF">
        <w:t>9</w:t>
      </w:r>
      <w:r w:rsidR="00106D1F">
        <w:t>7</w:t>
      </w:r>
      <w:r w:rsidR="00997E6E">
        <w:t xml:space="preserve"> </w:t>
      </w:r>
      <w:r w:rsidR="00DD07D4" w:rsidRPr="00CC631E">
        <w:t>%</w:t>
      </w:r>
    </w:p>
    <w:p w14:paraId="61267093" w14:textId="77777777" w:rsidR="00926118" w:rsidRPr="00CC631E" w:rsidRDefault="00CA0A5C" w:rsidP="001922E6">
      <w:pPr>
        <w:ind w:left="-567" w:firstLine="283"/>
        <w:jc w:val="both"/>
      </w:pPr>
      <w:r w:rsidRPr="00CC631E">
        <w:t xml:space="preserve"> С</w:t>
      </w:r>
      <w:r w:rsidR="00926118" w:rsidRPr="00CC631E">
        <w:t xml:space="preserve">труктура </w:t>
      </w:r>
      <w:r w:rsidR="00E04254" w:rsidRPr="00CC631E">
        <w:t xml:space="preserve">исполнения </w:t>
      </w:r>
      <w:r w:rsidR="00926118" w:rsidRPr="00CC631E">
        <w:t>расход</w:t>
      </w:r>
      <w:r w:rsidR="00E04254" w:rsidRPr="00CC631E">
        <w:t>ной части</w:t>
      </w:r>
      <w:r w:rsidR="00926118" w:rsidRPr="00CC631E">
        <w:t xml:space="preserve"> бюджета МО СП «Оймурское» сложилась следующим образом:</w:t>
      </w:r>
    </w:p>
    <w:p w14:paraId="1AB9A733" w14:textId="048D5FAE" w:rsidR="00926118" w:rsidRPr="00CC631E" w:rsidRDefault="00926118" w:rsidP="001922E6">
      <w:pPr>
        <w:ind w:left="-567" w:firstLine="283"/>
        <w:jc w:val="both"/>
      </w:pPr>
      <w:r w:rsidRPr="00CC631E">
        <w:t xml:space="preserve">Общегосударственные вопросы- </w:t>
      </w:r>
      <w:r w:rsidR="00106D1F">
        <w:t>51,4</w:t>
      </w:r>
      <w:r w:rsidRPr="00CC631E">
        <w:t>%</w:t>
      </w:r>
    </w:p>
    <w:p w14:paraId="5F50034D" w14:textId="282584D6" w:rsidR="00926118" w:rsidRDefault="00926118" w:rsidP="001922E6">
      <w:pPr>
        <w:ind w:left="-567" w:firstLine="283"/>
        <w:jc w:val="both"/>
      </w:pPr>
      <w:r w:rsidRPr="00CC631E">
        <w:t>Национальная оборона-</w:t>
      </w:r>
      <w:r w:rsidR="00106D1F">
        <w:t>2,1</w:t>
      </w:r>
      <w:r w:rsidRPr="00CC631E">
        <w:t>%</w:t>
      </w:r>
    </w:p>
    <w:p w14:paraId="1B9B8E85" w14:textId="0C259DBA" w:rsidR="00997E6E" w:rsidRPr="00CC631E" w:rsidRDefault="00997E6E" w:rsidP="001922E6">
      <w:pPr>
        <w:ind w:left="-567" w:firstLine="283"/>
        <w:jc w:val="both"/>
      </w:pPr>
      <w:r>
        <w:t>Пожарная безопасность – 0</w:t>
      </w:r>
      <w:r w:rsidR="00F561E2">
        <w:t>,</w:t>
      </w:r>
      <w:r w:rsidR="00106D1F">
        <w:t>8</w:t>
      </w:r>
      <w:r>
        <w:t>%</w:t>
      </w:r>
    </w:p>
    <w:p w14:paraId="39B74D39" w14:textId="51D10D16" w:rsidR="008D4805" w:rsidRPr="00CC631E" w:rsidRDefault="008D4805" w:rsidP="001922E6">
      <w:pPr>
        <w:ind w:left="-567" w:firstLine="283"/>
        <w:jc w:val="both"/>
      </w:pPr>
      <w:r w:rsidRPr="00CC631E">
        <w:t xml:space="preserve">Национальная экономика – </w:t>
      </w:r>
      <w:r w:rsidR="00913F47">
        <w:t>1</w:t>
      </w:r>
      <w:r w:rsidR="00106D1F">
        <w:t>2</w:t>
      </w:r>
      <w:r w:rsidR="00070350">
        <w:t>,</w:t>
      </w:r>
      <w:r w:rsidR="00106D1F">
        <w:t>8</w:t>
      </w:r>
      <w:r w:rsidRPr="00CC631E">
        <w:t>%</w:t>
      </w:r>
    </w:p>
    <w:p w14:paraId="481A536E" w14:textId="092774B1" w:rsidR="00926118" w:rsidRPr="00CC631E" w:rsidRDefault="00926118" w:rsidP="001922E6">
      <w:pPr>
        <w:ind w:left="-567" w:firstLine="283"/>
        <w:jc w:val="both"/>
      </w:pPr>
      <w:r w:rsidRPr="00CC631E">
        <w:t xml:space="preserve"> </w:t>
      </w:r>
      <w:r w:rsidR="00DD07D4" w:rsidRPr="00CC631E">
        <w:t>Жилищно-коммунальное хозяйство</w:t>
      </w:r>
      <w:r w:rsidRPr="00CC631E">
        <w:t>-</w:t>
      </w:r>
      <w:r w:rsidR="00E97ED1">
        <w:t xml:space="preserve"> </w:t>
      </w:r>
      <w:r w:rsidR="00106D1F">
        <w:t>22,2</w:t>
      </w:r>
      <w:r w:rsidRPr="00CC631E">
        <w:t xml:space="preserve">%   </w:t>
      </w:r>
    </w:p>
    <w:p w14:paraId="34FF86FE" w14:textId="0F484F9B" w:rsidR="00926118" w:rsidRPr="00CC631E" w:rsidRDefault="00926118" w:rsidP="001922E6">
      <w:pPr>
        <w:ind w:left="-567" w:firstLine="283"/>
        <w:jc w:val="both"/>
      </w:pPr>
      <w:proofErr w:type="gramStart"/>
      <w:r w:rsidRPr="00CC631E">
        <w:t>Культура ,</w:t>
      </w:r>
      <w:proofErr w:type="gramEnd"/>
      <w:r w:rsidR="007D19CF" w:rsidRPr="00CC631E">
        <w:t xml:space="preserve"> </w:t>
      </w:r>
      <w:r w:rsidRPr="00CC631E">
        <w:t xml:space="preserve">кинематография </w:t>
      </w:r>
      <w:r w:rsidR="008D4805" w:rsidRPr="00CC631E">
        <w:t>–</w:t>
      </w:r>
      <w:r w:rsidR="000B3217">
        <w:t>7,2</w:t>
      </w:r>
      <w:r w:rsidRPr="00CC631E">
        <w:t>%</w:t>
      </w:r>
    </w:p>
    <w:p w14:paraId="49EA848E" w14:textId="2230F1A8" w:rsidR="00926118" w:rsidRPr="00CC631E" w:rsidRDefault="00926118" w:rsidP="001922E6">
      <w:pPr>
        <w:ind w:left="-567" w:firstLine="283"/>
        <w:jc w:val="both"/>
      </w:pPr>
      <w:r w:rsidRPr="00CC631E">
        <w:t xml:space="preserve">Массовый </w:t>
      </w:r>
      <w:proofErr w:type="gramStart"/>
      <w:r w:rsidRPr="00CC631E">
        <w:t>спорт  -</w:t>
      </w:r>
      <w:proofErr w:type="gramEnd"/>
      <w:r w:rsidR="00F56059">
        <w:t>0,</w:t>
      </w:r>
      <w:r w:rsidR="000B3217">
        <w:t>3</w:t>
      </w:r>
      <w:r w:rsidRPr="00CC631E">
        <w:t>%</w:t>
      </w:r>
    </w:p>
    <w:p w14:paraId="44EC23F6" w14:textId="61AD9830" w:rsidR="00926118" w:rsidRPr="00CC631E" w:rsidRDefault="00926118" w:rsidP="001922E6">
      <w:pPr>
        <w:ind w:left="-567" w:firstLine="283"/>
        <w:jc w:val="both"/>
      </w:pPr>
      <w:r w:rsidRPr="00CC631E">
        <w:t>Социальные выплаты-</w:t>
      </w:r>
      <w:r w:rsidR="00730E89">
        <w:t>2</w:t>
      </w:r>
      <w:r w:rsidR="00913F47">
        <w:t>,</w:t>
      </w:r>
      <w:r w:rsidR="000B3217">
        <w:t>9</w:t>
      </w:r>
      <w:r w:rsidRPr="00CC631E">
        <w:t>%</w:t>
      </w:r>
    </w:p>
    <w:p w14:paraId="322C6F2E" w14:textId="5AB7B891" w:rsidR="00926118" w:rsidRPr="00CC631E" w:rsidRDefault="00926118" w:rsidP="001922E6">
      <w:pPr>
        <w:ind w:left="-567" w:firstLine="283"/>
        <w:jc w:val="both"/>
      </w:pPr>
      <w:r w:rsidRPr="00CC631E">
        <w:t xml:space="preserve"> По состоянию на 1 января 20</w:t>
      </w:r>
      <w:r w:rsidR="00F561E2">
        <w:t>2</w:t>
      </w:r>
      <w:r w:rsidR="000B3217">
        <w:t>4</w:t>
      </w:r>
      <w:r w:rsidRPr="00CC631E">
        <w:t>г</w:t>
      </w:r>
      <w:r w:rsidR="007D19CF" w:rsidRPr="00CC631E">
        <w:t>.</w:t>
      </w:r>
      <w:r w:rsidRPr="00CC631E">
        <w:t xml:space="preserve"> </w:t>
      </w:r>
      <w:r w:rsidR="003324FC">
        <w:t xml:space="preserve">имеется </w:t>
      </w:r>
      <w:r w:rsidRPr="00CC631E">
        <w:t>кредиторская задолженность</w:t>
      </w:r>
      <w:r w:rsidR="003324FC">
        <w:t xml:space="preserve"> в сумме </w:t>
      </w:r>
      <w:r w:rsidR="00675751" w:rsidRPr="00675751">
        <w:t>93,2</w:t>
      </w:r>
      <w:r w:rsidR="003324FC" w:rsidRPr="00675751">
        <w:t xml:space="preserve"> </w:t>
      </w:r>
      <w:r w:rsidR="003324FC">
        <w:t xml:space="preserve">тыс. </w:t>
      </w:r>
      <w:proofErr w:type="gramStart"/>
      <w:r w:rsidR="003324FC">
        <w:t>руб.</w:t>
      </w:r>
      <w:r w:rsidRPr="00CC631E">
        <w:t>.</w:t>
      </w:r>
      <w:proofErr w:type="gramEnd"/>
    </w:p>
    <w:p w14:paraId="6DB2173E" w14:textId="77777777" w:rsidR="00926118" w:rsidRPr="00CC631E" w:rsidRDefault="00926118" w:rsidP="001922E6">
      <w:pPr>
        <w:ind w:left="-567" w:firstLine="283"/>
        <w:jc w:val="both"/>
      </w:pPr>
      <w:r w:rsidRPr="00CC631E">
        <w:lastRenderedPageBreak/>
        <w:t xml:space="preserve">  На основании вышеизложенного Совет депутатов МО СП «Оймурское» решает:</w:t>
      </w:r>
    </w:p>
    <w:p w14:paraId="64329610" w14:textId="4B8D94F5" w:rsidR="00926118" w:rsidRPr="00CC631E" w:rsidRDefault="00926118" w:rsidP="001922E6">
      <w:pPr>
        <w:ind w:left="-567" w:firstLine="283"/>
        <w:jc w:val="both"/>
      </w:pPr>
      <w:r w:rsidRPr="00CC631E">
        <w:t xml:space="preserve">1. Принять отчет об </w:t>
      </w:r>
      <w:proofErr w:type="gramStart"/>
      <w:r w:rsidRPr="00CC631E">
        <w:t>исполнении  бюджета</w:t>
      </w:r>
      <w:proofErr w:type="gramEnd"/>
      <w:r w:rsidRPr="00CC631E">
        <w:t xml:space="preserve"> МО СП «Оймурское»  за 20</w:t>
      </w:r>
      <w:r w:rsidR="00730E89">
        <w:t>2</w:t>
      </w:r>
      <w:r w:rsidR="000B3217">
        <w:t>4</w:t>
      </w:r>
      <w:r w:rsidRPr="00CC631E">
        <w:t>г</w:t>
      </w:r>
      <w:r w:rsidR="00CC58B7">
        <w:t>.</w:t>
      </w:r>
      <w:r w:rsidRPr="00CC631E">
        <w:t xml:space="preserve"> </w:t>
      </w:r>
      <w:r w:rsidR="004A7864" w:rsidRPr="00CC631E">
        <w:t xml:space="preserve"> </w:t>
      </w:r>
      <w:r w:rsidRPr="00CC631E">
        <w:t xml:space="preserve">по доходам в сумме </w:t>
      </w:r>
      <w:r w:rsidR="000B3217">
        <w:t>10298,5</w:t>
      </w:r>
      <w:r w:rsidR="00EC5D69">
        <w:t xml:space="preserve"> </w:t>
      </w:r>
      <w:r w:rsidRPr="00CC631E">
        <w:t>тыс</w:t>
      </w:r>
      <w:r w:rsidR="002422AD" w:rsidRPr="00CC631E">
        <w:t>.</w:t>
      </w:r>
      <w:r w:rsidRPr="00CC631E">
        <w:t xml:space="preserve"> рублей, по расходам в сумме </w:t>
      </w:r>
      <w:r w:rsidR="000B3217">
        <w:t>10192,8</w:t>
      </w:r>
      <w:r w:rsidRPr="00CC631E">
        <w:t xml:space="preserve"> тыс</w:t>
      </w:r>
      <w:r w:rsidR="00C11309">
        <w:t>.</w:t>
      </w:r>
      <w:r w:rsidRPr="00CC631E">
        <w:t xml:space="preserve"> рублей.</w:t>
      </w:r>
    </w:p>
    <w:p w14:paraId="03B3DD6D" w14:textId="2A52A727" w:rsidR="00F23246" w:rsidRPr="00CC631E" w:rsidRDefault="003F6CBE" w:rsidP="00F23246">
      <w:pPr>
        <w:ind w:left="-567" w:firstLine="283"/>
        <w:jc w:val="both"/>
      </w:pPr>
      <w:r>
        <w:t>Проф</w:t>
      </w:r>
      <w:r w:rsidR="00976E31">
        <w:t>и</w:t>
      </w:r>
      <w:r w:rsidR="00F23246">
        <w:t xml:space="preserve">цит бюджета – </w:t>
      </w:r>
      <w:r w:rsidR="000B3217">
        <w:t>105,7</w:t>
      </w:r>
      <w:r w:rsidR="00A80804">
        <w:t xml:space="preserve"> </w:t>
      </w:r>
      <w:proofErr w:type="spellStart"/>
      <w:r w:rsidR="00F23246">
        <w:t>тыс.руб</w:t>
      </w:r>
      <w:proofErr w:type="spellEnd"/>
      <w:r w:rsidR="00F23246">
        <w:t>.</w:t>
      </w:r>
    </w:p>
    <w:p w14:paraId="26424A82" w14:textId="4E83700B" w:rsidR="00926118" w:rsidRDefault="00926118" w:rsidP="001922E6">
      <w:pPr>
        <w:ind w:left="-567" w:firstLine="283"/>
        <w:jc w:val="both"/>
      </w:pPr>
      <w:r w:rsidRPr="00CC631E">
        <w:t>Остаток денежных средств на 01.01.20</w:t>
      </w:r>
      <w:r w:rsidR="00F561E2">
        <w:t>2</w:t>
      </w:r>
      <w:r w:rsidR="000B3217">
        <w:t>5</w:t>
      </w:r>
      <w:r w:rsidRPr="00CC631E">
        <w:t xml:space="preserve"> г</w:t>
      </w:r>
      <w:r w:rsidR="00101881" w:rsidRPr="00CC631E">
        <w:t>.</w:t>
      </w:r>
      <w:r w:rsidRPr="00CC631E">
        <w:t xml:space="preserve"> составляет </w:t>
      </w:r>
      <w:r w:rsidR="00101881" w:rsidRPr="00CC631E">
        <w:t xml:space="preserve"> </w:t>
      </w:r>
      <w:r w:rsidR="000B3217">
        <w:t>365,5</w:t>
      </w:r>
      <w:r w:rsidRPr="00CC631E">
        <w:t xml:space="preserve"> </w:t>
      </w:r>
      <w:r w:rsidR="00101881" w:rsidRPr="00CC631E">
        <w:t>т</w:t>
      </w:r>
      <w:r w:rsidRPr="00CC631E">
        <w:t>ыс</w:t>
      </w:r>
      <w:r w:rsidR="00101881" w:rsidRPr="00CC631E">
        <w:t>.</w:t>
      </w:r>
      <w:r w:rsidR="00CC58B7">
        <w:t xml:space="preserve"> </w:t>
      </w:r>
      <w:proofErr w:type="spellStart"/>
      <w:r w:rsidRPr="00CC631E">
        <w:t>руб</w:t>
      </w:r>
      <w:proofErr w:type="spellEnd"/>
      <w:r w:rsidRPr="00CC631E">
        <w:t xml:space="preserve"> </w:t>
      </w:r>
    </w:p>
    <w:p w14:paraId="583121A3" w14:textId="39C10469" w:rsidR="00926118" w:rsidRPr="00CC631E" w:rsidRDefault="00926118" w:rsidP="001922E6">
      <w:pPr>
        <w:ind w:left="-567" w:firstLine="283"/>
        <w:jc w:val="both"/>
      </w:pPr>
      <w:r w:rsidRPr="00CC631E">
        <w:t xml:space="preserve">2.   Данное </w:t>
      </w:r>
      <w:proofErr w:type="gramStart"/>
      <w:r w:rsidRPr="00CC631E">
        <w:t>решение  подлежит</w:t>
      </w:r>
      <w:proofErr w:type="gramEnd"/>
      <w:r w:rsidRPr="00CC631E">
        <w:t xml:space="preserve"> обнародованию   на информационных стендах учреждений сельского поселения «Оймурское»</w:t>
      </w:r>
      <w:r w:rsidR="00D24576" w:rsidRPr="00CC631E">
        <w:t xml:space="preserve"> </w:t>
      </w:r>
      <w:r w:rsidR="00BF76A5" w:rsidRPr="00CC631E">
        <w:t>и размещению</w:t>
      </w:r>
      <w:r w:rsidR="00D24576" w:rsidRPr="00CC631E">
        <w:t xml:space="preserve"> на официальном сайте МО СП «Оймурское» в сети «Интернет».</w:t>
      </w:r>
    </w:p>
    <w:p w14:paraId="6FE43DD5" w14:textId="4300012D" w:rsidR="00926118" w:rsidRPr="00CC631E" w:rsidRDefault="00926118" w:rsidP="001922E6">
      <w:pPr>
        <w:ind w:left="-567" w:firstLine="283"/>
        <w:jc w:val="both"/>
      </w:pPr>
      <w:r w:rsidRPr="00CC631E">
        <w:t xml:space="preserve"> 3. Администрации МО СП «Оймурское» провести </w:t>
      </w:r>
      <w:proofErr w:type="gramStart"/>
      <w:r w:rsidRPr="00CC631E">
        <w:t>мероприятия  по</w:t>
      </w:r>
      <w:proofErr w:type="gramEnd"/>
      <w:r w:rsidRPr="00CC631E">
        <w:t xml:space="preserve"> увеличению доходной части бюджета</w:t>
      </w:r>
      <w:r w:rsidR="002D41AE">
        <w:t>.</w:t>
      </w:r>
    </w:p>
    <w:p w14:paraId="2225097E" w14:textId="77777777" w:rsidR="008D4805" w:rsidRPr="00CC631E" w:rsidRDefault="00926118" w:rsidP="001922E6">
      <w:pPr>
        <w:ind w:left="-567" w:firstLine="283"/>
        <w:jc w:val="both"/>
      </w:pPr>
      <w:r w:rsidRPr="00CC631E">
        <w:t xml:space="preserve">4 Контроль за исполнением данного    решения </w:t>
      </w:r>
      <w:proofErr w:type="gramStart"/>
      <w:r w:rsidRPr="00CC631E">
        <w:t>возложить  на</w:t>
      </w:r>
      <w:proofErr w:type="gramEnd"/>
      <w:r w:rsidRPr="00CC631E">
        <w:t xml:space="preserve"> постоянную комиссию по </w:t>
      </w:r>
      <w:r w:rsidR="007D19CF" w:rsidRPr="00CC631E">
        <w:t xml:space="preserve">экономике, </w:t>
      </w:r>
      <w:r w:rsidRPr="00CC631E">
        <w:t>бюджету, налогам</w:t>
      </w:r>
      <w:r w:rsidR="007D19CF" w:rsidRPr="00CC631E">
        <w:t>, земле</w:t>
      </w:r>
      <w:r w:rsidRPr="00CC631E">
        <w:t xml:space="preserve"> и муници</w:t>
      </w:r>
      <w:r w:rsidR="008D4805" w:rsidRPr="00CC631E">
        <w:t xml:space="preserve">пальной собственности  </w:t>
      </w:r>
    </w:p>
    <w:p w14:paraId="01E9FD05" w14:textId="77777777" w:rsidR="00926118" w:rsidRPr="00CC631E" w:rsidRDefault="00926118" w:rsidP="001922E6">
      <w:pPr>
        <w:ind w:left="-567" w:firstLine="283"/>
        <w:jc w:val="both"/>
      </w:pPr>
    </w:p>
    <w:p w14:paraId="089C5EEB" w14:textId="77777777" w:rsidR="00926118" w:rsidRPr="00CC631E" w:rsidRDefault="00926118" w:rsidP="00926118"/>
    <w:p w14:paraId="71F21664" w14:textId="273E8C91" w:rsidR="00926118" w:rsidRDefault="00926118" w:rsidP="00F561E2">
      <w:pPr>
        <w:jc w:val="center"/>
        <w:rPr>
          <w:b/>
        </w:rPr>
      </w:pPr>
      <w:r w:rsidRPr="00D315FA">
        <w:rPr>
          <w:b/>
        </w:rPr>
        <w:t>Глава МО СП «</w:t>
      </w:r>
      <w:proofErr w:type="gramStart"/>
      <w:r w:rsidRPr="00D315FA">
        <w:rPr>
          <w:b/>
        </w:rPr>
        <w:t xml:space="preserve">Оймурское»   </w:t>
      </w:r>
      <w:proofErr w:type="gramEnd"/>
      <w:r w:rsidRPr="00D315FA">
        <w:rPr>
          <w:b/>
        </w:rPr>
        <w:t xml:space="preserve">                                                </w:t>
      </w:r>
      <w:r w:rsidR="00812729">
        <w:rPr>
          <w:b/>
        </w:rPr>
        <w:t>Москвитин Н.К.</w:t>
      </w:r>
    </w:p>
    <w:p w14:paraId="071BDB42" w14:textId="25A35F6F" w:rsidR="00F561E2" w:rsidRDefault="00F561E2" w:rsidP="00F561E2">
      <w:pPr>
        <w:jc w:val="center"/>
        <w:rPr>
          <w:b/>
        </w:rPr>
      </w:pPr>
    </w:p>
    <w:p w14:paraId="2A272C0D" w14:textId="1B7E9DE3" w:rsidR="00F561E2" w:rsidRPr="00CC631E" w:rsidRDefault="00F561E2" w:rsidP="00F561E2">
      <w:pPr>
        <w:jc w:val="center"/>
      </w:pPr>
      <w:r>
        <w:rPr>
          <w:b/>
        </w:rPr>
        <w:t xml:space="preserve">Председатель Совета депутатов                     </w:t>
      </w:r>
      <w:r w:rsidR="0033100C">
        <w:rPr>
          <w:b/>
        </w:rPr>
        <w:t xml:space="preserve">                  </w:t>
      </w:r>
      <w:r>
        <w:rPr>
          <w:b/>
        </w:rPr>
        <w:t xml:space="preserve">  </w:t>
      </w:r>
      <w:r w:rsidR="003F6CBE">
        <w:rPr>
          <w:b/>
        </w:rPr>
        <w:t>Бачинская Т.Э.</w:t>
      </w:r>
    </w:p>
    <w:sectPr w:rsidR="00F561E2" w:rsidRPr="00CC631E" w:rsidSect="00B76E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EC"/>
    <w:rsid w:val="00070350"/>
    <w:rsid w:val="000A351E"/>
    <w:rsid w:val="000A5AB5"/>
    <w:rsid w:val="000B3217"/>
    <w:rsid w:val="000B581B"/>
    <w:rsid w:val="000E6C8D"/>
    <w:rsid w:val="00101881"/>
    <w:rsid w:val="00105558"/>
    <w:rsid w:val="00106D1F"/>
    <w:rsid w:val="00112DFE"/>
    <w:rsid w:val="001351F4"/>
    <w:rsid w:val="00157ACF"/>
    <w:rsid w:val="00170F12"/>
    <w:rsid w:val="001922E6"/>
    <w:rsid w:val="001931F6"/>
    <w:rsid w:val="001A12FE"/>
    <w:rsid w:val="001C6FCF"/>
    <w:rsid w:val="002307B2"/>
    <w:rsid w:val="002422AD"/>
    <w:rsid w:val="00245821"/>
    <w:rsid w:val="00295DE1"/>
    <w:rsid w:val="002B2617"/>
    <w:rsid w:val="002C17C5"/>
    <w:rsid w:val="002D41AE"/>
    <w:rsid w:val="002F4958"/>
    <w:rsid w:val="0031688B"/>
    <w:rsid w:val="003256A3"/>
    <w:rsid w:val="0033100C"/>
    <w:rsid w:val="003324FC"/>
    <w:rsid w:val="003F6CBE"/>
    <w:rsid w:val="0042680C"/>
    <w:rsid w:val="004636DB"/>
    <w:rsid w:val="004A7864"/>
    <w:rsid w:val="004A7B95"/>
    <w:rsid w:val="0053638E"/>
    <w:rsid w:val="00552674"/>
    <w:rsid w:val="0055321C"/>
    <w:rsid w:val="00580F35"/>
    <w:rsid w:val="00582F65"/>
    <w:rsid w:val="00595819"/>
    <w:rsid w:val="005A54EF"/>
    <w:rsid w:val="005B5683"/>
    <w:rsid w:val="005D2D2A"/>
    <w:rsid w:val="005F0CD0"/>
    <w:rsid w:val="00615C95"/>
    <w:rsid w:val="00626799"/>
    <w:rsid w:val="00643D32"/>
    <w:rsid w:val="00645BC0"/>
    <w:rsid w:val="00675751"/>
    <w:rsid w:val="00696FBF"/>
    <w:rsid w:val="006D3402"/>
    <w:rsid w:val="006D706A"/>
    <w:rsid w:val="00730E89"/>
    <w:rsid w:val="00742328"/>
    <w:rsid w:val="007475AF"/>
    <w:rsid w:val="00764585"/>
    <w:rsid w:val="00775B1E"/>
    <w:rsid w:val="00786AB0"/>
    <w:rsid w:val="007914DD"/>
    <w:rsid w:val="00792923"/>
    <w:rsid w:val="007A0A38"/>
    <w:rsid w:val="007B6B97"/>
    <w:rsid w:val="007C5AEB"/>
    <w:rsid w:val="007D19CF"/>
    <w:rsid w:val="00812729"/>
    <w:rsid w:val="00866DCF"/>
    <w:rsid w:val="008B3AEC"/>
    <w:rsid w:val="008D4805"/>
    <w:rsid w:val="008E495B"/>
    <w:rsid w:val="00913F47"/>
    <w:rsid w:val="00922156"/>
    <w:rsid w:val="00926118"/>
    <w:rsid w:val="00976E31"/>
    <w:rsid w:val="009834CF"/>
    <w:rsid w:val="009838FC"/>
    <w:rsid w:val="00997E6E"/>
    <w:rsid w:val="009B6F8D"/>
    <w:rsid w:val="009C72EC"/>
    <w:rsid w:val="009F70E8"/>
    <w:rsid w:val="00A56406"/>
    <w:rsid w:val="00A80804"/>
    <w:rsid w:val="00AA4675"/>
    <w:rsid w:val="00AB2B86"/>
    <w:rsid w:val="00AB7597"/>
    <w:rsid w:val="00AF5396"/>
    <w:rsid w:val="00B02EA2"/>
    <w:rsid w:val="00B36847"/>
    <w:rsid w:val="00B56CD3"/>
    <w:rsid w:val="00B62A49"/>
    <w:rsid w:val="00B67CD1"/>
    <w:rsid w:val="00B76ECC"/>
    <w:rsid w:val="00BD2863"/>
    <w:rsid w:val="00BD6FF1"/>
    <w:rsid w:val="00BF76A5"/>
    <w:rsid w:val="00C11309"/>
    <w:rsid w:val="00C41B9A"/>
    <w:rsid w:val="00C56721"/>
    <w:rsid w:val="00C56F2F"/>
    <w:rsid w:val="00CA0A5C"/>
    <w:rsid w:val="00CC58B7"/>
    <w:rsid w:val="00CC631E"/>
    <w:rsid w:val="00CC6E03"/>
    <w:rsid w:val="00D24576"/>
    <w:rsid w:val="00D3071D"/>
    <w:rsid w:val="00D315FA"/>
    <w:rsid w:val="00D34509"/>
    <w:rsid w:val="00D72BCB"/>
    <w:rsid w:val="00D76F10"/>
    <w:rsid w:val="00D803DE"/>
    <w:rsid w:val="00D9429E"/>
    <w:rsid w:val="00DB25A9"/>
    <w:rsid w:val="00DC0195"/>
    <w:rsid w:val="00DD07D4"/>
    <w:rsid w:val="00E03217"/>
    <w:rsid w:val="00E04254"/>
    <w:rsid w:val="00E3769D"/>
    <w:rsid w:val="00E45258"/>
    <w:rsid w:val="00E97ED1"/>
    <w:rsid w:val="00EB4A15"/>
    <w:rsid w:val="00EC5D69"/>
    <w:rsid w:val="00EE69D6"/>
    <w:rsid w:val="00F112FA"/>
    <w:rsid w:val="00F148EE"/>
    <w:rsid w:val="00F22C42"/>
    <w:rsid w:val="00F23246"/>
    <w:rsid w:val="00F33F8F"/>
    <w:rsid w:val="00F55EC3"/>
    <w:rsid w:val="00F56059"/>
    <w:rsid w:val="00F561E2"/>
    <w:rsid w:val="00F57CC4"/>
    <w:rsid w:val="00FA1201"/>
    <w:rsid w:val="00FB51CE"/>
    <w:rsid w:val="00FE7859"/>
    <w:rsid w:val="00FF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A54208"/>
  <w15:docId w15:val="{2C6E3482-5FB3-47D7-88AF-F7262091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zdoroviya</cp:lastModifiedBy>
  <cp:revision>74</cp:revision>
  <cp:lastPrinted>2025-03-26T02:53:00Z</cp:lastPrinted>
  <dcterms:created xsi:type="dcterms:W3CDTF">2014-04-02T09:41:00Z</dcterms:created>
  <dcterms:modified xsi:type="dcterms:W3CDTF">2025-04-14T08:28:00Z</dcterms:modified>
</cp:coreProperties>
</file>