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EF" w:rsidRDefault="00AC0DEF" w:rsidP="00AC0DEF">
      <w:pPr>
        <w:pStyle w:val="a3"/>
        <w:spacing w:before="240" w:beforeAutospacing="0" w:after="240" w:afterAutospacing="0"/>
        <w:jc w:val="both"/>
        <w:rPr>
          <w:rFonts w:eastAsia="Calibri"/>
          <w:lang w:eastAsia="en-US"/>
        </w:rPr>
      </w:pPr>
      <w:r>
        <w:rPr>
          <w:bCs/>
        </w:rPr>
        <w:t>3 декабря 2022 года с 09:45</w:t>
      </w:r>
      <w:r w:rsidRPr="00AC0DEF">
        <w:rPr>
          <w:bCs/>
        </w:rPr>
        <w:t>ч</w:t>
      </w:r>
      <w:r>
        <w:rPr>
          <w:bCs/>
        </w:rPr>
        <w:t xml:space="preserve"> до 12:00ч</w:t>
      </w:r>
      <w:r w:rsidRPr="00AC0DEF">
        <w:t xml:space="preserve"> по адресу: </w:t>
      </w:r>
      <w:r>
        <w:t xml:space="preserve">Республика Бурятия, </w:t>
      </w:r>
      <w:proofErr w:type="spellStart"/>
      <w:r>
        <w:t>Кабанский</w:t>
      </w:r>
      <w:proofErr w:type="spellEnd"/>
      <w:r>
        <w:t xml:space="preserve"> район</w:t>
      </w:r>
      <w:r w:rsidRPr="00AC0DEF">
        <w:t>,</w:t>
      </w:r>
      <w:r>
        <w:t xml:space="preserve"> </w:t>
      </w:r>
      <w:proofErr w:type="spellStart"/>
      <w:r>
        <w:t>пгт.Каменск</w:t>
      </w:r>
      <w:proofErr w:type="spellEnd"/>
      <w:r>
        <w:t xml:space="preserve">, </w:t>
      </w:r>
      <w:proofErr w:type="spellStart"/>
      <w:r>
        <w:t>ул.Прибайкальская</w:t>
      </w:r>
      <w:proofErr w:type="spellEnd"/>
      <w:r>
        <w:t xml:space="preserve">, </w:t>
      </w:r>
      <w:bookmarkStart w:id="0" w:name="_GoBack"/>
      <w:bookmarkEnd w:id="0"/>
      <w:r>
        <w:t>д.1,</w:t>
      </w:r>
      <w:r w:rsidRPr="00AC0DEF">
        <w:t xml:space="preserve"> </w:t>
      </w:r>
      <w:r>
        <w:t>Администрацией МО «Каменское» ГП Кабанского района Республики Бурятия</w:t>
      </w:r>
      <w:r w:rsidRPr="00AC0DEF">
        <w:t xml:space="preserve"> будет проводиться жеребьёвка по распределению </w:t>
      </w:r>
      <w:r w:rsidRPr="00575C60">
        <w:rPr>
          <w:rFonts w:eastAsia="Calibri"/>
          <w:lang w:eastAsia="en-US"/>
        </w:rPr>
        <w:t>жилых помещений,</w:t>
      </w:r>
      <w:r>
        <w:rPr>
          <w:rFonts w:eastAsia="Calibri"/>
          <w:lang w:eastAsia="en-US"/>
        </w:rPr>
        <w:t xml:space="preserve"> </w:t>
      </w:r>
      <w:r w:rsidRPr="00575C60">
        <w:rPr>
          <w:rFonts w:eastAsia="Calibri"/>
          <w:lang w:eastAsia="en-US"/>
        </w:rPr>
        <w:t>расположенных в многоквартирных домах, построенных в рамках реализации</w:t>
      </w:r>
      <w:r>
        <w:rPr>
          <w:rFonts w:eastAsia="Calibri"/>
          <w:lang w:eastAsia="en-US"/>
        </w:rPr>
        <w:t xml:space="preserve"> </w:t>
      </w:r>
      <w:r w:rsidRPr="000F4722">
        <w:rPr>
          <w:rFonts w:eastAsia="Calibri"/>
          <w:bCs/>
          <w:lang w:eastAsia="en-US"/>
        </w:rPr>
        <w:t>Республиканской адресной программы по переселению граждан из аварийного жилищного фонда на территории Республики Бурятия, признанного таковым до 1 января 2017 года, на период 2019 - 2024 годов</w:t>
      </w:r>
      <w:r w:rsidRPr="000F4722">
        <w:rPr>
          <w:rFonts w:eastAsia="Calibri"/>
          <w:lang w:eastAsia="en-US"/>
        </w:rPr>
        <w:t xml:space="preserve">, утвержденной постановлением </w:t>
      </w:r>
      <w:r w:rsidRPr="000F4722">
        <w:rPr>
          <w:rFonts w:eastAsia="Calibri"/>
          <w:bCs/>
          <w:lang w:eastAsia="en-US"/>
        </w:rPr>
        <w:t>Правительства Республики Бурятия от 05.04.2019 № 170</w:t>
      </w:r>
      <w:r w:rsidRPr="000F4722">
        <w:rPr>
          <w:rFonts w:eastAsia="Calibri"/>
          <w:lang w:eastAsia="en-US"/>
        </w:rPr>
        <w:t xml:space="preserve"> (далее - Программа), гражданам, проживающим в жилых помещениях,</w:t>
      </w:r>
      <w:r w:rsidRPr="00575C60">
        <w:rPr>
          <w:rFonts w:eastAsia="Calibri"/>
          <w:lang w:eastAsia="en-US"/>
        </w:rPr>
        <w:t xml:space="preserve"> расположенных в аварийных домах,</w:t>
      </w:r>
      <w:r>
        <w:rPr>
          <w:rFonts w:eastAsia="Calibri"/>
          <w:lang w:eastAsia="en-US"/>
        </w:rPr>
        <w:t xml:space="preserve"> </w:t>
      </w:r>
      <w:r w:rsidRPr="00575C60">
        <w:rPr>
          <w:rFonts w:eastAsia="Calibri"/>
          <w:lang w:eastAsia="en-US"/>
        </w:rPr>
        <w:t>включенных в Программ</w:t>
      </w:r>
      <w:r>
        <w:rPr>
          <w:rFonts w:eastAsia="Calibri"/>
          <w:lang w:eastAsia="en-US"/>
        </w:rPr>
        <w:t xml:space="preserve">у. </w:t>
      </w:r>
    </w:p>
    <w:p w:rsidR="00AC0DEF" w:rsidRPr="00AC0DEF" w:rsidRDefault="00AC0DEF" w:rsidP="00AC0DEF">
      <w:pPr>
        <w:pStyle w:val="a3"/>
        <w:spacing w:before="240" w:beforeAutospacing="0" w:after="240" w:afterAutospacing="0"/>
        <w:jc w:val="both"/>
      </w:pPr>
      <w:r w:rsidRPr="00AC0DEF">
        <w:t>Отсутствие на жеребьевке граждан, в отношении которых проводится жеребьевка, не влияет на проведение и результат жеребьевки.</w:t>
      </w:r>
    </w:p>
    <w:p w:rsidR="00AC0DEF" w:rsidRPr="00AC0DEF" w:rsidRDefault="00AC0DEF" w:rsidP="00AC0DEF">
      <w:pPr>
        <w:pStyle w:val="a3"/>
        <w:spacing w:before="240" w:beforeAutospacing="0" w:after="240" w:afterAutospacing="0"/>
        <w:jc w:val="both"/>
      </w:pPr>
      <w:r w:rsidRPr="00AC0DEF">
        <w:t>Граждане, не присутствовавшие на жеребьевке, но которым по её результатам распределяться жилые помещения, будут уведомлены об этом в установленном порядке.</w:t>
      </w:r>
    </w:p>
    <w:p w:rsidR="00AC0DEF" w:rsidRPr="00AC0DEF" w:rsidRDefault="00AC0DEF" w:rsidP="00AC0DEF">
      <w:pPr>
        <w:pStyle w:val="a3"/>
        <w:spacing w:before="240" w:beforeAutospacing="0" w:after="240" w:afterAutospacing="0"/>
        <w:jc w:val="both"/>
      </w:pPr>
      <w:r>
        <w:t>Администрация МО «Каменское» ГП</w:t>
      </w:r>
    </w:p>
    <w:p w:rsidR="00A7318C" w:rsidRDefault="00A7318C"/>
    <w:sectPr w:rsidR="00A7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81"/>
    <w:rsid w:val="00115981"/>
    <w:rsid w:val="00A7318C"/>
    <w:rsid w:val="00A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36BD"/>
  <w15:chartTrackingRefBased/>
  <w15:docId w15:val="{B25FF746-C623-4500-8163-0AFD72A9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2022-11-29T12:46:00Z</dcterms:created>
  <dcterms:modified xsi:type="dcterms:W3CDTF">2022-11-29T12:53:00Z</dcterms:modified>
</cp:coreProperties>
</file>